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CB7A5" w14:textId="77777777" w:rsidR="000A5A06" w:rsidRDefault="000A5A06" w:rsidP="000A5A06">
      <w:pPr>
        <w:pStyle w:val="IJAffiliation"/>
        <w:rPr>
          <w:bCs/>
          <w:color w:val="000000"/>
          <w:kern w:val="32"/>
          <w:sz w:val="36"/>
          <w:szCs w:val="32"/>
        </w:rPr>
      </w:pPr>
    </w:p>
    <w:p w14:paraId="56DDF4EE" w14:textId="77777777" w:rsidR="000A5A06" w:rsidRPr="000A5A06" w:rsidRDefault="000A5A06" w:rsidP="000A5A06">
      <w:pPr>
        <w:pStyle w:val="IJAffiliation"/>
        <w:rPr>
          <w:bCs/>
          <w:color w:val="000000"/>
          <w:kern w:val="32"/>
          <w:sz w:val="36"/>
          <w:szCs w:val="32"/>
        </w:rPr>
      </w:pPr>
      <w:r w:rsidRPr="000A5A06">
        <w:rPr>
          <w:bCs/>
          <w:color w:val="000000"/>
          <w:kern w:val="32"/>
          <w:sz w:val="36"/>
          <w:szCs w:val="32"/>
        </w:rPr>
        <w:t>Art to Commerce: The Trajectory of Popular Music Criticism</w:t>
      </w:r>
    </w:p>
    <w:p w14:paraId="1C0A2CF3" w14:textId="77777777" w:rsidR="00967AB7" w:rsidRDefault="00967AB7" w:rsidP="00967AB7">
      <w:pPr>
        <w:pStyle w:val="IJAuthor"/>
      </w:pPr>
    </w:p>
    <w:p w14:paraId="4D6B1BA0" w14:textId="77777777" w:rsidR="00967AB7" w:rsidRDefault="00967AB7" w:rsidP="00967AB7">
      <w:pPr>
        <w:pStyle w:val="IJSectionTitle"/>
      </w:pPr>
    </w:p>
    <w:p w14:paraId="210FAF8E" w14:textId="77777777" w:rsidR="000703E6" w:rsidRDefault="000703E6" w:rsidP="00967AB7">
      <w:pPr>
        <w:pStyle w:val="IJSectionTitle"/>
      </w:pPr>
    </w:p>
    <w:p w14:paraId="71CE99AC" w14:textId="77777777" w:rsidR="000703E6" w:rsidRDefault="000703E6" w:rsidP="00967AB7">
      <w:pPr>
        <w:pStyle w:val="IJSectionTitle"/>
      </w:pPr>
    </w:p>
    <w:p w14:paraId="1DEA5971" w14:textId="77777777" w:rsidR="000703E6" w:rsidRDefault="000703E6" w:rsidP="00967AB7">
      <w:pPr>
        <w:pStyle w:val="IJSectionTitle"/>
      </w:pPr>
    </w:p>
    <w:p w14:paraId="42760490" w14:textId="77777777" w:rsidR="000703E6" w:rsidRDefault="000703E6" w:rsidP="00967AB7">
      <w:pPr>
        <w:pStyle w:val="IJSectionTitle"/>
      </w:pPr>
    </w:p>
    <w:p w14:paraId="4499F136" w14:textId="77777777" w:rsidR="00967AB7" w:rsidRPr="00004221" w:rsidRDefault="00967AB7" w:rsidP="00967AB7">
      <w:pPr>
        <w:pStyle w:val="IJSectionTitle"/>
      </w:pPr>
      <w:r>
        <w:t>Abstract</w:t>
      </w:r>
    </w:p>
    <w:p w14:paraId="60C789D8" w14:textId="77777777" w:rsidR="00967AB7" w:rsidRPr="00835272" w:rsidRDefault="000A5A06" w:rsidP="00967AB7">
      <w:pPr>
        <w:pStyle w:val="IJAbstract"/>
        <w:rPr>
          <w:lang w:val="en-GB"/>
        </w:rPr>
      </w:pPr>
      <w:r w:rsidRPr="000A5A06">
        <w:t xml:space="preserve">This article reports the results of a content and textual analysis of popular music criticism from the 1960s to the 2000s to discern the extent to which criticism has shifted focus from matters of music to matters of business. In part, we believe such a shift to be due likely to increased awareness among journalists and fans of the industrial nature of popular music production, distribution and consumption, and to the disruption of the music industry that began in the late 1990s with the widespread use of the Internet for file sharing. Searching and sorting the Rock’s </w:t>
      </w:r>
      <w:proofErr w:type="spellStart"/>
      <w:r w:rsidRPr="000A5A06">
        <w:t>Backpages</w:t>
      </w:r>
      <w:proofErr w:type="spellEnd"/>
      <w:r w:rsidRPr="000A5A06">
        <w:t xml:space="preserve"> database of over 22,000 pieces of music journalism for keywords associated with the business, economics and commercial aspects of popular music, we found several periods during which popular music criticism’s focus on business-related concerns seemed to have increased. The article discusses possible reasons for the increases as well as methods for analyzing a large corpus of popular music criticism texts.</w:t>
      </w:r>
      <w:r w:rsidR="00967AB7" w:rsidRPr="00295C3C">
        <w:rPr>
          <w:lang w:val="en-GB"/>
        </w:rPr>
        <w:t xml:space="preserve"> </w:t>
      </w:r>
    </w:p>
    <w:p w14:paraId="62000C84" w14:textId="77777777" w:rsidR="00967AB7" w:rsidRDefault="00967AB7" w:rsidP="00967AB7">
      <w:pPr>
        <w:pStyle w:val="IJAbstract"/>
      </w:pPr>
      <w:r w:rsidRPr="00004221">
        <w:rPr>
          <w:b/>
        </w:rPr>
        <w:t xml:space="preserve">Keywords: </w:t>
      </w:r>
      <w:r w:rsidR="00445DFB">
        <w:t>Music journalism, popular music criticism, rock criticism, Rock’s Backpages</w:t>
      </w:r>
    </w:p>
    <w:p w14:paraId="36ED171E" w14:textId="77777777" w:rsidR="00967AB7" w:rsidRDefault="00967AB7" w:rsidP="00967AB7">
      <w:pPr>
        <w:pStyle w:val="IJSectionTitle"/>
      </w:pPr>
    </w:p>
    <w:p w14:paraId="409CBAB5" w14:textId="77777777" w:rsidR="008D166E" w:rsidRPr="00CB6F25" w:rsidRDefault="008D166E" w:rsidP="008D166E">
      <w:pPr>
        <w:rPr>
          <w:szCs w:val="22"/>
        </w:rPr>
      </w:pPr>
      <w:r>
        <w:rPr>
          <w:szCs w:val="22"/>
        </w:rPr>
        <w:br w:type="column"/>
      </w:r>
      <w:r w:rsidRPr="00CB6F25">
        <w:rPr>
          <w:szCs w:val="22"/>
        </w:rPr>
        <w:lastRenderedPageBreak/>
        <w:tab/>
        <w:t>Though scant scholarship directly addresses this subject, music journalists and bloggers have identified a trend in recent years toward commerce-specific framing when writing about artists, recording and performance. Most music journalists, according to Willoughby (2011),</w:t>
      </w:r>
      <w:r w:rsidRPr="00CB6F25">
        <w:rPr>
          <w:b/>
          <w:szCs w:val="22"/>
        </w:rPr>
        <w:t xml:space="preserve"> </w:t>
      </w:r>
      <w:r w:rsidRPr="00CB6F25">
        <w:rPr>
          <w:szCs w:val="22"/>
        </w:rPr>
        <w:t xml:space="preserve">“are writing quasi shareholder reports that chart the movements of artists’ commercial careers” instead of artistic criticism. While there may be many reasons for such a trend, such as the Internet’s rise to prominence not only as a medium for distribution of music but also as a medium for distribution of information </w:t>
      </w:r>
      <w:r w:rsidRPr="00CB6F25">
        <w:rPr>
          <w:i/>
          <w:szCs w:val="22"/>
        </w:rPr>
        <w:t>about</w:t>
      </w:r>
      <w:r w:rsidRPr="00CB6F25">
        <w:rPr>
          <w:szCs w:val="22"/>
        </w:rPr>
        <w:t xml:space="preserve"> music, might it be possible to discern such a trend? Our goal with the research reported here was an attempt to empirically determine whether such a trend exists and, if so, the extent to which it does.</w:t>
      </w:r>
    </w:p>
    <w:p w14:paraId="57B37F4E" w14:textId="77777777" w:rsidR="008D166E" w:rsidRPr="00CB6F25" w:rsidRDefault="008D166E" w:rsidP="008D166E">
      <w:pPr>
        <w:rPr>
          <w:szCs w:val="22"/>
        </w:rPr>
      </w:pPr>
    </w:p>
    <w:p w14:paraId="1C27AD1A" w14:textId="77777777" w:rsidR="008D166E" w:rsidRPr="00CB6F25" w:rsidRDefault="008D166E" w:rsidP="008D166E">
      <w:pPr>
        <w:rPr>
          <w:b/>
        </w:rPr>
      </w:pPr>
      <w:r w:rsidRPr="00CB6F25">
        <w:rPr>
          <w:b/>
        </w:rPr>
        <w:t>Literature Review</w:t>
      </w:r>
    </w:p>
    <w:p w14:paraId="39288926" w14:textId="77777777" w:rsidR="008D166E" w:rsidRPr="00CB6F25" w:rsidRDefault="008D166E" w:rsidP="008D166E">
      <w:pPr>
        <w:rPr>
          <w:szCs w:val="22"/>
        </w:rPr>
      </w:pPr>
    </w:p>
    <w:p w14:paraId="63225450" w14:textId="77777777" w:rsidR="008D166E" w:rsidRPr="00CB6F25" w:rsidRDefault="008D166E" w:rsidP="008D166E">
      <w:pPr>
        <w:rPr>
          <w:szCs w:val="22"/>
        </w:rPr>
      </w:pPr>
      <w:r w:rsidRPr="00CB6F25">
        <w:rPr>
          <w:szCs w:val="22"/>
        </w:rPr>
        <w:tab/>
        <w:t xml:space="preserve">This observation made a decade ago is still valid: “little has been published about popular-music criticism, in popular-music scholarship or in journalism and mass communication scholarship” </w:t>
      </w:r>
      <w:r w:rsidRPr="00CB6F25">
        <w:rPr>
          <w:szCs w:val="22"/>
        </w:rPr>
        <w:fldChar w:fldCharType="begin"/>
      </w:r>
      <w:r w:rsidRPr="00CB6F25">
        <w:rPr>
          <w:szCs w:val="22"/>
        </w:rPr>
        <w:instrText xml:space="preserve"> ADDIN EN.CITE &lt;EndNote&gt;&lt;Cite&gt;&lt;Author&gt;Jones&lt;/Author&gt;&lt;Year&gt;2002&lt;/Year&gt;&lt;RecNum&gt;511&lt;/RecNum&gt;&lt;Pages&gt;1&lt;/Pages&gt;&lt;DisplayText&gt;(Jones, 2002b, p. 1)&lt;/DisplayText&gt;&lt;record&gt;&lt;rec-number&gt;511&lt;/rec-number&gt;&lt;foreign-keys&gt;&lt;key app="EN" db-id="xdr0dffdk0ffr1erdrnvs50s0e5txzpdwet2"&gt;511&lt;/key&gt;&lt;/foreign-keys&gt;&lt;ref-type name="Book Section"&gt;5&lt;/ref-type&gt;&lt;contributors&gt;&lt;authors&gt;&lt;author&gt;Jones, S.&lt;/author&gt;&lt;/authors&gt;&lt;secondary-authors&gt;&lt;author&gt;Jones, S.&lt;/author&gt;&lt;/secondary-authors&gt;&lt;/contributors&gt;&lt;titles&gt;&lt;title&gt;Popular Music, Media, and the Written Word&lt;/title&gt;&lt;secondary-title&gt;Pop Music and the Press&lt;/secondary-title&gt;&lt;/titles&gt;&lt;pages&gt;1-18&lt;/pages&gt;&lt;dates&gt;&lt;year&gt;2002&lt;/year&gt;&lt;/dates&gt;&lt;pub-location&gt;Philadelphia&lt;/pub-location&gt;&lt;publisher&gt;Temple Univ.&lt;/publisher&gt;&lt;urls&gt;&lt;/urls&gt;&lt;/record&gt;&lt;/Cite&gt;&lt;/EndNote&gt;</w:instrText>
      </w:r>
      <w:r w:rsidRPr="00CB6F25">
        <w:rPr>
          <w:szCs w:val="22"/>
        </w:rPr>
        <w:fldChar w:fldCharType="separate"/>
      </w:r>
      <w:r w:rsidRPr="00CB6F25">
        <w:rPr>
          <w:noProof/>
          <w:szCs w:val="22"/>
        </w:rPr>
        <w:t>(</w:t>
      </w:r>
      <w:hyperlink w:anchor="_ENREF_24" w:tooltip="Jones, 2002 #511" w:history="1">
        <w:r w:rsidRPr="00CB6F25">
          <w:rPr>
            <w:noProof/>
            <w:szCs w:val="22"/>
          </w:rPr>
          <w:t>Jones, 2002b, p. 1</w:t>
        </w:r>
      </w:hyperlink>
      <w:r w:rsidRPr="00CB6F25">
        <w:rPr>
          <w:noProof/>
          <w:szCs w:val="22"/>
        </w:rPr>
        <w:t>)</w:t>
      </w:r>
      <w:r w:rsidRPr="00CB6F25">
        <w:rPr>
          <w:szCs w:val="22"/>
        </w:rPr>
        <w:fldChar w:fldCharType="end"/>
      </w:r>
      <w:r w:rsidRPr="00CB6F25">
        <w:rPr>
          <w:szCs w:val="22"/>
        </w:rPr>
        <w:t xml:space="preserve">, partly because the subject is large and the body of writing fairly unorganized and only loosely archived </w:t>
      </w:r>
      <w:r w:rsidRPr="00CB6F25">
        <w:rPr>
          <w:szCs w:val="22"/>
        </w:rPr>
        <w:fldChar w:fldCharType="begin"/>
      </w:r>
      <w:r w:rsidRPr="00CB6F25">
        <w:rPr>
          <w:szCs w:val="22"/>
        </w:rPr>
        <w:instrText xml:space="preserve"> ADDIN EN.CITE &lt;EndNote&gt;&lt;Cite&gt;&lt;Author&gt;McLeod&lt;/Author&gt;&lt;Year&gt;2001&lt;/Year&gt;&lt;RecNum&gt;494&lt;/RecNum&gt;&lt;DisplayText&gt;(McLeod, 2001)&lt;/DisplayText&gt;&lt;record&gt;&lt;rec-number&gt;494&lt;/rec-number&gt;&lt;foreign-keys&gt;&lt;key app="EN" db-id="xdr0dffdk0ffr1erdrnvs50s0e5txzpdwet2"&gt;494&lt;/key&gt;&lt;/foreign-keys&gt;&lt;ref-type name="Journal Article"&gt;17&lt;/ref-type&gt;&lt;contributors&gt;&lt;authors&gt;&lt;author&gt;McLeod, K.&lt;/author&gt;&lt;/authors&gt;&lt;/contributors&gt;&lt;titles&gt;&lt;title&gt;One and a Half Stars: A Critique of Rock Criticism in North America&lt;/title&gt;&lt;secondary-title&gt;Popular Music&lt;/secondary-title&gt;&lt;/titles&gt;&lt;periodical&gt;&lt;full-title&gt;Popular Music&lt;/full-title&gt;&lt;/periodical&gt;&lt;pages&gt;47-60&lt;/pages&gt;&lt;volume&gt;20&lt;/volume&gt;&lt;number&gt;1&lt;/number&gt;&lt;dates&gt;&lt;year&gt;2001&lt;/year&gt;&lt;/dates&gt;&lt;urls&gt;&lt;/urls&gt;&lt;/record&gt;&lt;/Cite&gt;&lt;/EndNote&gt;</w:instrText>
      </w:r>
      <w:r w:rsidRPr="00CB6F25">
        <w:rPr>
          <w:szCs w:val="22"/>
        </w:rPr>
        <w:fldChar w:fldCharType="separate"/>
      </w:r>
      <w:r w:rsidRPr="00CB6F25">
        <w:rPr>
          <w:noProof/>
          <w:szCs w:val="22"/>
        </w:rPr>
        <w:t>(</w:t>
      </w:r>
      <w:hyperlink w:anchor="_ENREF_32" w:tooltip="McLeod, 2001 #494" w:history="1">
        <w:r w:rsidRPr="00CB6F25">
          <w:rPr>
            <w:noProof/>
            <w:szCs w:val="22"/>
          </w:rPr>
          <w:t>McLeod, 2001</w:t>
        </w:r>
      </w:hyperlink>
      <w:r w:rsidRPr="00CB6F25">
        <w:rPr>
          <w:noProof/>
          <w:szCs w:val="22"/>
        </w:rPr>
        <w:t>)</w:t>
      </w:r>
      <w:r w:rsidRPr="00CB6F25">
        <w:rPr>
          <w:szCs w:val="22"/>
        </w:rPr>
        <w:fldChar w:fldCharType="end"/>
      </w:r>
      <w:r w:rsidRPr="00CB6F25">
        <w:rPr>
          <w:szCs w:val="22"/>
        </w:rPr>
        <w:t xml:space="preserve">. The studies of popular music criticism that have been published thus far focus on individual critics </w:t>
      </w:r>
      <w:r w:rsidRPr="00CB6F25">
        <w:rPr>
          <w:szCs w:val="22"/>
        </w:rPr>
        <w:fldChar w:fldCharType="begin"/>
      </w:r>
      <w:r w:rsidRPr="00CB6F25">
        <w:rPr>
          <w:szCs w:val="22"/>
        </w:rPr>
        <w:instrText xml:space="preserve"> ADDIN EN.CITE &lt;EndNote&gt;&lt;Cite&gt;&lt;Author&gt;Bonomo&lt;/Author&gt;&lt;Year&gt;2012&lt;/Year&gt;&lt;RecNum&gt;513&lt;/RecNum&gt;&lt;DisplayText&gt;(Avery, 2011; Bonomo, 2012; DeRogatis, 2000, just to name a few)&lt;/DisplayText&gt;&lt;record&gt;&lt;rec-number&gt;513&lt;/rec-number&gt;&lt;foreign-keys&gt;&lt;key app="EN" db-id="xdr0dffdk0ffr1erdrnvs50s0e5txzpdwet2"&gt;513&lt;/key&gt;&lt;/foreign-keys&gt;&lt;ref-type name="Book"&gt;6&lt;/ref-type&gt;&lt;contributors&gt;&lt;authors&gt;&lt;author&gt;Bonomo, J.&lt;/author&gt;&lt;/authors&gt;&lt;/contributors&gt;&lt;titles&gt;&lt;title&gt;Conversations With Greil Marcus&lt;/title&gt;&lt;/titles&gt;&lt;dates&gt;&lt;year&gt;2012&lt;/year&gt;&lt;/dates&gt;&lt;pub-location&gt;Jackson, Miss.&lt;/pub-location&gt;&lt;publisher&gt;Univ. Press of Mississippi&lt;/publisher&gt;&lt;urls&gt;&lt;/urls&gt;&lt;/record&gt;&lt;/Cite&gt;&lt;Cite&gt;&lt;Author&gt;DeRogatis&lt;/Author&gt;&lt;Year&gt;2000&lt;/Year&gt;&lt;RecNum&gt;514&lt;/RecNum&gt;&lt;Suffix&gt;`, just to name a few&lt;/Suffix&gt;&lt;record&gt;&lt;rec-number&gt;514&lt;/rec-number&gt;&lt;foreign-keys&gt;&lt;key app="EN" db-id="xdr0dffdk0ffr1erdrnvs50s0e5txzpdwet2"&gt;514&lt;/key&gt;&lt;/foreign-keys&gt;&lt;ref-type name="Book"&gt;6&lt;/ref-type&gt;&lt;contributors&gt;&lt;authors&gt;&lt;author&gt;DeRogatis, J.&lt;/author&gt;&lt;/authors&gt;&lt;/contributors&gt;&lt;titles&gt;&lt;title&gt;Let It Blurt: The Life and Times of Lester Bangs, America&amp;apos;s Greatest Rock Critic&lt;/title&gt;&lt;/titles&gt;&lt;dates&gt;&lt;year&gt;2000&lt;/year&gt;&lt;/dates&gt;&lt;pub-location&gt;New York&lt;/pub-location&gt;&lt;publisher&gt;Broadway Books&lt;/publisher&gt;&lt;urls&gt;&lt;/urls&gt;&lt;/record&gt;&lt;/Cite&gt;&lt;Cite&gt;&lt;Author&gt;Avery&lt;/Author&gt;&lt;Year&gt;2011&lt;/Year&gt;&lt;RecNum&gt;512&lt;/RecNum&gt;&lt;record&gt;&lt;rec-number&gt;512&lt;/rec-number&gt;&lt;foreign-keys&gt;&lt;key app="EN" db-id="xdr0dffdk0ffr1erdrnvs50s0e5txzpdwet2"&gt;512&lt;/key&gt;&lt;/foreign-keys&gt;&lt;ref-type name="Book"&gt;6&lt;/ref-type&gt;&lt;contributors&gt;&lt;authors&gt;&lt;author&gt;Avery, K.&lt;/author&gt;&lt;/authors&gt;&lt;/contributors&gt;&lt;titles&gt;&lt;title&gt;Everything Is an Afterthought: The Life and Writings of Paul Nelson&lt;/title&gt;&lt;/titles&gt;&lt;dates&gt;&lt;year&gt;2011&lt;/year&gt;&lt;/dates&gt;&lt;pub-location&gt;Seattle&lt;/pub-location&gt;&lt;publisher&gt;Fantagraphics&lt;/publisher&gt;&lt;urls&gt;&lt;/urls&gt;&lt;/record&gt;&lt;/Cite&gt;&lt;/EndNote&gt;</w:instrText>
      </w:r>
      <w:r w:rsidRPr="00CB6F25">
        <w:rPr>
          <w:szCs w:val="22"/>
        </w:rPr>
        <w:fldChar w:fldCharType="separate"/>
      </w:r>
      <w:r w:rsidRPr="00CB6F25">
        <w:rPr>
          <w:noProof/>
          <w:szCs w:val="22"/>
        </w:rPr>
        <w:t>(</w:t>
      </w:r>
      <w:hyperlink w:anchor="_ENREF_1" w:tooltip="Avery, 2011 #512" w:history="1">
        <w:r w:rsidRPr="00CB6F25">
          <w:rPr>
            <w:noProof/>
            <w:szCs w:val="22"/>
          </w:rPr>
          <w:t>Avery, 2011</w:t>
        </w:r>
      </w:hyperlink>
      <w:r w:rsidRPr="00CB6F25">
        <w:rPr>
          <w:noProof/>
          <w:szCs w:val="22"/>
        </w:rPr>
        <w:t xml:space="preserve">; </w:t>
      </w:r>
      <w:hyperlink w:anchor="_ENREF_2" w:tooltip="Bonomo, 2012 #513" w:history="1">
        <w:r w:rsidRPr="00CB6F25">
          <w:rPr>
            <w:noProof/>
            <w:szCs w:val="22"/>
          </w:rPr>
          <w:t>Bonomo, 2012</w:t>
        </w:r>
      </w:hyperlink>
      <w:r w:rsidRPr="00CB6F25">
        <w:rPr>
          <w:noProof/>
          <w:szCs w:val="22"/>
        </w:rPr>
        <w:t xml:space="preserve">; </w:t>
      </w:r>
      <w:hyperlink w:anchor="_ENREF_7" w:tooltip="DeRogatis, 2000 #514" w:history="1">
        <w:r w:rsidRPr="00CB6F25">
          <w:rPr>
            <w:noProof/>
            <w:szCs w:val="22"/>
          </w:rPr>
          <w:t>DeRogatis, 2000, just to name a few</w:t>
        </w:r>
      </w:hyperlink>
      <w:r w:rsidRPr="00CB6F25">
        <w:rPr>
          <w:noProof/>
          <w:szCs w:val="22"/>
        </w:rPr>
        <w:t>)</w:t>
      </w:r>
      <w:r w:rsidRPr="00CB6F25">
        <w:rPr>
          <w:szCs w:val="22"/>
        </w:rPr>
        <w:fldChar w:fldCharType="end"/>
      </w:r>
      <w:r w:rsidRPr="00CB6F25">
        <w:rPr>
          <w:szCs w:val="22"/>
        </w:rPr>
        <w:t xml:space="preserve">, on media </w:t>
      </w:r>
      <w:r w:rsidRPr="00CB6F25">
        <w:rPr>
          <w:szCs w:val="22"/>
        </w:rPr>
        <w:fldChar w:fldCharType="begin"/>
      </w:r>
      <w:r w:rsidRPr="00CB6F25">
        <w:rPr>
          <w:szCs w:val="22"/>
        </w:rPr>
        <w:instrText xml:space="preserve"> ADDIN EN.CITE &lt;EndNote&gt;&lt;Cite&gt;&lt;Author&gt;Williams&lt;/Author&gt;&lt;Year&gt;2022&lt;/Year&gt;&lt;RecNum&gt;515&lt;/RecNum&gt;&lt;DisplayText&gt;(Williams, 2022)&lt;/DisplayText&gt;&lt;record&gt;&lt;rec-number&gt;515&lt;/rec-number&gt;&lt;foreign-keys&gt;&lt;key app="EN" db-id="xdr0dffdk0ffr1erdrnvs50s0e5txzpdwet2"&gt;515&lt;/key&gt;&lt;/foreign-keys&gt;&lt;ref-type name="Book"&gt;6&lt;/ref-type&gt;&lt;contributors&gt;&lt;authors&gt;&lt;author&gt;Williams, P.&lt;/author&gt;&lt;/authors&gt;&lt;/contributors&gt;&lt;titles&gt;&lt;title&gt;The Crawdaddy! Book: Writings (and Images) From the Magazine of Rock&lt;/title&gt;&lt;/titles&gt;&lt;dates&gt;&lt;year&gt;2022&lt;/year&gt;&lt;/dates&gt;&lt;pub-location&gt;New York&lt;/pub-location&gt;&lt;publisher&gt;Hal Leonard&lt;/publisher&gt;&lt;urls&gt;&lt;/urls&gt;&lt;/record&gt;&lt;/Cite&gt;&lt;/EndNote&gt;</w:instrText>
      </w:r>
      <w:r w:rsidRPr="00CB6F25">
        <w:rPr>
          <w:szCs w:val="22"/>
        </w:rPr>
        <w:fldChar w:fldCharType="separate"/>
      </w:r>
      <w:r w:rsidRPr="00CB6F25">
        <w:rPr>
          <w:noProof/>
          <w:szCs w:val="22"/>
        </w:rPr>
        <w:t>(</w:t>
      </w:r>
      <w:hyperlink w:anchor="_ENREF_55" w:tooltip="Williams, 2022 #515" w:history="1">
        <w:r w:rsidRPr="00CB6F25">
          <w:rPr>
            <w:noProof/>
            <w:szCs w:val="22"/>
          </w:rPr>
          <w:t>Williams, 2022</w:t>
        </w:r>
      </w:hyperlink>
      <w:r w:rsidRPr="00CB6F25">
        <w:rPr>
          <w:noProof/>
          <w:szCs w:val="22"/>
        </w:rPr>
        <w:t>)</w:t>
      </w:r>
      <w:r w:rsidRPr="00CB6F25">
        <w:rPr>
          <w:szCs w:val="22"/>
        </w:rPr>
        <w:fldChar w:fldCharType="end"/>
      </w:r>
      <w:r w:rsidRPr="00CB6F25">
        <w:rPr>
          <w:szCs w:val="22"/>
        </w:rPr>
        <w:t xml:space="preserve">, and on the sociological and journalistic dimensions of criticism </w:t>
      </w:r>
      <w:r w:rsidRPr="00CB6F25">
        <w:rPr>
          <w:szCs w:val="22"/>
        </w:rPr>
        <w:fldChar w:fldCharType="begin"/>
      </w:r>
      <w:r w:rsidRPr="00CB6F25">
        <w:rPr>
          <w:szCs w:val="22"/>
        </w:rPr>
        <w:instrText xml:space="preserve"> ADDIN EN.CITE &lt;EndNote&gt;&lt;Cite&gt;&lt;Author&gt;Jones&lt;/Author&gt;&lt;Year&gt;2002&lt;/Year&gt;&lt;RecNum&gt;516&lt;/RecNum&gt;&lt;DisplayText&gt;(Jones, 2002a; Lindberg, Gudmundsson, Michelsen, &amp;amp; Weisethaunet, 2005)&lt;/DisplayText&gt;&lt;record&gt;&lt;rec-number&gt;516&lt;/rec-number&gt;&lt;foreign-keys&gt;&lt;key app="EN" db-id="xdr0dffdk0ffr1erdrnvs50s0e5txzpdwet2"&gt;516&lt;/key&gt;&lt;/foreign-keys&gt;&lt;ref-type name="Book"&gt;6&lt;/ref-type&gt;&lt;contributors&gt;&lt;authors&gt;&lt;author&gt;Jones, S.&lt;/author&gt;&lt;/authors&gt;&lt;/contributors&gt;&lt;titles&gt;&lt;title&gt;Pop Music and the Press: Popular Music and Journalism&lt;/title&gt;&lt;/titles&gt;&lt;dates&gt;&lt;year&gt;2002&lt;/year&gt;&lt;/dates&gt;&lt;pub-location&gt;Philadelphia&lt;/pub-location&gt;&lt;publisher&gt;Temple Univ. Press&lt;/publisher&gt;&lt;urls&gt;&lt;/urls&gt;&lt;/record&gt;&lt;/Cite&gt;&lt;Cite&gt;&lt;Author&gt;Lindberg&lt;/Author&gt;&lt;Year&gt;2005&lt;/Year&gt;&lt;RecNum&gt;492&lt;/RecNum&gt;&lt;record&gt;&lt;rec-number&gt;492&lt;/rec-number&gt;&lt;foreign-keys&gt;&lt;key app="EN" db-id="xdr0dffdk0ffr1erdrnvs50s0e5txzpdwet2"&gt;492&lt;/key&gt;&lt;/foreign-keys&gt;&lt;ref-type name="Book"&gt;6&lt;/ref-type&gt;&lt;contributors&gt;&lt;authors&gt;&lt;author&gt;Lindberg, U.&lt;/author&gt;&lt;author&gt;Gudmundsson, G.&lt;/author&gt;&lt;author&gt;Michelsen, M.&lt;/author&gt;&lt;author&gt;Weisethaunet, H.&lt;/author&gt;&lt;/authors&gt;&lt;/contributors&gt;&lt;titles&gt;&lt;title&gt;Rock Criticism from the Beginning: Amusers, Bruisers, and Cool-Headed Cruisers&lt;/title&gt;&lt;/titles&gt;&lt;dates&gt;&lt;year&gt;2005&lt;/year&gt;&lt;/dates&gt;&lt;pub-location&gt;New York&lt;/pub-location&gt;&lt;publisher&gt;Peter Lang&lt;/publisher&gt;&lt;urls&gt;&lt;related-urls&gt;&lt;url&gt;http://books.google.com/books?id=xauNk09IVKAC&amp;amp;pg=PP1&amp;amp;lpg=PP1&amp;amp;dq=%22Rock+Criticism+from+the+Beginning%22&amp;amp;source=bl&amp;amp;ots=zDliYMZk2T&amp;amp;sig=6uwGQ5P2c3H9I4pxUH-vKqZBcUI&amp;amp;hl=en&amp;amp;sa=X&amp;amp;ei=VAJrUaiRLaKGyAHu3IDQDg&amp;amp;ved=0CDkQ6AEwAQ&lt;/url&gt;&lt;/related-urls&gt;&lt;/urls&gt;&lt;access-date&gt;April 14, 2013&lt;/access-date&gt;&lt;/record&gt;&lt;/Cite&gt;&lt;/EndNote&gt;</w:instrText>
      </w:r>
      <w:r w:rsidRPr="00CB6F25">
        <w:rPr>
          <w:szCs w:val="22"/>
        </w:rPr>
        <w:fldChar w:fldCharType="separate"/>
      </w:r>
      <w:r w:rsidRPr="00CB6F25">
        <w:rPr>
          <w:noProof/>
          <w:szCs w:val="22"/>
        </w:rPr>
        <w:t>(</w:t>
      </w:r>
      <w:hyperlink w:anchor="_ENREF_23" w:tooltip="Jones, 2002 #516" w:history="1">
        <w:r w:rsidRPr="00CB6F25">
          <w:rPr>
            <w:noProof/>
            <w:szCs w:val="22"/>
          </w:rPr>
          <w:t>Jones, 2002a</w:t>
        </w:r>
      </w:hyperlink>
      <w:r w:rsidRPr="00CB6F25">
        <w:rPr>
          <w:noProof/>
          <w:szCs w:val="22"/>
        </w:rPr>
        <w:t xml:space="preserve">; </w:t>
      </w:r>
      <w:hyperlink w:anchor="_ENREF_31" w:tooltip="Lindberg, 2005 #492" w:history="1">
        <w:r w:rsidRPr="00CB6F25">
          <w:rPr>
            <w:noProof/>
            <w:szCs w:val="22"/>
          </w:rPr>
          <w:t>Lindberg, Gudmundsson, Michelsen, &amp; Weisethaunet, 2005</w:t>
        </w:r>
      </w:hyperlink>
      <w:r w:rsidRPr="00CB6F25">
        <w:rPr>
          <w:noProof/>
          <w:szCs w:val="22"/>
        </w:rPr>
        <w:t>)</w:t>
      </w:r>
      <w:r w:rsidRPr="00CB6F25">
        <w:rPr>
          <w:szCs w:val="22"/>
        </w:rPr>
        <w:fldChar w:fldCharType="end"/>
      </w:r>
      <w:r w:rsidRPr="00CB6F25">
        <w:rPr>
          <w:szCs w:val="22"/>
        </w:rPr>
        <w:t xml:space="preserve">. </w:t>
      </w:r>
      <w:bookmarkStart w:id="0" w:name="_GoBack"/>
      <w:r w:rsidRPr="00CB6F25">
        <w:rPr>
          <w:szCs w:val="22"/>
        </w:rPr>
        <w:t xml:space="preserve">To our knowledge, no empirical studies have been undertaken that </w:t>
      </w:r>
      <w:bookmarkEnd w:id="0"/>
      <w:r w:rsidRPr="00CB6F25">
        <w:rPr>
          <w:szCs w:val="22"/>
        </w:rPr>
        <w:t xml:space="preserve">examine a large corpus of popular music criticism as a means of revealing larger trends and cultural shifts in the popular understanding of the role of music as an artistic and commercial endeavor. Such shifts have occurred throughout the history of post-WWII popular music (both in popular discourse — as artists, record labels and publishers increasingly have sold rights to music to be used in advertising — and in scholarly discourse, e.g., Stratton, 1982, and Klein, 2008). As Jones and </w:t>
      </w:r>
      <w:proofErr w:type="spellStart"/>
      <w:r w:rsidRPr="00CB6F25">
        <w:rPr>
          <w:szCs w:val="22"/>
        </w:rPr>
        <w:t>Featherly</w:t>
      </w:r>
      <w:proofErr w:type="spellEnd"/>
      <w:r w:rsidRPr="00CB6F25">
        <w:rPr>
          <w:szCs w:val="22"/>
        </w:rPr>
        <w:t xml:space="preserve"> noted, one prominent shift occurred in the 1960s, when “the lyrical content of popular music itself forced critics to confront social issues and go beyond aesthetics to explore the ways in which meaning is made from popular music” (2002, p. 21).</w:t>
      </w:r>
      <w:r w:rsidRPr="00CB6F25">
        <w:rPr>
          <w:szCs w:val="22"/>
        </w:rPr>
        <w:fldChar w:fldCharType="begin"/>
      </w:r>
      <w:r w:rsidRPr="00CB6F25">
        <w:rPr>
          <w:szCs w:val="22"/>
        </w:rPr>
        <w:instrText xml:space="preserve"> ADDIN EN.CITE &lt;EndNote&gt;&lt;Cite Hidden="1"&gt;&lt;Author&gt;Stratton&lt;/Author&gt;&lt;Year&gt;1982&lt;/Year&gt;&lt;RecNum&gt;517&lt;/RecNum&gt;&lt;record&gt;&lt;rec-number&gt;517&lt;/rec-number&gt;&lt;foreign-keys&gt;&lt;key app="EN" db-id="xdr0dffdk0ffr1erdrnvs50s0e5txzpdwet2"&gt;517&lt;/key&gt;&lt;/foreign-keys&gt;&lt;ref-type name="Journal Article"&gt;17&lt;/ref-type&gt;&lt;contributors&gt;&lt;authors&gt;&lt;author&gt;Stratton, J.&lt;/author&gt;&lt;/authors&gt;&lt;/contributors&gt;&lt;titles&gt;&lt;title&gt;Between Two Worlds: Art and Commerce in the Record Industry&lt;/title&gt;&lt;secondary-title&gt;Sociological Review&lt;/secondary-title&gt;&lt;/titles&gt;&lt;periodical&gt;&lt;full-title&gt;Sociological Review&lt;/full-title&gt;&lt;/periodical&gt;&lt;pages&gt;267-285&lt;/pages&gt;&lt;volume&gt;30&lt;/volume&gt;&lt;dates&gt;&lt;year&gt;1982&lt;/year&gt;&lt;/dates&gt;&lt;urls&gt;&lt;/urls&gt;&lt;/record&gt;&lt;/Cite&gt;&lt;Cite Hidden="1"&gt;&lt;Author&gt;Klein&lt;/Author&gt;&lt;Year&gt;2008&lt;/Year&gt;&lt;RecNum&gt;518&lt;/RecNum&gt;&lt;record&gt;&lt;rec-number&gt;518&lt;/rec-number&gt;&lt;foreign-keys&gt;&lt;key app="EN" db-id="xdr0dffdk0ffr1erdrnvs50s0e5txzpdwet2"&gt;518&lt;/key&gt;&lt;/foreign-keys&gt;&lt;ref-type name="Journal Article"&gt;17&lt;/ref-type&gt;&lt;contributors&gt;&lt;authors&gt;&lt;author&gt;Klein, B.&lt;/author&gt;&lt;/authors&gt;&lt;/contributors&gt;&lt;titles&gt;&lt;title&gt;In Perfect Harmony: Popular Music and Cola Advertising&lt;/title&gt;&lt;secondary-title&gt;Popular Music and Society&lt;/secondary-title&gt;&lt;/titles&gt;&lt;periodical&gt;&lt;full-title&gt;Popular Music and Society&lt;/full-title&gt;&lt;/periodical&gt;&lt;pages&gt;1-20&lt;/pages&gt;&lt;volume&gt;31&lt;/volume&gt;&lt;number&gt;1&lt;/number&gt;&lt;dates&gt;&lt;year&gt;2008&lt;/year&gt;&lt;/dates&gt;&lt;urls&gt;&lt;/urls&gt;&lt;/record&gt;&lt;/Cite&gt;&lt;/EndNote&gt;</w:instrText>
      </w:r>
      <w:r w:rsidRPr="00CB6F25">
        <w:rPr>
          <w:szCs w:val="22"/>
        </w:rPr>
        <w:fldChar w:fldCharType="end"/>
      </w:r>
    </w:p>
    <w:p w14:paraId="37097547" w14:textId="77777777" w:rsidR="008D166E" w:rsidRPr="00CB6F25" w:rsidRDefault="008D166E" w:rsidP="008D166E">
      <w:pPr>
        <w:rPr>
          <w:szCs w:val="22"/>
        </w:rPr>
      </w:pPr>
    </w:p>
    <w:p w14:paraId="00E4F412" w14:textId="77777777" w:rsidR="008D166E" w:rsidRPr="00CB6F25" w:rsidRDefault="008D166E" w:rsidP="008D166E">
      <w:pPr>
        <w:ind w:firstLine="720"/>
        <w:rPr>
          <w:szCs w:val="22"/>
        </w:rPr>
      </w:pPr>
      <w:r w:rsidRPr="00CB6F25">
        <w:rPr>
          <w:szCs w:val="22"/>
        </w:rPr>
        <w:t xml:space="preserve">While rock criticism in the United States did not fully develop until the mid-1960s </w:t>
      </w:r>
      <w:r w:rsidRPr="00CB6F25">
        <w:rPr>
          <w:szCs w:val="22"/>
        </w:rPr>
        <w:fldChar w:fldCharType="begin">
          <w:fldData xml:space="preserve">PEVuZE5vdGU+PENpdGU+PEF1dGhvcj5NY0xlb2Q8L0F1dGhvcj48WWVhcj4yMDAxPC9ZZWFyPjxS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</w:fldData>
        </w:fldChar>
      </w:r>
      <w:r w:rsidRPr="00CB6F25">
        <w:rPr>
          <w:szCs w:val="22"/>
        </w:rPr>
        <w:instrText xml:space="preserve"> ADDIN EN.CITE </w:instrText>
      </w:r>
      <w:r w:rsidRPr="00CB6F25">
        <w:rPr>
          <w:szCs w:val="22"/>
        </w:rPr>
        <w:fldChar w:fldCharType="begin">
          <w:fldData xml:space="preserve">PEVuZE5vdGU+PENpdGU+PEF1dGhvcj5NY0xlb2Q8L0F1dGhvcj48WWVhcj4yMDAxPC9ZZWFyPjxS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</w:fldData>
        </w:fldChar>
      </w:r>
      <w:r w:rsidRPr="00CB6F25">
        <w:rPr>
          <w:szCs w:val="22"/>
        </w:rPr>
        <w:instrText xml:space="preserve"> ADDIN EN.CITE.DATA </w:instrText>
      </w:r>
      <w:r w:rsidRPr="00CB6F25">
        <w:rPr>
          <w:szCs w:val="22"/>
        </w:rPr>
      </w:r>
      <w:r w:rsidRPr="00CB6F25">
        <w:rPr>
          <w:szCs w:val="22"/>
        </w:rPr>
        <w:fldChar w:fldCharType="end"/>
      </w:r>
      <w:r w:rsidRPr="00CB6F25">
        <w:rPr>
          <w:szCs w:val="22"/>
        </w:rPr>
      </w:r>
      <w:r w:rsidRPr="00CB6F25">
        <w:rPr>
          <w:szCs w:val="22"/>
        </w:rPr>
        <w:fldChar w:fldCharType="separate"/>
      </w:r>
      <w:r w:rsidRPr="00CB6F25">
        <w:rPr>
          <w:noProof/>
          <w:szCs w:val="22"/>
        </w:rPr>
        <w:t>(</w:t>
      </w:r>
      <w:hyperlink w:anchor="_ENREF_18" w:tooltip="Gudmundsson, 2002 #521" w:history="1">
        <w:r w:rsidRPr="00CB6F25">
          <w:rPr>
            <w:noProof/>
            <w:szCs w:val="22"/>
          </w:rPr>
          <w:t>Gudmundsson, Lindberg, Michelsen, &amp; Weisethaunet, 2002</w:t>
        </w:r>
      </w:hyperlink>
      <w:r w:rsidRPr="00CB6F25">
        <w:rPr>
          <w:noProof/>
          <w:szCs w:val="22"/>
        </w:rPr>
        <w:t xml:space="preserve">; </w:t>
      </w:r>
      <w:hyperlink w:anchor="_ENREF_24" w:tooltip="Jones, 2002 #511" w:history="1">
        <w:r w:rsidRPr="00CB6F25">
          <w:rPr>
            <w:noProof/>
            <w:szCs w:val="22"/>
          </w:rPr>
          <w:t>Jones, 2002b</w:t>
        </w:r>
      </w:hyperlink>
      <w:r w:rsidRPr="00CB6F25">
        <w:rPr>
          <w:noProof/>
          <w:szCs w:val="22"/>
        </w:rPr>
        <w:t xml:space="preserve">; </w:t>
      </w:r>
      <w:hyperlink w:anchor="_ENREF_32" w:tooltip="McLeod, 2001 #494" w:history="1">
        <w:r w:rsidRPr="00CB6F25">
          <w:rPr>
            <w:noProof/>
            <w:szCs w:val="22"/>
          </w:rPr>
          <w:t>McLeod, 2001</w:t>
        </w:r>
      </w:hyperlink>
      <w:r w:rsidRPr="00CB6F25">
        <w:rPr>
          <w:noProof/>
          <w:szCs w:val="22"/>
        </w:rPr>
        <w:t xml:space="preserve">; </w:t>
      </w:r>
      <w:hyperlink w:anchor="_ENREF_42" w:tooltip="Powers, 2009 #491" w:history="1">
        <w:r w:rsidRPr="00CB6F25">
          <w:rPr>
            <w:noProof/>
            <w:szCs w:val="22"/>
          </w:rPr>
          <w:t>Powers, 2009</w:t>
        </w:r>
      </w:hyperlink>
      <w:r w:rsidRPr="00CB6F25">
        <w:rPr>
          <w:noProof/>
          <w:szCs w:val="22"/>
        </w:rPr>
        <w:t>)</w:t>
      </w:r>
      <w:r w:rsidRPr="00CB6F25">
        <w:rPr>
          <w:szCs w:val="22"/>
        </w:rPr>
        <w:fldChar w:fldCharType="end"/>
      </w:r>
      <w:r w:rsidRPr="00CB6F25">
        <w:rPr>
          <w:szCs w:val="22"/>
        </w:rPr>
        <w:t xml:space="preserve">, reportage and criticism of popular music began as early as the 1930s, when the educated middle class embraced jazz </w:t>
      </w:r>
      <w:r w:rsidRPr="00CB6F25">
        <w:rPr>
          <w:szCs w:val="22"/>
        </w:rPr>
        <w:fldChar w:fldCharType="begin"/>
      </w:r>
      <w:r w:rsidRPr="00CB6F25">
        <w:rPr>
          <w:szCs w:val="22"/>
        </w:rPr>
        <w:instrText xml:space="preserve"> ADDIN EN.CITE &lt;EndNote&gt;&lt;Cite&gt;&lt;Author&gt;Frith&lt;/Author&gt;&lt;Year&gt;1988&lt;/Year&gt;&lt;RecNum&gt;529&lt;/RecNum&gt;&lt;DisplayText&gt;(Frith, 1988; Gennari, 1991)&lt;/DisplayText&gt;&lt;record&gt;&lt;rec-number&gt;529&lt;/rec-number&gt;&lt;foreign-keys&gt;&lt;key app="EN" db-id="xdr0dffdk0ffr1erdrnvs50s0e5txzpdwet2"&gt;529&lt;/key&gt;&lt;/foreign-keys&gt;&lt;ref-type name="Book Section"&gt;5&lt;/ref-type&gt;&lt;contributors&gt;&lt;authors&gt;&lt;author&gt;Frith, S.&lt;/author&gt;&lt;/authors&gt;&lt;/contributors&gt;&lt;titles&gt;&lt;title&gt;Playing with Real Feeling — Jazz and Suburbia&lt;/title&gt;&lt;secondary-title&gt;Music for Pleasure: Essays in the Sociology of Pop&lt;/secondary-title&gt;&lt;/titles&gt;&lt;pages&gt;45-63&lt;/pages&gt;&lt;dates&gt;&lt;year&gt;1988&lt;/year&gt;&lt;/dates&gt;&lt;pub-location&gt;Cambridge&lt;/pub-location&gt;&lt;publisher&gt;Polity Press&lt;/publisher&gt;&lt;urls&gt;&lt;/urls&gt;&lt;/record&gt;&lt;/Cite&gt;&lt;Cite&gt;&lt;Author&gt;Gennari&lt;/Author&gt;&lt;Year&gt;1991&lt;/Year&gt;&lt;RecNum&gt;530&lt;/RecNum&gt;&lt;record&gt;&lt;rec-number&gt;530&lt;/rec-number&gt;&lt;foreign-keys&gt;&lt;key app="EN" db-id="xdr0dffdk0ffr1erdrnvs50s0e5txzpdwet2"&gt;530&lt;/key&gt;&lt;/foreign-keys&gt;&lt;ref-type name="Journal Article"&gt;17&lt;/ref-type&gt;&lt;contributors&gt;&lt;authors&gt;&lt;author&gt;Gennari, J.&lt;/author&gt;&lt;/authors&gt;&lt;/contributors&gt;&lt;titles&gt;&lt;title&gt;Jazz Criticism: Its Development and Ideologies&lt;/title&gt;&lt;secondary-title&gt;Black American Literature Forum&lt;/secondary-title&gt;&lt;/titles&gt;&lt;periodical&gt;&lt;full-title&gt;Black American Literature Forum&lt;/full-title&gt;&lt;/periodical&gt;&lt;pages&gt;449-523&lt;/pages&gt;&lt;volume&gt;25&lt;/volume&gt;&lt;number&gt;3&lt;/number&gt;&lt;dates&gt;&lt;year&gt;1991&lt;/year&gt;&lt;/dates&gt;&lt;urls&gt;&lt;/urls&gt;&lt;/record&gt;&lt;/Cite&gt;&lt;/EndNote&gt;</w:instrText>
      </w:r>
      <w:r w:rsidRPr="00CB6F25">
        <w:rPr>
          <w:szCs w:val="22"/>
        </w:rPr>
        <w:fldChar w:fldCharType="separate"/>
      </w:r>
      <w:r w:rsidRPr="00CB6F25">
        <w:rPr>
          <w:noProof/>
          <w:szCs w:val="22"/>
        </w:rPr>
        <w:t>(</w:t>
      </w:r>
      <w:hyperlink w:anchor="_ENREF_15" w:tooltip="Frith, 1988 #529" w:history="1">
        <w:r w:rsidRPr="00CB6F25">
          <w:rPr>
            <w:noProof/>
            <w:szCs w:val="22"/>
          </w:rPr>
          <w:t>Frith, 1988</w:t>
        </w:r>
      </w:hyperlink>
      <w:r w:rsidRPr="00CB6F25">
        <w:rPr>
          <w:noProof/>
          <w:szCs w:val="22"/>
        </w:rPr>
        <w:t xml:space="preserve">; </w:t>
      </w:r>
      <w:hyperlink w:anchor="_ENREF_17" w:tooltip="Gennari, 1991 #530" w:history="1">
        <w:r w:rsidRPr="00CB6F25">
          <w:rPr>
            <w:noProof/>
            <w:szCs w:val="22"/>
          </w:rPr>
          <w:t>Gennari, 1991</w:t>
        </w:r>
      </w:hyperlink>
      <w:r w:rsidRPr="00CB6F25">
        <w:rPr>
          <w:noProof/>
          <w:szCs w:val="22"/>
        </w:rPr>
        <w:t>)</w:t>
      </w:r>
      <w:r w:rsidRPr="00CB6F25">
        <w:rPr>
          <w:szCs w:val="22"/>
        </w:rPr>
        <w:fldChar w:fldCharType="end"/>
      </w:r>
      <w:r w:rsidRPr="00CB6F25">
        <w:rPr>
          <w:szCs w:val="22"/>
        </w:rPr>
        <w:t xml:space="preserve">. Early journalism on pop and rock “concentrated on sales figures” </w:t>
      </w:r>
      <w:r w:rsidRPr="00CB6F25">
        <w:rPr>
          <w:szCs w:val="22"/>
        </w:rPr>
        <w:fldChar w:fldCharType="begin"/>
      </w:r>
      <w:r w:rsidRPr="00CB6F25">
        <w:rPr>
          <w:szCs w:val="22"/>
        </w:rPr>
        <w:instrText xml:space="preserve"> ADDIN EN.CITE &lt;EndNote&gt;&lt;Cite&gt;&lt;Year&gt;2003&lt;/Year&gt;&lt;RecNum&gt;531&lt;/RecNum&gt;&lt;DisplayText&gt;(&amp;quot;Popular Music Criticism,&amp;quot; 2003)&lt;/DisplayText&gt;&lt;record&gt;&lt;rec-number&gt;531&lt;/rec-number&gt;&lt;foreign-keys&gt;&lt;key app="EN" db-id="xdr0dffdk0ffr1erdrnvs50s0e5txzpdwet2"&gt;531&lt;/key&gt;&lt;/foreign-keys&gt;&lt;ref-type name="Encyclopedia"&gt;53&lt;/ref-type&gt;&lt;contributors&gt;&lt;/contributors&gt;&lt;titles&gt;&lt;title&gt;Popular Music Criticism&lt;/title&gt;&lt;secondary-title&gt;Continuum Encyclopedia of Popular Music of the World: Media, Industry and Society&lt;/secondary-title&gt;&lt;/titles&gt;&lt;dates&gt;&lt;year&gt;2003&lt;/year&gt;&lt;/dates&gt;&lt;urls&gt;&lt;related-urls&gt;&lt;url&gt;http://www.credoreference.com.proxy.cc.uic.edu/entry/contpmwmis/popular_music_criticism&lt;/url&gt;&lt;/related-urls&gt;&lt;/urls&gt;&lt;access-date&gt;April 25, 2013&lt;/access-date&gt;&lt;/record&gt;&lt;/Cite&gt;&lt;/EndNote&gt;</w:instrText>
      </w:r>
      <w:r w:rsidRPr="00CB6F25">
        <w:rPr>
          <w:szCs w:val="22"/>
        </w:rPr>
        <w:fldChar w:fldCharType="separate"/>
      </w:r>
      <w:r w:rsidRPr="00CB6F25">
        <w:rPr>
          <w:noProof/>
          <w:szCs w:val="22"/>
        </w:rPr>
        <w:t>(</w:t>
      </w:r>
      <w:hyperlink w:anchor="_ENREF_40" w:tooltip=", 2003 #531" w:history="1">
        <w:r w:rsidRPr="00CB6F25">
          <w:rPr>
            <w:noProof/>
            <w:szCs w:val="22"/>
          </w:rPr>
          <w:t>"Popular Music Criticism," 2003</w:t>
        </w:r>
      </w:hyperlink>
      <w:r w:rsidRPr="00CB6F25">
        <w:rPr>
          <w:noProof/>
          <w:szCs w:val="22"/>
        </w:rPr>
        <w:t>)</w:t>
      </w:r>
      <w:r w:rsidRPr="00CB6F25">
        <w:rPr>
          <w:szCs w:val="22"/>
        </w:rPr>
        <w:fldChar w:fldCharType="end"/>
      </w:r>
      <w:r w:rsidRPr="00CB6F25">
        <w:rPr>
          <w:szCs w:val="22"/>
        </w:rPr>
        <w:t xml:space="preserve"> and “amounted to little more than news and gossip” </w:t>
      </w:r>
      <w:r w:rsidRPr="00CB6F25">
        <w:rPr>
          <w:szCs w:val="22"/>
        </w:rPr>
        <w:fldChar w:fldCharType="begin"/>
      </w:r>
      <w:r w:rsidRPr="00CB6F25">
        <w:rPr>
          <w:szCs w:val="22"/>
        </w:rPr>
        <w:instrText xml:space="preserve"> ADDIN EN.CITE &lt;EndNote&gt;&lt;Cite&gt;&lt;Author&gt;Gudmundsson&lt;/Author&gt;&lt;Year&gt;2002&lt;/Year&gt;&lt;RecNum&gt;521&lt;/RecNum&gt;&lt;Pages&gt;41&lt;/Pages&gt;&lt;DisplayText&gt;(Gudmundsson et al., 2002, p. 41)&lt;/DisplayText&gt;&lt;record&gt;&lt;rec-number&gt;521&lt;/rec-number&gt;&lt;foreign-keys&gt;&lt;key app="EN" db-id="xdr0dffdk0ffr1erdrnvs50s0e5txzpdwet2"&gt;521&lt;/key&gt;&lt;/foreign-keys&gt;&lt;ref-type name="Book Section"&gt;5&lt;/ref-type&gt;&lt;contributors&gt;&lt;authors&gt;&lt;author&gt;Gudmundsson, G.&lt;/author&gt;&lt;author&gt;Lindberg, U.&lt;/author&gt;&lt;author&gt;Michelsen, M.&lt;/author&gt;&lt;author&gt;Weisethaunet, H.&lt;/author&gt;&lt;/authors&gt;&lt;secondary-authors&gt;&lt;author&gt;Jones, S.&lt;/author&gt;&lt;/secondary-authors&gt;&lt;/contributors&gt;&lt;titles&gt;&lt;title&gt;Brit Crit: Turning Points in British Rock Criticism, 1960-1990&lt;/title&gt;&lt;secondary-title&gt;Pop Music and the Press&lt;/secondary-title&gt;&lt;/titles&gt;&lt;pages&gt;41-64&lt;/pages&gt;&lt;dates&gt;&lt;year&gt;2002&lt;/year&gt;&lt;/dates&gt;&lt;pub-location&gt;Philadelphia&lt;/pub-location&gt;&lt;publisher&gt;Temple Univ. Press&lt;/publisher&gt;&lt;urls&gt;&lt;/urls&gt;&lt;/record&gt;&lt;/Cite&gt;&lt;/EndNote&gt;</w:instrText>
      </w:r>
      <w:r w:rsidRPr="00CB6F25">
        <w:rPr>
          <w:szCs w:val="22"/>
        </w:rPr>
        <w:fldChar w:fldCharType="separate"/>
      </w:r>
      <w:r w:rsidRPr="00CB6F25">
        <w:rPr>
          <w:noProof/>
          <w:szCs w:val="22"/>
        </w:rPr>
        <w:t>(</w:t>
      </w:r>
      <w:hyperlink w:anchor="_ENREF_18" w:tooltip="Gudmundsson, 2002 #521" w:history="1">
        <w:r w:rsidRPr="00CB6F25">
          <w:rPr>
            <w:noProof/>
            <w:szCs w:val="22"/>
          </w:rPr>
          <w:t>Gudmundsson et al., 2002, p. 41</w:t>
        </w:r>
      </w:hyperlink>
      <w:r w:rsidRPr="00CB6F25">
        <w:rPr>
          <w:noProof/>
          <w:szCs w:val="22"/>
        </w:rPr>
        <w:t>)</w:t>
      </w:r>
      <w:r w:rsidRPr="00CB6F25">
        <w:rPr>
          <w:szCs w:val="22"/>
        </w:rPr>
        <w:fldChar w:fldCharType="end"/>
      </w:r>
      <w:r w:rsidRPr="00CB6F25">
        <w:rPr>
          <w:szCs w:val="22"/>
        </w:rPr>
        <w:t xml:space="preserve">. Much of the foundational vocabulary of modern pop criticism lies in the brief reviews of pop and rock records originally in trade magazines such as </w:t>
      </w:r>
      <w:r w:rsidRPr="00CB6F25">
        <w:rPr>
          <w:i/>
          <w:szCs w:val="22"/>
        </w:rPr>
        <w:t>Billboard</w:t>
      </w:r>
      <w:r w:rsidRPr="00CB6F25">
        <w:rPr>
          <w:szCs w:val="22"/>
        </w:rPr>
        <w:t xml:space="preserve"> and </w:t>
      </w:r>
      <w:r w:rsidRPr="00CB6F25">
        <w:rPr>
          <w:i/>
          <w:szCs w:val="22"/>
        </w:rPr>
        <w:t>Cashbox</w:t>
      </w:r>
      <w:r w:rsidRPr="00CB6F25">
        <w:rPr>
          <w:szCs w:val="22"/>
        </w:rPr>
        <w:t xml:space="preserve">: “The shrewd reviewers of those papers were masters at identifying for each record its musical style, its ancestors and influences, the merit of its performance, and the likelihood of its commercial success” </w:t>
      </w:r>
      <w:r w:rsidRPr="00CB6F25">
        <w:rPr>
          <w:szCs w:val="22"/>
        </w:rPr>
        <w:fldChar w:fldCharType="begin"/>
      </w:r>
      <w:r w:rsidRPr="00CB6F25">
        <w:rPr>
          <w:szCs w:val="22"/>
        </w:rPr>
        <w:instrText xml:space="preserve"> ADDIN EN.CITE &lt;EndNote&gt;&lt;Cite&gt;&lt;Author&gt;Ennis&lt;/Author&gt;&lt;Year&gt;1992&lt;/Year&gt;&lt;RecNum&gt;519&lt;/RecNum&gt;&lt;Suffix&gt;`, as quoted in McLeod`, 2001`, p. 48&lt;/Suffix&gt;&lt;DisplayText&gt;(Ennis, 1992, as quoted in McLeod, 2001, p. 48)&lt;/DisplayText&gt;&lt;record&gt;&lt;rec-number&gt;519&lt;/rec-number&gt;&lt;foreign-keys&gt;&lt;key app="EN" db-id="xdr0dffdk0ffr1erdrnvs50s0e5txzpdwet2"&gt;519&lt;/key&gt;&lt;/foreign-keys&gt;&lt;ref-type name="Book"&gt;6&lt;/ref-type&gt;&lt;contributors&gt;&lt;authors&gt;&lt;author&gt;Ennis, P.H.&lt;/author&gt;&lt;/authors&gt;&lt;/contributors&gt;&lt;titles&gt;&lt;title&gt;The Seventh Stream: The Emergence of Rock and Roll in American Popular Music&lt;/title&gt;&lt;/titles&gt;&lt;dates&gt;&lt;year&gt;1992&lt;/year&gt;&lt;/dates&gt;&lt;publisher&gt;Hanover&lt;/publisher&gt;&lt;urls&gt;&lt;/urls&gt;&lt;/record&gt;&lt;/Cite&gt;&lt;/EndNote&gt;</w:instrText>
      </w:r>
      <w:r w:rsidRPr="00CB6F25">
        <w:rPr>
          <w:szCs w:val="22"/>
        </w:rPr>
        <w:fldChar w:fldCharType="separate"/>
      </w:r>
      <w:r w:rsidRPr="00CB6F25">
        <w:rPr>
          <w:noProof/>
          <w:szCs w:val="22"/>
        </w:rPr>
        <w:t>(</w:t>
      </w:r>
      <w:hyperlink w:anchor="_ENREF_9" w:tooltip="Ennis, 1992 #519" w:history="1">
        <w:r w:rsidRPr="00CB6F25">
          <w:rPr>
            <w:noProof/>
            <w:szCs w:val="22"/>
          </w:rPr>
          <w:t>Ennis, 1992, as quoted in McLeod, 2001, p. 48</w:t>
        </w:r>
      </w:hyperlink>
      <w:r w:rsidRPr="00CB6F25">
        <w:rPr>
          <w:noProof/>
          <w:szCs w:val="22"/>
        </w:rPr>
        <w:t>)</w:t>
      </w:r>
      <w:r w:rsidRPr="00CB6F25">
        <w:rPr>
          <w:szCs w:val="22"/>
        </w:rPr>
        <w:fldChar w:fldCharType="end"/>
      </w:r>
      <w:r w:rsidRPr="00CB6F25">
        <w:rPr>
          <w:szCs w:val="22"/>
        </w:rPr>
        <w:t xml:space="preserve">. It should be noted that both </w:t>
      </w:r>
      <w:r w:rsidRPr="00CB6F25">
        <w:rPr>
          <w:i/>
          <w:szCs w:val="22"/>
        </w:rPr>
        <w:t>Billboard</w:t>
      </w:r>
      <w:r w:rsidRPr="00CB6F25">
        <w:rPr>
          <w:szCs w:val="22"/>
        </w:rPr>
        <w:t xml:space="preserve"> and </w:t>
      </w:r>
      <w:r w:rsidRPr="00CB6F25">
        <w:rPr>
          <w:i/>
          <w:szCs w:val="22"/>
        </w:rPr>
        <w:t>Cashbox</w:t>
      </w:r>
      <w:r w:rsidRPr="00CB6F25">
        <w:rPr>
          <w:szCs w:val="22"/>
        </w:rPr>
        <w:t xml:space="preserve">, in their very names, served as purveyors of news to those working in the music business, and as such focused very much, if not exclusively, on the commercial aspects of popular music, from sales figures to charts to executive comings and goings. </w:t>
      </w:r>
    </w:p>
    <w:p w14:paraId="6A7410C2" w14:textId="77777777" w:rsidR="008D166E" w:rsidRPr="00CB6F25" w:rsidRDefault="008D166E" w:rsidP="008D166E">
      <w:pPr>
        <w:rPr>
          <w:szCs w:val="22"/>
        </w:rPr>
      </w:pPr>
    </w:p>
    <w:p w14:paraId="01B3C17E" w14:textId="77777777" w:rsidR="008D166E" w:rsidRPr="00CB6F25" w:rsidRDefault="008D166E" w:rsidP="008D166E">
      <w:pPr>
        <w:ind w:firstLine="720"/>
        <w:rPr>
          <w:szCs w:val="22"/>
        </w:rPr>
      </w:pPr>
      <w:r w:rsidRPr="00CB6F25">
        <w:rPr>
          <w:szCs w:val="22"/>
        </w:rPr>
        <w:t xml:space="preserve">Around the same time that </w:t>
      </w:r>
      <w:r w:rsidRPr="00CB6F25">
        <w:rPr>
          <w:i/>
          <w:szCs w:val="22"/>
        </w:rPr>
        <w:t>Billboard</w:t>
      </w:r>
      <w:r w:rsidRPr="00CB6F25">
        <w:rPr>
          <w:szCs w:val="22"/>
        </w:rPr>
        <w:t xml:space="preserve"> and </w:t>
      </w:r>
      <w:r w:rsidRPr="00CB6F25">
        <w:rPr>
          <w:i/>
          <w:szCs w:val="22"/>
        </w:rPr>
        <w:t>Cashbox</w:t>
      </w:r>
      <w:r w:rsidRPr="00CB6F25">
        <w:rPr>
          <w:szCs w:val="22"/>
        </w:rPr>
        <w:t xml:space="preserve"> rose to prominence, the Grammys were born. First proposed in 1955 as a “Walk of Fame” in Hollywood, the organization that in 1957 became the Grammy-granting National Academy of Recording Arts and Sciences exemplified the industry’s initial tug-of-war between </w:t>
      </w:r>
      <w:r w:rsidRPr="00CB6F25">
        <w:rPr>
          <w:szCs w:val="22"/>
        </w:rPr>
        <w:lastRenderedPageBreak/>
        <w:t xml:space="preserve">commercial and artistic outcomes as markers of success. When executives from the largest record companies at the time (Columbia, MGM, Capitol, Decca and RCA) discussed the possibility of recognizing and awarding musical merit, the only criterion for bestowing any honors they were able to agree on was sales figures; to be eligible for nomination, a singer would have to have sold at least a quarter million records </w:t>
      </w:r>
      <w:r w:rsidRPr="00CB6F25">
        <w:rPr>
          <w:szCs w:val="22"/>
        </w:rPr>
        <w:fldChar w:fldCharType="begin"/>
      </w:r>
      <w:r w:rsidRPr="00CB6F25">
        <w:rPr>
          <w:szCs w:val="22"/>
        </w:rPr>
        <w:instrText xml:space="preserve"> ADDIN EN.CITE &lt;EndNote&gt;&lt;Cite&gt;&lt;Author&gt;Watson&lt;/Author&gt;&lt;Year&gt;2006&lt;/Year&gt;&lt;RecNum&gt;487&lt;/RecNum&gt;&lt;DisplayText&gt;(Watson &amp;amp; Anand, 2006)&lt;/DisplayText&gt;&lt;record&gt;&lt;rec-number&gt;487&lt;/rec-number&gt;&lt;foreign-keys&gt;&lt;key app="EN" db-id="xdr0dffdk0ffr1erdrnvs50s0e5txzpdwet2"&gt;487&lt;/key&gt;&lt;/foreign-keys&gt;&lt;ref-type name="Journal Article"&gt;17&lt;/ref-type&gt;&lt;contributors&gt;&lt;authors&gt;&lt;author&gt;Watson, M.R.&lt;/author&gt;&lt;author&gt;Anand, N.&lt;/author&gt;&lt;/authors&gt;&lt;/contributors&gt;&lt;titles&gt;&lt;title&gt;Award Ceremony as an Arbiter of Commerce and Canon in the Popular Music Industry&lt;/title&gt;&lt;secondary-title&gt;Popular Music&lt;/secondary-title&gt;&lt;/titles&gt;&lt;periodical&gt;&lt;full-title&gt;Popular Music&lt;/full-title&gt;&lt;/periodical&gt;&lt;pages&gt;41-56&lt;/pages&gt;&lt;volume&gt;25&lt;/volume&gt;&lt;number&gt;1&lt;/number&gt;&lt;dates&gt;&lt;year&gt;2006&lt;/year&gt;&lt;pub-dates&gt;&lt;date&gt;January&lt;/date&gt;&lt;/pub-dates&gt;&lt;/dates&gt;&lt;urls&gt;&lt;/urls&gt;&lt;/record&gt;&lt;/Cite&gt;&lt;/EndNote&gt;</w:instrText>
      </w:r>
      <w:r w:rsidRPr="00CB6F25">
        <w:rPr>
          <w:szCs w:val="22"/>
        </w:rPr>
        <w:fldChar w:fldCharType="separate"/>
      </w:r>
      <w:r w:rsidRPr="00CB6F25">
        <w:rPr>
          <w:noProof/>
          <w:szCs w:val="22"/>
        </w:rPr>
        <w:t>(</w:t>
      </w:r>
      <w:hyperlink w:anchor="_ENREF_51" w:tooltip="Watson, 2006 #487" w:history="1">
        <w:r w:rsidRPr="00CB6F25">
          <w:rPr>
            <w:noProof/>
            <w:szCs w:val="22"/>
          </w:rPr>
          <w:t>Watson &amp; Anand, 2006</w:t>
        </w:r>
      </w:hyperlink>
      <w:r w:rsidRPr="00CB6F25">
        <w:rPr>
          <w:noProof/>
          <w:szCs w:val="22"/>
        </w:rPr>
        <w:t>)</w:t>
      </w:r>
      <w:r w:rsidRPr="00CB6F25">
        <w:rPr>
          <w:szCs w:val="22"/>
        </w:rPr>
        <w:fldChar w:fldCharType="end"/>
      </w:r>
      <w:r w:rsidRPr="00CB6F25">
        <w:rPr>
          <w:szCs w:val="22"/>
        </w:rPr>
        <w:t xml:space="preserve">. But in formalizing the NARAS, Columbia Records chief Paul Weston sought “a proper means for rewarding people on an artistic level” </w:t>
      </w:r>
      <w:r w:rsidRPr="00CB6F25">
        <w:rPr>
          <w:szCs w:val="22"/>
        </w:rPr>
        <w:fldChar w:fldCharType="begin"/>
      </w:r>
      <w:r w:rsidRPr="00CB6F25">
        <w:rPr>
          <w:szCs w:val="22"/>
        </w:rPr>
        <w:instrText xml:space="preserve"> ADDIN EN.CITE &lt;EndNote&gt;&lt;Cite&gt;&lt;Author&gt;Schipper&lt;/Author&gt;&lt;Year&gt;1992&lt;/Year&gt;&lt;RecNum&gt;488&lt;/RecNum&gt;&lt;Suffix&gt;`, as quoted in Watson &amp;amp; Anand`, 2006`, p. 42&lt;/Suffix&gt;&lt;DisplayText&gt;(Schipper, 1992, as quoted in Watson &amp;amp; Anand, 2006, p. 42)&lt;/DisplayText&gt;&lt;record&gt;&lt;rec-number&gt;488&lt;/rec-number&gt;&lt;foreign-keys&gt;&lt;key app="EN" db-id="xdr0dffdk0ffr1erdrnvs50s0e5txzpdwet2"&gt;488&lt;/key&gt;&lt;/foreign-keys&gt;&lt;ref-type name="Book"&gt;6&lt;/ref-type&gt;&lt;contributors&gt;&lt;authors&gt;&lt;author&gt;Schipper, H.&lt;/author&gt;&lt;/authors&gt;&lt;/contributors&gt;&lt;titles&gt;&lt;title&gt;Broken Record: The Inside Story of the Grammy Awards&lt;/title&gt;&lt;/titles&gt;&lt;dates&gt;&lt;year&gt;1992&lt;/year&gt;&lt;/dates&gt;&lt;pub-location&gt;New York&lt;/pub-location&gt;&lt;publisher&gt;Birch Lane Press&lt;/publisher&gt;&lt;urls&gt;&lt;/urls&gt;&lt;/record&gt;&lt;/Cite&gt;&lt;/EndNote&gt;</w:instrText>
      </w:r>
      <w:r w:rsidRPr="00CB6F25">
        <w:rPr>
          <w:szCs w:val="22"/>
        </w:rPr>
        <w:fldChar w:fldCharType="separate"/>
      </w:r>
      <w:r w:rsidRPr="00CB6F25">
        <w:rPr>
          <w:noProof/>
          <w:szCs w:val="22"/>
        </w:rPr>
        <w:t>(</w:t>
      </w:r>
      <w:hyperlink w:anchor="_ENREF_46" w:tooltip="Schipper, 1992 #488" w:history="1">
        <w:r w:rsidRPr="00CB6F25">
          <w:rPr>
            <w:noProof/>
            <w:szCs w:val="22"/>
          </w:rPr>
          <w:t>Schipper, 1992, as quoted in Watson &amp; Anand, 2006, p. 42</w:t>
        </w:r>
      </w:hyperlink>
      <w:r w:rsidRPr="00CB6F25">
        <w:rPr>
          <w:noProof/>
          <w:szCs w:val="22"/>
        </w:rPr>
        <w:t>)</w:t>
      </w:r>
      <w:r w:rsidRPr="00CB6F25">
        <w:rPr>
          <w:szCs w:val="22"/>
        </w:rPr>
        <w:fldChar w:fldCharType="end"/>
      </w:r>
      <w:r w:rsidRPr="00CB6F25">
        <w:rPr>
          <w:szCs w:val="22"/>
        </w:rPr>
        <w:t xml:space="preserve"> and initially</w:t>
      </w:r>
    </w:p>
    <w:p w14:paraId="6812A3A3" w14:textId="77777777" w:rsidR="008D166E" w:rsidRPr="00CB6F25" w:rsidRDefault="008D166E" w:rsidP="008D166E">
      <w:pPr>
        <w:rPr>
          <w:szCs w:val="22"/>
        </w:rPr>
      </w:pPr>
    </w:p>
    <w:p w14:paraId="2E1C8C25" w14:textId="77777777" w:rsidR="008D166E" w:rsidRPr="00CB6F25" w:rsidRDefault="008D166E" w:rsidP="008D166E">
      <w:pPr>
        <w:ind w:left="720" w:right="720"/>
        <w:rPr>
          <w:szCs w:val="22"/>
        </w:rPr>
      </w:pPr>
      <w:proofErr w:type="gramStart"/>
      <w:r w:rsidRPr="00CB6F25">
        <w:rPr>
          <w:szCs w:val="22"/>
        </w:rPr>
        <w:t>only</w:t>
      </w:r>
      <w:proofErr w:type="gramEnd"/>
      <w:r w:rsidRPr="00CB6F25">
        <w:rPr>
          <w:szCs w:val="22"/>
        </w:rPr>
        <w:t xml:space="preserve"> “</w:t>
      </w:r>
      <w:proofErr w:type="spellStart"/>
      <w:r w:rsidRPr="00CB6F25">
        <w:rPr>
          <w:szCs w:val="22"/>
        </w:rPr>
        <w:t>creatives</w:t>
      </w:r>
      <w:proofErr w:type="spellEnd"/>
      <w:r w:rsidRPr="00CB6F25">
        <w:rPr>
          <w:szCs w:val="22"/>
        </w:rPr>
        <w:t xml:space="preserve">” — comprising recording artists, conductors, songwriters and engineers — had the right to constitute committees that would consider nominations for the awards, as well as the right to vote for the winners. … The new NARAS </w:t>
      </w:r>
      <w:proofErr w:type="spellStart"/>
      <w:r w:rsidRPr="00CB6F25">
        <w:rPr>
          <w:szCs w:val="22"/>
        </w:rPr>
        <w:t>organisation</w:t>
      </w:r>
      <w:proofErr w:type="spellEnd"/>
      <w:r w:rsidRPr="00CB6F25">
        <w:rPr>
          <w:szCs w:val="22"/>
        </w:rPr>
        <w:t xml:space="preserve"> embodied one key ideal: the Grammy awards would be based on artistic merit alone. … </w:t>
      </w:r>
      <w:proofErr w:type="gramStart"/>
      <w:r w:rsidRPr="00CB6F25">
        <w:rPr>
          <w:szCs w:val="22"/>
        </w:rPr>
        <w:t>sales</w:t>
      </w:r>
      <w:proofErr w:type="gramEnd"/>
      <w:r w:rsidRPr="00CB6F25">
        <w:rPr>
          <w:szCs w:val="22"/>
        </w:rPr>
        <w:t xml:space="preserve"> would not be the yardstick” </w:t>
      </w:r>
      <w:r w:rsidRPr="00CB6F25">
        <w:rPr>
          <w:szCs w:val="22"/>
        </w:rPr>
        <w:fldChar w:fldCharType="begin"/>
      </w:r>
      <w:r w:rsidRPr="00CB6F25">
        <w:rPr>
          <w:szCs w:val="22"/>
        </w:rPr>
        <w:instrText xml:space="preserve"> ADDIN EN.CITE &lt;EndNote&gt;&lt;Cite&gt;&lt;Author&gt;Watson&lt;/Author&gt;&lt;Year&gt;2006&lt;/Year&gt;&lt;RecNum&gt;487&lt;/RecNum&gt;&lt;Pages&gt;42&lt;/Pages&gt;&lt;DisplayText&gt;(Watson &amp;amp; Anand, 2006, p. 42)&lt;/DisplayText&gt;&lt;record&gt;&lt;rec-number&gt;487&lt;/rec-number&gt;&lt;foreign-keys&gt;&lt;key app="EN" db-id="xdr0dffdk0ffr1erdrnvs50s0e5txzpdwet2"&gt;487&lt;/key&gt;&lt;/foreign-keys&gt;&lt;ref-type name="Journal Article"&gt;17&lt;/ref-type&gt;&lt;contributors&gt;&lt;authors&gt;&lt;author&gt;Watson, M.R.&lt;/author&gt;&lt;author&gt;Anand, N.&lt;/author&gt;&lt;/authors&gt;&lt;/contributors&gt;&lt;titles&gt;&lt;title&gt;Award Ceremony as an Arbiter of Commerce and Canon in the Popular Music Industry&lt;/title&gt;&lt;secondary-title&gt;Popular Music&lt;/secondary-title&gt;&lt;/titles&gt;&lt;periodical&gt;&lt;full-title&gt;Popular Music&lt;/full-title&gt;&lt;/periodical&gt;&lt;pages&gt;41-56&lt;/pages&gt;&lt;volume&gt;25&lt;/volume&gt;&lt;number&gt;1&lt;/number&gt;&lt;dates&gt;&lt;year&gt;2006&lt;/year&gt;&lt;pub-dates&gt;&lt;date&gt;January&lt;/date&gt;&lt;/pub-dates&gt;&lt;/dates&gt;&lt;urls&gt;&lt;/urls&gt;&lt;/record&gt;&lt;/Cite&gt;&lt;/EndNote&gt;</w:instrText>
      </w:r>
      <w:r w:rsidRPr="00CB6F25">
        <w:rPr>
          <w:szCs w:val="22"/>
        </w:rPr>
        <w:fldChar w:fldCharType="separate"/>
      </w:r>
      <w:r w:rsidRPr="00CB6F25">
        <w:rPr>
          <w:noProof/>
          <w:szCs w:val="22"/>
        </w:rPr>
        <w:t>(</w:t>
      </w:r>
      <w:hyperlink w:anchor="_ENREF_51" w:tooltip="Watson, 2006 #487" w:history="1">
        <w:r w:rsidRPr="00CB6F25">
          <w:rPr>
            <w:noProof/>
            <w:szCs w:val="22"/>
          </w:rPr>
          <w:t>Watson &amp; Anand, 2006, p. 42</w:t>
        </w:r>
      </w:hyperlink>
      <w:r w:rsidRPr="00CB6F25">
        <w:rPr>
          <w:noProof/>
          <w:szCs w:val="22"/>
        </w:rPr>
        <w:t>)</w:t>
      </w:r>
      <w:r w:rsidRPr="00CB6F25">
        <w:rPr>
          <w:szCs w:val="22"/>
        </w:rPr>
        <w:fldChar w:fldCharType="end"/>
      </w:r>
    </w:p>
    <w:p w14:paraId="18392F73" w14:textId="77777777" w:rsidR="008D166E" w:rsidRPr="00CB6F25" w:rsidRDefault="008D166E" w:rsidP="008D166E">
      <w:pPr>
        <w:rPr>
          <w:szCs w:val="22"/>
        </w:rPr>
      </w:pPr>
    </w:p>
    <w:p w14:paraId="64DE179B" w14:textId="77777777" w:rsidR="008D166E" w:rsidRPr="00CB6F25" w:rsidRDefault="008D166E" w:rsidP="008D166E">
      <w:pPr>
        <w:rPr>
          <w:szCs w:val="22"/>
        </w:rPr>
      </w:pPr>
      <w:r w:rsidRPr="00CB6F25">
        <w:rPr>
          <w:szCs w:val="22"/>
        </w:rPr>
        <w:t xml:space="preserve">However, as Watson &amp; </w:t>
      </w:r>
      <w:proofErr w:type="spellStart"/>
      <w:r w:rsidRPr="00CB6F25">
        <w:rPr>
          <w:szCs w:val="22"/>
        </w:rPr>
        <w:t>Anand’s</w:t>
      </w:r>
      <w:proofErr w:type="spellEnd"/>
      <w:r w:rsidRPr="00CB6F25">
        <w:rPr>
          <w:szCs w:val="22"/>
        </w:rPr>
        <w:t xml:space="preserve"> study concludes, the resulting Grammy Awards — hand in hand with the music press — became a powerful tool within the industry to influence its own commercial goals, regardless of artistic merit. The subsequent media spotlight of a Grammy nomination, and especially a win, juiced an artist’s record sales. That turnabout became directly reflected in the journalism, where “discourse about sales quadrupled … in Billboard’s reporting on the Grammy awards in 1985-1994” </w:t>
      </w:r>
      <w:r w:rsidRPr="00CB6F25">
        <w:rPr>
          <w:szCs w:val="22"/>
        </w:rPr>
        <w:fldChar w:fldCharType="begin"/>
      </w:r>
      <w:r w:rsidRPr="00CB6F25">
        <w:rPr>
          <w:szCs w:val="22"/>
        </w:rPr>
        <w:instrText xml:space="preserve"> ADDIN EN.CITE &lt;EndNote&gt;&lt;Cite&gt;&lt;Author&gt;Watson&lt;/Author&gt;&lt;Year&gt;2006&lt;/Year&gt;&lt;RecNum&gt;487&lt;/RecNum&gt;&lt;Pages&gt;49&lt;/Pages&gt;&lt;DisplayText&gt;(Watson &amp;amp; Anand, 2006, p. 49)&lt;/DisplayText&gt;&lt;record&gt;&lt;rec-number&gt;487&lt;/rec-number&gt;&lt;foreign-keys&gt;&lt;key app="EN" db-id="xdr0dffdk0ffr1erdrnvs50s0e5txzpdwet2"&gt;487&lt;/key&gt;&lt;/foreign-keys&gt;&lt;ref-type name="Journal Article"&gt;17&lt;/ref-type&gt;&lt;contributors&gt;&lt;authors&gt;&lt;author&gt;Watson, M.R.&lt;/author&gt;&lt;author&gt;Anand, N.&lt;/author&gt;&lt;/authors&gt;&lt;/contributors&gt;&lt;titles&gt;&lt;title&gt;Award Ceremony as an Arbiter of Commerce and Canon in the Popular Music Industry&lt;/title&gt;&lt;secondary-title&gt;Popular Music&lt;/secondary-title&gt;&lt;/titles&gt;&lt;periodical&gt;&lt;full-title&gt;Popular Music&lt;/full-title&gt;&lt;/periodical&gt;&lt;pages&gt;41-56&lt;/pages&gt;&lt;volume&gt;25&lt;/volume&gt;&lt;number&gt;1&lt;/number&gt;&lt;dates&gt;&lt;year&gt;2006&lt;/year&gt;&lt;pub-dates&gt;&lt;date&gt;January&lt;/date&gt;&lt;/pub-dates&gt;&lt;/dates&gt;&lt;urls&gt;&lt;/urls&gt;&lt;/record&gt;&lt;/Cite&gt;&lt;/EndNote&gt;</w:instrText>
      </w:r>
      <w:r w:rsidRPr="00CB6F25">
        <w:rPr>
          <w:szCs w:val="22"/>
        </w:rPr>
        <w:fldChar w:fldCharType="separate"/>
      </w:r>
      <w:r w:rsidRPr="00CB6F25">
        <w:rPr>
          <w:noProof/>
          <w:szCs w:val="22"/>
        </w:rPr>
        <w:t>(</w:t>
      </w:r>
      <w:hyperlink w:anchor="_ENREF_51" w:tooltip="Watson, 2006 #487" w:history="1">
        <w:r w:rsidRPr="00CB6F25">
          <w:rPr>
            <w:noProof/>
            <w:szCs w:val="22"/>
          </w:rPr>
          <w:t>Watson &amp; Anand, 2006, p. 49</w:t>
        </w:r>
      </w:hyperlink>
      <w:r w:rsidRPr="00CB6F25">
        <w:rPr>
          <w:noProof/>
          <w:szCs w:val="22"/>
        </w:rPr>
        <w:t>)</w:t>
      </w:r>
      <w:r w:rsidRPr="00CB6F25">
        <w:rPr>
          <w:szCs w:val="22"/>
        </w:rPr>
        <w:fldChar w:fldCharType="end"/>
      </w:r>
      <w:r w:rsidRPr="00CB6F25">
        <w:rPr>
          <w:szCs w:val="22"/>
        </w:rPr>
        <w:t>.</w:t>
      </w:r>
    </w:p>
    <w:p w14:paraId="373C846E" w14:textId="77777777" w:rsidR="008D166E" w:rsidRPr="00CB6F25" w:rsidRDefault="008D166E" w:rsidP="008D166E">
      <w:pPr>
        <w:rPr>
          <w:szCs w:val="22"/>
        </w:rPr>
      </w:pPr>
    </w:p>
    <w:p w14:paraId="27B131C0" w14:textId="77777777" w:rsidR="008D166E" w:rsidRPr="00CB6F25" w:rsidRDefault="008D166E" w:rsidP="008D166E">
      <w:pPr>
        <w:ind w:firstLine="720"/>
        <w:rPr>
          <w:szCs w:val="22"/>
        </w:rPr>
      </w:pPr>
      <w:r w:rsidRPr="00CB6F25">
        <w:rPr>
          <w:szCs w:val="22"/>
        </w:rPr>
        <w:t xml:space="preserve">As music criticism evolved in the 1960s, it was welcomed within the U.S. underground press — “exemplified by the early publications, </w:t>
      </w:r>
      <w:r w:rsidRPr="00CB6F25">
        <w:rPr>
          <w:i/>
          <w:szCs w:val="22"/>
        </w:rPr>
        <w:t>Village Voice</w:t>
      </w:r>
      <w:r w:rsidRPr="00CB6F25">
        <w:rPr>
          <w:szCs w:val="22"/>
        </w:rPr>
        <w:t xml:space="preserve">, </w:t>
      </w:r>
      <w:r w:rsidRPr="00CB6F25">
        <w:rPr>
          <w:i/>
          <w:szCs w:val="22"/>
        </w:rPr>
        <w:t>LA Free Press</w:t>
      </w:r>
      <w:r w:rsidRPr="00CB6F25">
        <w:rPr>
          <w:szCs w:val="22"/>
        </w:rPr>
        <w:t xml:space="preserve"> and </w:t>
      </w:r>
      <w:r w:rsidRPr="00CB6F25">
        <w:rPr>
          <w:i/>
          <w:szCs w:val="22"/>
        </w:rPr>
        <w:t>Berkeley Barb</w:t>
      </w:r>
      <w:r w:rsidRPr="00CB6F25">
        <w:rPr>
          <w:szCs w:val="22"/>
        </w:rPr>
        <w:t xml:space="preserve">” </w:t>
      </w:r>
      <w:r w:rsidRPr="008D166E">
        <w:rPr>
          <w:szCs w:val="22"/>
        </w:rPr>
        <w:fldChar w:fldCharType="begin"/>
      </w:r>
      <w:r w:rsidRPr="00CB6F25">
        <w:rPr>
          <w:szCs w:val="22"/>
        </w:rPr>
        <w:instrText xml:space="preserve"> ADDIN EN.CITE &lt;EndNote&gt;&lt;Cite&gt;&lt;Author&gt;McLeod&lt;/Author&gt;&lt;Year&gt;2001&lt;/Year&gt;&lt;RecNum&gt;494&lt;/RecNum&gt;&lt;Pages&gt;49&lt;/Pages&gt;&lt;DisplayText&gt;(McLeod, 2001, p. 49)&lt;/DisplayText&gt;&lt;record&gt;&lt;rec-number&gt;494&lt;/rec-number&gt;&lt;foreign-keys&gt;&lt;key app="EN" db-id="xdr0dffdk0ffr1erdrnvs50s0e5txzpdwet2"&gt;494&lt;/key&gt;&lt;/foreign-keys&gt;&lt;ref-type name="Journal Article"&gt;17&lt;/ref-type&gt;&lt;contributors&gt;&lt;authors&gt;&lt;author&gt;McLeod, K.&lt;/author&gt;&lt;/authors&gt;&lt;/contributors&gt;&lt;titles&gt;&lt;title&gt;One and a Half Stars: A Critique of Rock Criticism in North America&lt;/title&gt;&lt;secondary-title&gt;Popular Music&lt;/secondary-title&gt;&lt;/titles&gt;&lt;periodical&gt;&lt;full-title&gt;Popular Music&lt;/full-title&gt;&lt;/periodical&gt;&lt;pages&gt;47-60&lt;/pages&gt;&lt;volume&gt;20&lt;/volume&gt;&lt;number&gt;1&lt;/number&gt;&lt;dates&gt;&lt;year&gt;2001&lt;/year&gt;&lt;/dates&gt;&lt;urls&gt;&lt;/urls&gt;&lt;/record&gt;&lt;/Cite&gt;&lt;/EndNote&gt;</w:instrText>
      </w:r>
      <w:r w:rsidRPr="008D166E">
        <w:rPr>
          <w:szCs w:val="22"/>
        </w:rPr>
        <w:fldChar w:fldCharType="separate"/>
      </w:r>
      <w:r w:rsidRPr="00CB6F25">
        <w:rPr>
          <w:noProof/>
          <w:szCs w:val="22"/>
        </w:rPr>
        <w:t>(</w:t>
      </w:r>
      <w:hyperlink w:anchor="_ENREF_32" w:tooltip="McLeod, 2001 #494" w:history="1">
        <w:r w:rsidRPr="00CB6F25">
          <w:rPr>
            <w:noProof/>
            <w:szCs w:val="22"/>
          </w:rPr>
          <w:t>McLeod, 2001, p. 49</w:t>
        </w:r>
      </w:hyperlink>
      <w:r w:rsidRPr="00CB6F25">
        <w:rPr>
          <w:noProof/>
          <w:szCs w:val="22"/>
        </w:rPr>
        <w:t>)</w:t>
      </w:r>
      <w:r w:rsidRPr="008D166E">
        <w:rPr>
          <w:szCs w:val="22"/>
        </w:rPr>
        <w:fldChar w:fldCharType="end"/>
      </w:r>
      <w:r w:rsidRPr="00CB6F25">
        <w:rPr>
          <w:szCs w:val="22"/>
        </w:rPr>
        <w:t xml:space="preserve"> — and formed the core of countercultural magazines such as </w:t>
      </w:r>
      <w:proofErr w:type="spellStart"/>
      <w:r w:rsidRPr="00CB6F25">
        <w:rPr>
          <w:i/>
          <w:szCs w:val="22"/>
        </w:rPr>
        <w:t>Crawdaddy</w:t>
      </w:r>
      <w:proofErr w:type="spellEnd"/>
      <w:r w:rsidRPr="00CB6F25">
        <w:rPr>
          <w:i/>
          <w:szCs w:val="22"/>
        </w:rPr>
        <w:t>!</w:t>
      </w:r>
      <w:r w:rsidRPr="00CB6F25">
        <w:rPr>
          <w:szCs w:val="22"/>
        </w:rPr>
        <w:t xml:space="preserve"> (</w:t>
      </w:r>
      <w:proofErr w:type="gramStart"/>
      <w:r w:rsidRPr="00CB6F25">
        <w:rPr>
          <w:szCs w:val="22"/>
        </w:rPr>
        <w:t>started</w:t>
      </w:r>
      <w:proofErr w:type="gramEnd"/>
      <w:r w:rsidRPr="00CB6F25">
        <w:rPr>
          <w:szCs w:val="22"/>
        </w:rPr>
        <w:t xml:space="preserve"> in 1966), </w:t>
      </w:r>
      <w:r w:rsidRPr="00CB6F25">
        <w:rPr>
          <w:i/>
          <w:szCs w:val="22"/>
        </w:rPr>
        <w:t>Rolling Stone</w:t>
      </w:r>
      <w:r w:rsidRPr="00CB6F25">
        <w:rPr>
          <w:szCs w:val="22"/>
        </w:rPr>
        <w:t xml:space="preserve"> magazine (1967) and </w:t>
      </w:r>
      <w:proofErr w:type="spellStart"/>
      <w:r w:rsidRPr="00CB6F25">
        <w:rPr>
          <w:i/>
          <w:szCs w:val="22"/>
        </w:rPr>
        <w:t>Creem</w:t>
      </w:r>
      <w:proofErr w:type="spellEnd"/>
      <w:r w:rsidRPr="00CB6F25">
        <w:rPr>
          <w:szCs w:val="22"/>
        </w:rPr>
        <w:t xml:space="preserve"> (1969) </w:t>
      </w:r>
      <w:r w:rsidRPr="008D166E">
        <w:rPr>
          <w:szCs w:val="22"/>
        </w:rPr>
        <w:fldChar w:fldCharType="begin"/>
      </w:r>
      <w:r w:rsidRPr="00CB6F25">
        <w:rPr>
          <w:szCs w:val="22"/>
        </w:rPr>
        <w:instrText xml:space="preserve"> ADDIN EN.CITE &lt;EndNote&gt;&lt;Cite&gt;&lt;Author&gt;Gudmundsson&lt;/Author&gt;&lt;Year&gt;2002&lt;/Year&gt;&lt;RecNum&gt;521&lt;/RecNum&gt;&lt;DisplayText&gt;(Christgau, 2004; Gudmundsson et al., 2002)&lt;/DisplayText&gt;&lt;record&gt;&lt;rec-number&gt;521&lt;/rec-number&gt;&lt;foreign-keys&gt;&lt;key app="EN" db-id="xdr0dffdk0ffr1erdrnvs50s0e5txzpdwet2"&gt;521&lt;/key&gt;&lt;/foreign-keys&gt;&lt;ref-type name="Book Section"&gt;5&lt;/ref-type&gt;&lt;contributors&gt;&lt;authors&gt;&lt;author&gt;Gudmundsson, G.&lt;/author&gt;&lt;author&gt;Lindberg, U.&lt;/author&gt;&lt;author&gt;Michelsen, M.&lt;/author&gt;&lt;author&gt;Weisethaunet, H.&lt;/author&gt;&lt;/authors&gt;&lt;secondary-authors&gt;&lt;author&gt;Jones, S.&lt;/author&gt;&lt;/secondary-authors&gt;&lt;/contributors&gt;&lt;titles&gt;&lt;title&gt;Brit Crit: Turning Points in British Rock Criticism, 1960-1990&lt;/title&gt;&lt;secondary-title&gt;Pop Music and the Press&lt;/secondary-title&gt;&lt;/titles&gt;&lt;pages&gt;41-64&lt;/pages&gt;&lt;dates&gt;&lt;year&gt;2002&lt;/year&gt;&lt;/dates&gt;&lt;pub-location&gt;Philadelphia&lt;/pub-location&gt;&lt;publisher&gt;Temple Univ. Press&lt;/publisher&gt;&lt;urls&gt;&lt;/urls&gt;&lt;/record&gt;&lt;/Cite&gt;&lt;Cite&gt;&lt;Author&gt;Christgau&lt;/Author&gt;&lt;Year&gt;2004&lt;/Year&gt;&lt;RecNum&gt;500&lt;/RecNum&gt;&lt;record&gt;&lt;rec-number&gt;500&lt;/rec-number&gt;&lt;foreign-keys&gt;&lt;key app="EN" db-id="xdr0dffdk0ffr1erdrnvs50s0e5txzpdwet2"&gt;500&lt;/key&gt;&lt;/foreign-keys&gt;&lt;ref-type name="Book Section"&gt;5&lt;/ref-type&gt;&lt;contributors&gt;&lt;authors&gt;&lt;author&gt;Christgau, R.&lt;/author&gt;&lt;/authors&gt;&lt;secondary-authors&gt;&lt;author&gt;Szanto, A.&lt;/author&gt;&lt;author&gt;Levy, D.&lt;/author&gt;&lt;author&gt;Tyndall, A.&lt;/author&gt;&lt;/secondary-authors&gt;&lt;/contributors&gt;&lt;titles&gt;&lt;title&gt;A History of Rock Criticism&lt;/title&gt;&lt;secondary-title&gt;Reporting the Arts II: News Coverage of Arts and Culture in America&lt;/secondary-title&gt;&lt;/titles&gt;&lt;pages&gt;140-143&lt;/pages&gt;&lt;dates&gt;&lt;year&gt;2004&lt;/year&gt;&lt;/dates&gt;&lt;pub-location&gt;New York&lt;/pub-location&gt;&lt;publisher&gt;National Arts Journalism Program/Columbia Univ.&lt;/publisher&gt;&lt;urls&gt;&lt;/urls&gt;&lt;/record&gt;&lt;/Cite&gt;&lt;/EndNote&gt;</w:instrText>
      </w:r>
      <w:r w:rsidRPr="00EE3E97">
        <w:rPr>
          <w:szCs w:val="22"/>
        </w:rPr>
        <w:fldChar w:fldCharType="separate"/>
      </w:r>
      <w:r w:rsidRPr="00CB6F25">
        <w:rPr>
          <w:noProof/>
          <w:szCs w:val="22"/>
        </w:rPr>
        <w:t>(</w:t>
      </w:r>
      <w:hyperlink w:anchor="_ENREF_5" w:tooltip="Christgau, 2004 #500" w:history="1">
        <w:r w:rsidRPr="00CB6F25">
          <w:rPr>
            <w:noProof/>
            <w:szCs w:val="22"/>
          </w:rPr>
          <w:t>Christgau, 2004</w:t>
        </w:r>
      </w:hyperlink>
      <w:r w:rsidRPr="00CB6F25">
        <w:rPr>
          <w:noProof/>
          <w:szCs w:val="22"/>
        </w:rPr>
        <w:t xml:space="preserve">; </w:t>
      </w:r>
      <w:hyperlink w:anchor="_ENREF_18" w:tooltip="Gudmundsson, 2002 #521" w:history="1">
        <w:r w:rsidRPr="00CB6F25">
          <w:rPr>
            <w:noProof/>
            <w:szCs w:val="22"/>
          </w:rPr>
          <w:t>Gudmundsson et al., 2002</w:t>
        </w:r>
      </w:hyperlink>
      <w:r w:rsidRPr="00CB6F25">
        <w:rPr>
          <w:noProof/>
          <w:szCs w:val="22"/>
        </w:rPr>
        <w:t>)</w:t>
      </w:r>
      <w:r w:rsidRPr="008D166E">
        <w:rPr>
          <w:szCs w:val="22"/>
        </w:rPr>
        <w:fldChar w:fldCharType="end"/>
      </w:r>
      <w:r w:rsidRPr="00CB6F25">
        <w:rPr>
          <w:szCs w:val="22"/>
        </w:rPr>
        <w:t xml:space="preserve">, largely because rock music itself “turned out to be the basic form of underground culture” </w:t>
      </w:r>
      <w:r w:rsidRPr="008D166E">
        <w:rPr>
          <w:szCs w:val="22"/>
        </w:rPr>
        <w:fldChar w:fldCharType="begin"/>
      </w:r>
      <w:r w:rsidRPr="00CB6F25">
        <w:rPr>
          <w:szCs w:val="22"/>
        </w:rPr>
        <w:instrText xml:space="preserve"> ADDIN EN.CITE &lt;EndNote&gt;&lt;Cite&gt;&lt;Author&gt;Frith&lt;/Author&gt;&lt;Year&gt;1983&lt;/Year&gt;&lt;RecNum&gt;520&lt;/RecNum&gt;&lt;Pages&gt;168&lt;/Pages&gt;&lt;DisplayText&gt;(Frith, 1983, p. 168)&lt;/DisplayText&gt;&lt;record&gt;&lt;rec-number&gt;520&lt;/rec-number&gt;&lt;foreign-keys&gt;&lt;key app="EN" db-id="xdr0dffdk0ffr1erdrnvs50s0e5txzpdwet2"&gt;520&lt;/key&gt;&lt;/foreign-keys&gt;&lt;ref-type name="Book"&gt;6&lt;/ref-type&gt;&lt;contributors&gt;&lt;authors&gt;&lt;author&gt;Frith, S.&lt;/author&gt;&lt;/authors&gt;&lt;/contributors&gt;&lt;titles&gt;&lt;title&gt;Sound Effects: Youth, Leisure, and the Politics of Rock &amp;apos;n&amp;apos; Roll&lt;/title&gt;&lt;/titles&gt;&lt;dates&gt;&lt;year&gt;1983&lt;/year&gt;&lt;/dates&gt;&lt;pub-location&gt;New York&lt;/pub-location&gt;&lt;publisher&gt;Pantheon&lt;/publisher&gt;&lt;urls&gt;&lt;/urls&gt;&lt;/record&gt;&lt;/Cite&gt;&lt;/EndNote&gt;</w:instrText>
      </w:r>
      <w:r w:rsidRPr="00EE3E97">
        <w:rPr>
          <w:szCs w:val="22"/>
        </w:rPr>
        <w:fldChar w:fldCharType="separate"/>
      </w:r>
      <w:r w:rsidRPr="00CB6F25">
        <w:rPr>
          <w:noProof/>
          <w:szCs w:val="22"/>
        </w:rPr>
        <w:t>(</w:t>
      </w:r>
      <w:hyperlink w:anchor="_ENREF_14" w:tooltip="Frith, 1983 #520" w:history="1">
        <w:r w:rsidRPr="00CB6F25">
          <w:rPr>
            <w:noProof/>
            <w:szCs w:val="22"/>
          </w:rPr>
          <w:t>Frith, 1983, p. 168</w:t>
        </w:r>
      </w:hyperlink>
      <w:r w:rsidRPr="00CB6F25">
        <w:rPr>
          <w:noProof/>
          <w:szCs w:val="22"/>
        </w:rPr>
        <w:t>)</w:t>
      </w:r>
      <w:r w:rsidRPr="008D166E">
        <w:rPr>
          <w:szCs w:val="22"/>
        </w:rPr>
        <w:fldChar w:fldCharType="end"/>
      </w:r>
      <w:r w:rsidRPr="00CB6F25">
        <w:rPr>
          <w:szCs w:val="22"/>
        </w:rPr>
        <w:t xml:space="preserve">. These countercultural outlets gave burgeoning rock critics “the leniency to write as they wished, but also met their political needs” and extended a modernist focus on “progressive aesthetic values as well as the celebration of superior talent” </w:t>
      </w:r>
      <w:r w:rsidRPr="008D166E">
        <w:rPr>
          <w:szCs w:val="22"/>
        </w:rPr>
        <w:fldChar w:fldCharType="begin"/>
      </w:r>
      <w:r w:rsidRPr="00CB6F25">
        <w:rPr>
          <w:szCs w:val="22"/>
        </w:rPr>
        <w:instrText xml:space="preserve"> ADDIN EN.CITE &lt;EndNote&gt;&lt;Cite&gt;&lt;Author&gt;Powers&lt;/Author&gt;&lt;Year&gt;2009&lt;/Year&gt;&lt;RecNum&gt;491&lt;/RecNum&gt;&lt;Pages&gt;324&lt;/Pages&gt;&lt;DisplayText&gt;(Powers, 2009, p. 324)&lt;/DisplayText&gt;&lt;record&gt;&lt;rec-number&gt;491&lt;/rec-number&gt;&lt;foreign-keys&gt;&lt;key app="EN" db-id="xdr0dffdk0ffr1erdrnvs50s0e5txzpdwet2"&gt;491&lt;/key&gt;&lt;/foreign-keys&gt;&lt;ref-type name="Journal Article"&gt;17&lt;/ref-type&gt;&lt;contributors&gt;&lt;authors&gt;&lt;author&gt;Powers, D.&lt;/author&gt;&lt;/authors&gt;&lt;/contributors&gt;&lt;titles&gt;&lt;title&gt;&amp;apos;Bye bye rock&amp;apos;: On the possibility of an ethics of rock criticism&lt;/title&gt;&lt;secondary-title&gt;Journalism Studies&lt;/secondary-title&gt;&lt;/titles&gt;&lt;periodical&gt;&lt;full-title&gt;Journalism Studies&lt;/full-title&gt;&lt;/periodical&gt;&lt;pages&gt;322-336&lt;/pages&gt;&lt;volume&gt;10&lt;/volume&gt;&lt;number&gt;3&lt;/number&gt;&lt;dates&gt;&lt;year&gt;2009&lt;/year&gt;&lt;/dates&gt;&lt;urls&gt;&lt;/urls&gt;&lt;/record&gt;&lt;/Cite&gt;&lt;/EndNote&gt;</w:instrText>
      </w:r>
      <w:r w:rsidRPr="00EE3E97">
        <w:rPr>
          <w:szCs w:val="22"/>
        </w:rPr>
        <w:fldChar w:fldCharType="separate"/>
      </w:r>
      <w:r w:rsidRPr="00CB6F25">
        <w:rPr>
          <w:noProof/>
          <w:szCs w:val="22"/>
        </w:rPr>
        <w:t>(</w:t>
      </w:r>
      <w:hyperlink w:anchor="_ENREF_42" w:tooltip="Powers, 2009 #491" w:history="1">
        <w:r w:rsidRPr="00CB6F25">
          <w:rPr>
            <w:noProof/>
            <w:szCs w:val="22"/>
          </w:rPr>
          <w:t>Powers, 2009, p. 324</w:t>
        </w:r>
      </w:hyperlink>
      <w:r w:rsidRPr="00CB6F25">
        <w:rPr>
          <w:noProof/>
          <w:szCs w:val="22"/>
        </w:rPr>
        <w:t>)</w:t>
      </w:r>
      <w:r w:rsidRPr="008D166E">
        <w:rPr>
          <w:szCs w:val="22"/>
        </w:rPr>
        <w:fldChar w:fldCharType="end"/>
      </w:r>
      <w:r w:rsidRPr="00CB6F25">
        <w:rPr>
          <w:szCs w:val="22"/>
        </w:rPr>
        <w:t xml:space="preserve">. Rock criticism in these media was developing alongside New Journalism, which colored rock criticism with similar shades of narrative form and vibrant, often subjective description </w:t>
      </w:r>
      <w:r w:rsidRPr="008D166E">
        <w:rPr>
          <w:szCs w:val="22"/>
        </w:rPr>
        <w:fldChar w:fldCharType="begin"/>
      </w:r>
      <w:r w:rsidRPr="00CB6F25">
        <w:rPr>
          <w:szCs w:val="22"/>
        </w:rPr>
        <w:instrText xml:space="preserve"> ADDIN EN.CITE &lt;EndNote&gt;&lt;Cite&gt;&lt;Author&gt;Pauly&lt;/Author&gt;&lt;Year&gt;1990&lt;/Year&gt;&lt;RecNum&gt;522&lt;/RecNum&gt;&lt;DisplayText&gt;(Pauly, 1990)&lt;/DisplayText&gt;&lt;record&gt;&lt;rec-number&gt;522&lt;/rec-number&gt;&lt;foreign-keys&gt;&lt;key app="EN" db-id="xdr0dffdk0ffr1erdrnvs50s0e5txzpdwet2"&gt;522&lt;/key&gt;&lt;/foreign-keys&gt;&lt;ref-type name="Book Section"&gt;5&lt;/ref-type&gt;&lt;contributors&gt;&lt;authors&gt;&lt;author&gt;Pauly, J.J.&lt;/author&gt;&lt;/authors&gt;&lt;secondary-authors&gt;&lt;author&gt;Sims, N.&lt;/author&gt;&lt;/secondary-authors&gt;&lt;/contributors&gt;&lt;titles&gt;&lt;title&gt;The Politics of New Journalism&lt;/title&gt;&lt;secondary-title&gt;Literary Journalism in the Twentieth Century&lt;/secondary-title&gt;&lt;/titles&gt;&lt;pages&gt;110-129&lt;/pages&gt;&lt;dates&gt;&lt;year&gt;1990&lt;/year&gt;&lt;/dates&gt;&lt;pub-location&gt;New York&lt;/pub-location&gt;&lt;publisher&gt;Oxford Univ. Press&lt;/publisher&gt;&lt;urls&gt;&lt;/urls&gt;&lt;/record&gt;&lt;/Cite&gt;&lt;/EndNote&gt;</w:instrText>
      </w:r>
      <w:r w:rsidRPr="00EE3E97">
        <w:rPr>
          <w:szCs w:val="22"/>
        </w:rPr>
        <w:fldChar w:fldCharType="separate"/>
      </w:r>
      <w:r w:rsidRPr="00CB6F25">
        <w:rPr>
          <w:noProof/>
          <w:szCs w:val="22"/>
        </w:rPr>
        <w:t>(</w:t>
      </w:r>
      <w:hyperlink w:anchor="_ENREF_38" w:tooltip="Pauly, 1990 #522" w:history="1">
        <w:r w:rsidRPr="00CB6F25">
          <w:rPr>
            <w:noProof/>
            <w:szCs w:val="22"/>
          </w:rPr>
          <w:t>Pauly, 1990</w:t>
        </w:r>
      </w:hyperlink>
      <w:r w:rsidRPr="00CB6F25">
        <w:rPr>
          <w:noProof/>
          <w:szCs w:val="22"/>
        </w:rPr>
        <w:t>)</w:t>
      </w:r>
      <w:r w:rsidRPr="008D166E">
        <w:rPr>
          <w:szCs w:val="22"/>
        </w:rPr>
        <w:fldChar w:fldCharType="end"/>
      </w:r>
      <w:r w:rsidRPr="00CB6F25">
        <w:rPr>
          <w:szCs w:val="22"/>
        </w:rPr>
        <w:t xml:space="preserve">. Most of these values manifested in Lester Bangs, “the rock critic par excellence” and “quite possibly the diametric opposite of the professional, ethically responsible journalist” </w:t>
      </w:r>
      <w:r w:rsidRPr="008D166E">
        <w:rPr>
          <w:szCs w:val="22"/>
        </w:rPr>
        <w:fldChar w:fldCharType="begin"/>
      </w:r>
      <w:r w:rsidRPr="00CB6F25">
        <w:rPr>
          <w:szCs w:val="22"/>
        </w:rPr>
        <w:instrText xml:space="preserve"> ADDIN EN.CITE &lt;EndNote&gt;&lt;Cite&gt;&lt;Author&gt;Powers&lt;/Author&gt;&lt;Year&gt;2009&lt;/Year&gt;&lt;RecNum&gt;491&lt;/RecNum&gt;&lt;Pages&gt;328&lt;/Pages&gt;&lt;DisplayText&gt;(Powers, 2009, p. 328)&lt;/DisplayText&gt;&lt;record&gt;&lt;rec-number&gt;491&lt;/rec-number&gt;&lt;foreign-keys&gt;&lt;key app="EN" db-id="xdr0dffdk0ffr1erdrnvs50s0e5txzpdwet2"&gt;491&lt;/key&gt;&lt;/foreign-keys&gt;&lt;ref-type name="Journal Article"&gt;17&lt;/ref-type&gt;&lt;contributors&gt;&lt;authors&gt;&lt;author&gt;Powers, D.&lt;/author&gt;&lt;/authors&gt;&lt;/contributors&gt;&lt;titles&gt;&lt;title&gt;&amp;apos;Bye bye rock&amp;apos;: On the possibility of an ethics of rock criticism&lt;/title&gt;&lt;secondary-title&gt;Journalism Studies&lt;/secondary-title&gt;&lt;/titles&gt;&lt;periodical&gt;&lt;full-title&gt;Journalism Studies&lt;/full-title&gt;&lt;/periodical&gt;&lt;pages&gt;322-336&lt;/pages&gt;&lt;volume&gt;10&lt;/volume&gt;&lt;number&gt;3&lt;/number&gt;&lt;dates&gt;&lt;year&gt;2009&lt;/year&gt;&lt;/dates&gt;&lt;urls&gt;&lt;/urls&gt;&lt;/record&gt;&lt;/Cite&gt;&lt;/EndNote&gt;</w:instrText>
      </w:r>
      <w:r w:rsidRPr="00EE3E97">
        <w:rPr>
          <w:szCs w:val="22"/>
        </w:rPr>
        <w:fldChar w:fldCharType="separate"/>
      </w:r>
      <w:r w:rsidRPr="00CB6F25">
        <w:rPr>
          <w:noProof/>
          <w:szCs w:val="22"/>
        </w:rPr>
        <w:t>(</w:t>
      </w:r>
      <w:hyperlink w:anchor="_ENREF_42" w:tooltip="Powers, 2009 #491" w:history="1">
        <w:r w:rsidRPr="00CB6F25">
          <w:rPr>
            <w:noProof/>
            <w:szCs w:val="22"/>
          </w:rPr>
          <w:t>Powers, 2009, p. 328</w:t>
        </w:r>
      </w:hyperlink>
      <w:r w:rsidRPr="00CB6F25">
        <w:rPr>
          <w:noProof/>
          <w:szCs w:val="22"/>
        </w:rPr>
        <w:t>)</w:t>
      </w:r>
      <w:r w:rsidRPr="008D166E">
        <w:rPr>
          <w:szCs w:val="22"/>
        </w:rPr>
        <w:fldChar w:fldCharType="end"/>
      </w:r>
      <w:r w:rsidRPr="00CB6F25">
        <w:rPr>
          <w:szCs w:val="22"/>
        </w:rPr>
        <w:t>, and the zenith of rock criticism’s anti-commercial first phase.</w:t>
      </w:r>
    </w:p>
    <w:p w14:paraId="53CE58A8" w14:textId="77777777" w:rsidR="008D166E" w:rsidRPr="00CB6F25" w:rsidRDefault="008D166E" w:rsidP="008D166E">
      <w:pPr>
        <w:rPr>
          <w:szCs w:val="22"/>
        </w:rPr>
      </w:pPr>
    </w:p>
    <w:p w14:paraId="2E2C10EE" w14:textId="77777777" w:rsidR="008D166E" w:rsidRPr="00CB6F25" w:rsidRDefault="008D166E" w:rsidP="008D166E">
      <w:pPr>
        <w:ind w:firstLine="720"/>
        <w:rPr>
          <w:szCs w:val="22"/>
        </w:rPr>
      </w:pPr>
      <w:r w:rsidRPr="00CB6F25">
        <w:rPr>
          <w:szCs w:val="22"/>
        </w:rPr>
        <w:t xml:space="preserve">In this period, music criticism began do to “more than analyze music” </w:t>
      </w:r>
      <w:r w:rsidRPr="00504B97">
        <w:rPr>
          <w:szCs w:val="22"/>
        </w:rPr>
        <w:fldChar w:fldCharType="begin"/>
      </w:r>
      <w:r w:rsidRPr="00CB6F25">
        <w:rPr>
          <w:szCs w:val="22"/>
        </w:rPr>
        <w:instrText xml:space="preserve"> ADDIN EN.CITE &lt;EndNote&gt;&lt;Cite&gt;&lt;Author&gt;Jones&lt;/Author&gt;&lt;Year&gt;2002&lt;/Year&gt;&lt;RecNum&gt;511&lt;/RecNum&gt;&lt;Pages&gt;2&lt;/Pages&gt;&lt;DisplayText&gt;(Jones, 2002b, p. 2)&lt;/DisplayText&gt;&lt;record&gt;&lt;rec-number&gt;511&lt;/rec-number&gt;&lt;foreign-keys&gt;&lt;key app="EN" db-id="xdr0dffdk0ffr1erdrnvs50s0e5txzpdwet2"&gt;511&lt;/key&gt;&lt;/foreign-keys&gt;&lt;ref-type name="Book Section"&gt;5&lt;/ref-type&gt;&lt;contributors&gt;&lt;authors&gt;&lt;author&gt;Jones, S.&lt;/author&gt;&lt;/authors&gt;&lt;secondary-authors&gt;&lt;author&gt;Jones, S.&lt;/author&gt;&lt;/secondary-authors&gt;&lt;/contributors&gt;&lt;titles&gt;&lt;title&gt;Popular Music, Media, and the Written Word&lt;/title&gt;&lt;secondary-title&gt;Pop Music and the Press&lt;/secondary-title&gt;&lt;/titles&gt;&lt;pages&gt;1-18&lt;/pages&gt;&lt;dates&gt;&lt;year&gt;2002&lt;/year&gt;&lt;/dates&gt;&lt;pub-location&gt;Philadelphia&lt;/pub-location&gt;&lt;publisher&gt;Temple Univ.&lt;/publisher&gt;&lt;urls&gt;&lt;/urls&gt;&lt;/record&gt;&lt;/Cite&gt;&lt;/EndNote&gt;</w:instrText>
      </w:r>
      <w:r w:rsidRPr="00EE3E97">
        <w:rPr>
          <w:szCs w:val="22"/>
        </w:rPr>
        <w:fldChar w:fldCharType="separate"/>
      </w:r>
      <w:r w:rsidRPr="00CB6F25">
        <w:rPr>
          <w:noProof/>
          <w:szCs w:val="22"/>
        </w:rPr>
        <w:t>(</w:t>
      </w:r>
      <w:hyperlink w:anchor="_ENREF_24" w:tooltip="Jones, 2002 #511" w:history="1">
        <w:r w:rsidRPr="00CB6F25">
          <w:rPr>
            <w:noProof/>
            <w:szCs w:val="22"/>
          </w:rPr>
          <w:t>Jones, 2002b, p. 2</w:t>
        </w:r>
      </w:hyperlink>
      <w:r w:rsidRPr="00CB6F25">
        <w:rPr>
          <w:noProof/>
          <w:szCs w:val="22"/>
        </w:rPr>
        <w:t>)</w:t>
      </w:r>
      <w:r w:rsidRPr="00504B97">
        <w:rPr>
          <w:szCs w:val="22"/>
        </w:rPr>
        <w:fldChar w:fldCharType="end"/>
      </w:r>
      <w:r w:rsidRPr="00CB6F25">
        <w:rPr>
          <w:szCs w:val="22"/>
        </w:rPr>
        <w:t xml:space="preserve">, linking songs and albums to discussions of social issues and politics. Canonization within the genre began, based primarily on the criteria of authenticity, excitement and the jolt of new forms of expression </w:t>
      </w:r>
      <w:r w:rsidRPr="008D166E">
        <w:rPr>
          <w:szCs w:val="22"/>
        </w:rPr>
        <w:fldChar w:fldCharType="begin"/>
      </w:r>
      <w:r w:rsidRPr="00CB6F25">
        <w:rPr>
          <w:szCs w:val="22"/>
        </w:rPr>
        <w:instrText xml:space="preserve"> ADDIN EN.CITE &lt;EndNote&gt;&lt;Cite&gt;&lt;Author&gt;Christgau&lt;/Author&gt;&lt;Year&gt;2004&lt;/Year&gt;&lt;RecNum&gt;500&lt;/RecNum&gt;&lt;Pages&gt;142&lt;/Pages&gt;&lt;DisplayText&gt;(Christgau, 2004, p. 142)&lt;/DisplayText&gt;&lt;record&gt;&lt;rec-number&gt;500&lt;/rec-number&gt;&lt;foreign-keys&gt;&lt;key app="EN" db-id="xdr0dffdk0ffr1erdrnvs50s0e5txzpdwet2"&gt;500&lt;/key&gt;&lt;/foreign-keys&gt;&lt;ref-type name="Book Section"&gt;5&lt;/ref-type&gt;&lt;contributors&gt;&lt;authors&gt;&lt;author&gt;Christgau, R.&lt;/author&gt;&lt;/authors&gt;&lt;secondary-authors&gt;&lt;author&gt;Szanto, A.&lt;/author&gt;&lt;author&gt;Levy, D.&lt;/author&gt;&lt;author&gt;Tyndall, A.&lt;/author&gt;&lt;/secondary-authors&gt;&lt;/contributors&gt;&lt;titles&gt;&lt;title&gt;A History of Rock Criticism&lt;/title&gt;&lt;secondary-title&gt;Reporting the Arts II: News Coverage of Arts and Culture in America&lt;/secondary-title&gt;&lt;/titles&gt;&lt;pages&gt;140-143&lt;/pages&gt;&lt;dates&gt;&lt;year&gt;2004&lt;/year&gt;&lt;/dates&gt;&lt;pub-location&gt;New York&lt;/pub-location&gt;&lt;publisher&gt;National Arts Journalism Program/Columbia Univ.&lt;/publisher&gt;&lt;urls&gt;&lt;/urls&gt;&lt;/record&gt;&lt;/Cite&gt;&lt;/EndNote&gt;</w:instrText>
      </w:r>
      <w:r w:rsidRPr="00EE3E97">
        <w:rPr>
          <w:szCs w:val="22"/>
        </w:rPr>
        <w:fldChar w:fldCharType="separate"/>
      </w:r>
      <w:r w:rsidRPr="00CB6F25">
        <w:rPr>
          <w:noProof/>
          <w:szCs w:val="22"/>
        </w:rPr>
        <w:t>(</w:t>
      </w:r>
      <w:hyperlink w:anchor="_ENREF_5" w:tooltip="Christgau, 2004 #500" w:history="1">
        <w:r w:rsidRPr="00CB6F25">
          <w:rPr>
            <w:noProof/>
            <w:szCs w:val="22"/>
          </w:rPr>
          <w:t>Christgau, 2004, p. 142</w:t>
        </w:r>
      </w:hyperlink>
      <w:r w:rsidRPr="00CB6F25">
        <w:rPr>
          <w:noProof/>
          <w:szCs w:val="22"/>
        </w:rPr>
        <w:t>)</w:t>
      </w:r>
      <w:r w:rsidRPr="008D166E">
        <w:rPr>
          <w:szCs w:val="22"/>
        </w:rPr>
        <w:fldChar w:fldCharType="end"/>
      </w:r>
      <w:r w:rsidRPr="00CB6F25">
        <w:rPr>
          <w:szCs w:val="22"/>
        </w:rPr>
        <w:t xml:space="preserve">. An emerging “ideology of rock” was built also on concepts of artistic form and community </w:t>
      </w:r>
      <w:r w:rsidRPr="008D166E">
        <w:rPr>
          <w:szCs w:val="22"/>
        </w:rPr>
        <w:fldChar w:fldCharType="begin"/>
      </w:r>
      <w:r w:rsidRPr="00CB6F25">
        <w:rPr>
          <w:szCs w:val="22"/>
        </w:rPr>
        <w:instrText xml:space="preserve"> ADDIN EN.CITE &lt;EndNote&gt;&lt;Cite&gt;&lt;Author&gt;Frith&lt;/Author&gt;&lt;Year&gt;1983&lt;/Year&gt;&lt;RecNum&gt;520&lt;/RecNum&gt;&lt;DisplayText&gt;(Frith, 1983)&lt;/DisplayText&gt;&lt;record&gt;&lt;rec-number&gt;520&lt;/rec-number&gt;&lt;foreign-keys&gt;&lt;key app="EN" db-id="xdr0dffdk0ffr1erdrnvs50s0e5txzpdwet2"&gt;520&lt;/key&gt;&lt;/foreign-keys&gt;&lt;ref-type name="Book"&gt;6&lt;/ref-type&gt;&lt;contributors&gt;&lt;authors&gt;&lt;author&gt;Frith, S.&lt;/author&gt;&lt;/authors&gt;&lt;/contributors&gt;&lt;titles&gt;&lt;title&gt;Sound Effects: Youth, Leisure, and the Politics of Rock &amp;apos;n&amp;apos; Roll&lt;/title&gt;&lt;/titles&gt;&lt;dates&gt;&lt;year&gt;1983&lt;/year&gt;&lt;/dates&gt;&lt;pub-location&gt;New York&lt;/pub-location&gt;&lt;publisher&gt;Pantheon&lt;/publisher&gt;&lt;urls&gt;&lt;/urls&gt;&lt;/record&gt;&lt;/Cite&gt;&lt;/EndNote&gt;</w:instrText>
      </w:r>
      <w:r w:rsidRPr="00EE3E97">
        <w:rPr>
          <w:szCs w:val="22"/>
        </w:rPr>
        <w:fldChar w:fldCharType="separate"/>
      </w:r>
      <w:r w:rsidRPr="00CB6F25">
        <w:rPr>
          <w:noProof/>
          <w:szCs w:val="22"/>
        </w:rPr>
        <w:t>(</w:t>
      </w:r>
      <w:hyperlink w:anchor="_ENREF_14" w:tooltip="Frith, 1983 #520" w:history="1">
        <w:r w:rsidRPr="00CB6F25">
          <w:rPr>
            <w:noProof/>
            <w:szCs w:val="22"/>
          </w:rPr>
          <w:t>Frith, 1983</w:t>
        </w:r>
      </w:hyperlink>
      <w:r w:rsidRPr="00CB6F25">
        <w:rPr>
          <w:noProof/>
          <w:szCs w:val="22"/>
        </w:rPr>
        <w:t>)</w:t>
      </w:r>
      <w:r w:rsidRPr="008D166E">
        <w:rPr>
          <w:szCs w:val="22"/>
        </w:rPr>
        <w:fldChar w:fldCharType="end"/>
      </w:r>
      <w:r w:rsidRPr="00CB6F25">
        <w:rPr>
          <w:szCs w:val="22"/>
        </w:rPr>
        <w:t xml:space="preserve">, and writers advocated that rock music deserved serious discussion based on its dealings with those sociological factors </w:t>
      </w:r>
      <w:r w:rsidRPr="008D166E">
        <w:rPr>
          <w:szCs w:val="22"/>
        </w:rPr>
        <w:fldChar w:fldCharType="begin"/>
      </w:r>
      <w:r w:rsidRPr="00CB6F25">
        <w:rPr>
          <w:szCs w:val="22"/>
        </w:rPr>
        <w:instrText xml:space="preserve"> ADDIN EN.CITE &lt;EndNote&gt;&lt;Cite&gt;&lt;Author&gt;Powers&lt;/Author&gt;&lt;Year&gt;2009&lt;/Year&gt;&lt;RecNum&gt;491&lt;/RecNum&gt;&lt;DisplayText&gt;(Powers, 2009)&lt;/DisplayText&gt;&lt;record&gt;&lt;rec-number&gt;491&lt;/rec-number&gt;&lt;foreign-keys&gt;&lt;key app="EN" db-id="xdr0dffdk0ffr1erdrnvs50s0e5txzpdwet2"&gt;491&lt;/key&gt;&lt;/foreign-keys&gt;&lt;ref-type name="Journal Article"&gt;17&lt;/ref-type&gt;&lt;contributors&gt;&lt;authors&gt;&lt;author&gt;Powers, D.&lt;/author&gt;&lt;/authors&gt;&lt;/contributors&gt;&lt;titles&gt;&lt;title&gt;&amp;apos;Bye bye rock&amp;apos;: On the possibility of an ethics of rock criticism&lt;/title&gt;&lt;secondary-title&gt;Journalism Studies&lt;/secondary-title&gt;&lt;/titles&gt;&lt;periodical&gt;&lt;full-title&gt;Journalism Studies&lt;/full-title&gt;&lt;/periodical&gt;&lt;pages&gt;322-336&lt;/pages&gt;&lt;volume&gt;10&lt;/volume&gt;&lt;number&gt;3&lt;/number&gt;&lt;dates&gt;&lt;year&gt;2009&lt;/year&gt;&lt;/dates&gt;&lt;urls&gt;&lt;/urls&gt;&lt;/record&gt;&lt;/Cite&gt;&lt;/EndNote&gt;</w:instrText>
      </w:r>
      <w:r w:rsidRPr="00EE3E97">
        <w:rPr>
          <w:szCs w:val="22"/>
        </w:rPr>
        <w:fldChar w:fldCharType="separate"/>
      </w:r>
      <w:r w:rsidRPr="00CB6F25">
        <w:rPr>
          <w:noProof/>
          <w:szCs w:val="22"/>
        </w:rPr>
        <w:t>(</w:t>
      </w:r>
      <w:hyperlink w:anchor="_ENREF_42" w:tooltip="Powers, 2009 #491" w:history="1">
        <w:r w:rsidRPr="00CB6F25">
          <w:rPr>
            <w:noProof/>
            <w:szCs w:val="22"/>
          </w:rPr>
          <w:t>Powers, 2009</w:t>
        </w:r>
      </w:hyperlink>
      <w:r w:rsidRPr="00CB6F25">
        <w:rPr>
          <w:noProof/>
          <w:szCs w:val="22"/>
        </w:rPr>
        <w:t>)</w:t>
      </w:r>
      <w:r w:rsidRPr="008D166E">
        <w:rPr>
          <w:szCs w:val="22"/>
        </w:rPr>
        <w:fldChar w:fldCharType="end"/>
      </w:r>
      <w:r w:rsidRPr="00CB6F25">
        <w:rPr>
          <w:szCs w:val="22"/>
        </w:rPr>
        <w:t>. This, in turn, nurtured an inevitable “ideology of rock criticism,” which “</w:t>
      </w:r>
      <w:proofErr w:type="spellStart"/>
      <w:r w:rsidRPr="00CB6F25">
        <w:rPr>
          <w:szCs w:val="22"/>
        </w:rPr>
        <w:t>valorises</w:t>
      </w:r>
      <w:proofErr w:type="spellEnd"/>
      <w:r w:rsidRPr="00CB6F25">
        <w:rPr>
          <w:szCs w:val="22"/>
        </w:rPr>
        <w:t xml:space="preserve"> serious, masculine ‘authentic’ rock and dismisses trivial, feminine ‘prefabricated’ pop music” </w:t>
      </w:r>
      <w:r w:rsidRPr="008D166E">
        <w:rPr>
          <w:szCs w:val="22"/>
        </w:rPr>
        <w:fldChar w:fldCharType="begin"/>
      </w:r>
      <w:r w:rsidRPr="00CB6F25">
        <w:rPr>
          <w:szCs w:val="22"/>
        </w:rPr>
        <w:instrText xml:space="preserve"> ADDIN EN.CITE &lt;EndNote&gt;&lt;Cite&gt;&lt;Author&gt;McLeod&lt;/Author&gt;&lt;Year&gt;2001&lt;/Year&gt;&lt;RecNum&gt;494&lt;/RecNum&gt;&lt;Pages&gt;47&lt;/Pages&gt;&lt;DisplayText&gt;(McLeod, 2001, p. 47)&lt;/DisplayText&gt;&lt;record&gt;&lt;rec-number&gt;494&lt;/rec-number&gt;&lt;foreign-keys&gt;&lt;key app="EN" db-id="xdr0dffdk0ffr1erdrnvs50s0e5txzpdwet2"&gt;494&lt;/key&gt;&lt;/foreign-keys&gt;&lt;ref-type name="Journal Article"&gt;17&lt;/ref-type&gt;&lt;contributors&gt;&lt;authors&gt;&lt;author&gt;McLeod, K.&lt;/author&gt;&lt;/authors&gt;&lt;/contributors&gt;&lt;titles&gt;&lt;title&gt;One and a Half Stars: A Critique of Rock Criticism in North America&lt;/title&gt;&lt;secondary-title&gt;Popular Music&lt;/secondary-title&gt;&lt;/titles&gt;&lt;periodical&gt;&lt;full-title&gt;Popular Music&lt;/full-title&gt;&lt;/periodical&gt;&lt;pages&gt;47-60&lt;/pages&gt;&lt;volume&gt;20&lt;/volume&gt;&lt;number&gt;1&lt;/number&gt;&lt;dates&gt;&lt;year&gt;2001&lt;/year&gt;&lt;/dates&gt;&lt;urls&gt;&lt;/urls&gt;&lt;/record&gt;&lt;/Cite&gt;&lt;/EndNote&gt;</w:instrText>
      </w:r>
      <w:r w:rsidRPr="00EE3E97">
        <w:rPr>
          <w:szCs w:val="22"/>
        </w:rPr>
        <w:fldChar w:fldCharType="separate"/>
      </w:r>
      <w:r w:rsidRPr="00CB6F25">
        <w:rPr>
          <w:noProof/>
          <w:szCs w:val="22"/>
        </w:rPr>
        <w:t>(</w:t>
      </w:r>
      <w:hyperlink w:anchor="_ENREF_32" w:tooltip="McLeod, 2001 #494" w:history="1">
        <w:r w:rsidRPr="00CB6F25">
          <w:rPr>
            <w:noProof/>
            <w:szCs w:val="22"/>
          </w:rPr>
          <w:t>McLeod, 2001, p. 47</w:t>
        </w:r>
      </w:hyperlink>
      <w:r w:rsidRPr="00CB6F25">
        <w:rPr>
          <w:noProof/>
          <w:szCs w:val="22"/>
        </w:rPr>
        <w:t>)</w:t>
      </w:r>
      <w:r w:rsidRPr="008D166E">
        <w:rPr>
          <w:szCs w:val="22"/>
        </w:rPr>
        <w:fldChar w:fldCharType="end"/>
      </w:r>
      <w:r w:rsidRPr="00CB6F25">
        <w:rPr>
          <w:szCs w:val="22"/>
        </w:rPr>
        <w:t>. Sales figures, chart position, career milestones, etc. were not as important to these rock critics.</w:t>
      </w:r>
    </w:p>
    <w:p w14:paraId="6B924384" w14:textId="77777777" w:rsidR="008D166E" w:rsidRPr="00CB6F25" w:rsidRDefault="008D166E" w:rsidP="008D166E">
      <w:pPr>
        <w:rPr>
          <w:szCs w:val="22"/>
        </w:rPr>
      </w:pPr>
    </w:p>
    <w:p w14:paraId="6534FC9D" w14:textId="03893FD5" w:rsidR="008D166E" w:rsidRPr="008D166E" w:rsidRDefault="008D166E" w:rsidP="008D166E">
      <w:pPr>
        <w:ind w:firstLine="720"/>
        <w:rPr>
          <w:szCs w:val="22"/>
        </w:rPr>
      </w:pPr>
      <w:r w:rsidRPr="00CB6F25">
        <w:rPr>
          <w:szCs w:val="22"/>
        </w:rPr>
        <w:lastRenderedPageBreak/>
        <w:t xml:space="preserve">Amid this establishment of rock criticism — and, without diving into the </w:t>
      </w:r>
      <w:proofErr w:type="spellStart"/>
      <w:r w:rsidRPr="00CB6F25">
        <w:rPr>
          <w:szCs w:val="22"/>
        </w:rPr>
        <w:t>rockist</w:t>
      </w:r>
      <w:proofErr w:type="spellEnd"/>
      <w:r w:rsidRPr="00CB6F25">
        <w:rPr>
          <w:szCs w:val="22"/>
        </w:rPr>
        <w:t xml:space="preserve"> vs. </w:t>
      </w:r>
      <w:proofErr w:type="spellStart"/>
      <w:r w:rsidRPr="00CB6F25">
        <w:rPr>
          <w:szCs w:val="22"/>
        </w:rPr>
        <w:t>poptimist</w:t>
      </w:r>
      <w:proofErr w:type="spellEnd"/>
      <w:r w:rsidRPr="00CB6F25">
        <w:rPr>
          <w:szCs w:val="22"/>
        </w:rPr>
        <w:t xml:space="preserve"> debate of the last decade, we</w:t>
      </w:r>
      <w:r>
        <w:rPr>
          <w:szCs w:val="22"/>
        </w:rPr>
        <w:t xml:space="preserve"> are </w:t>
      </w:r>
      <w:r w:rsidRPr="008D166E">
        <w:rPr>
          <w:szCs w:val="22"/>
        </w:rPr>
        <w:t xml:space="preserve">careful to ascribe this early form of criticism as “rock criticism” and the broader form that comes later as “pop criticism” </w:t>
      </w:r>
      <w:proofErr w:type="gramStart"/>
      <w:r w:rsidRPr="008D166E">
        <w:rPr>
          <w:szCs w:val="22"/>
        </w:rPr>
        <w:t xml:space="preserve">—  </w:t>
      </w:r>
      <w:r w:rsidRPr="00504B97">
        <w:rPr>
          <w:szCs w:val="22"/>
        </w:rPr>
        <w:t>the</w:t>
      </w:r>
      <w:proofErr w:type="gramEnd"/>
      <w:r w:rsidRPr="00504B97">
        <w:rPr>
          <w:szCs w:val="22"/>
        </w:rPr>
        <w:t xml:space="preserve"> self-proclaimed</w:t>
      </w:r>
      <w:r w:rsidRPr="00EE3E97">
        <w:rPr>
          <w:szCs w:val="22"/>
        </w:rPr>
        <w:t xml:space="preserve"> Dean of American Rock Critics, Robert </w:t>
      </w:r>
      <w:proofErr w:type="spellStart"/>
      <w:r w:rsidRPr="00EE3E97">
        <w:rPr>
          <w:szCs w:val="22"/>
        </w:rPr>
        <w:t>Christgau</w:t>
      </w:r>
      <w:proofErr w:type="spellEnd"/>
      <w:r w:rsidRPr="00EE3E97">
        <w:rPr>
          <w:szCs w:val="22"/>
        </w:rPr>
        <w:t xml:space="preserve">, noted music journalism’s split into two distinct branches: the “rock press,” which concentrated on objective reporting of the music industry and its products, and the “rock critics” who produced more “intellectual” commentary </w:t>
      </w:r>
      <w:r w:rsidRPr="008D166E">
        <w:rPr>
          <w:szCs w:val="22"/>
        </w:rPr>
        <w:fldChar w:fldCharType="begin"/>
      </w:r>
      <w:r w:rsidRPr="00EE3E97">
        <w:rPr>
          <w:szCs w:val="22"/>
        </w:rPr>
        <w:instrText xml:space="preserve"> ADDIN EN.CITE &lt;EndNote&gt;&lt;Cite&gt;&lt;Author&gt;Christgau&lt;/Author&gt;&lt;Year&gt;1976&lt;/Year&gt;&lt;RecNum&gt;493&lt;/RecNum&gt;&lt;DisplayText&gt;(Christgau, 1976)&lt;/DisplayText&gt;&lt;record&gt;&lt;rec-number&gt;493&lt;/rec-number&gt;&lt;foreign-keys&gt;&lt;key app="EN" db-id="xdr0dffdk0ffr1erdrnvs50s0e5txzpdwet2"&gt;493&lt;/key&gt;&lt;/foreign-keys&gt;&lt;ref-type name="Newspaper Article"&gt;23&lt;/ref-type&gt;&lt;contributors&gt;&lt;authors&gt;&lt;author&gt;Christgau, R.&lt;/author&gt;&lt;/authors&gt;&lt;/contributors&gt;&lt;titles&gt;&lt;title&gt;Yes, There Is a Rock-Critic Establishment (But Is That Bad for Rock?)&lt;/title&gt;&lt;secondary-title&gt;Village Voice&lt;/secondary-title&gt;&lt;/titles&gt;&lt;dates&gt;&lt;year&gt;1976&lt;/year&gt;&lt;pub-dates&gt;&lt;date&gt;Jan. 26&lt;/date&gt;&lt;/pub-dates&gt;&lt;/dates&gt;&lt;urls&gt;&lt;related-urls&gt;&lt;url&gt;http://www.robertchristgau.com/xg/rock/critics-76.php&lt;/url&gt;&lt;/related-urls&gt;&lt;/urls&gt;&lt;access-date&gt;April 2, 2013&lt;/access-date&gt;&lt;/record&gt;&lt;/Cite&gt;&lt;/EndNote&gt;</w:instrText>
      </w:r>
      <w:r w:rsidRPr="00EE3E97">
        <w:rPr>
          <w:szCs w:val="22"/>
        </w:rPr>
        <w:fldChar w:fldCharType="separate"/>
      </w:r>
      <w:r w:rsidRPr="008D166E">
        <w:rPr>
          <w:noProof/>
          <w:szCs w:val="22"/>
        </w:rPr>
        <w:t>(</w:t>
      </w:r>
      <w:hyperlink w:anchor="_ENREF_3" w:tooltip="Christgau, 1976 #493" w:history="1">
        <w:r w:rsidRPr="008D166E">
          <w:rPr>
            <w:noProof/>
            <w:szCs w:val="22"/>
          </w:rPr>
          <w:t>Christgau, 1976</w:t>
        </w:r>
      </w:hyperlink>
      <w:r w:rsidRPr="008D166E">
        <w:rPr>
          <w:noProof/>
          <w:szCs w:val="22"/>
        </w:rPr>
        <w:t>)</w:t>
      </w:r>
      <w:r w:rsidRPr="008D166E">
        <w:rPr>
          <w:szCs w:val="22"/>
        </w:rPr>
        <w:fldChar w:fldCharType="end"/>
      </w:r>
      <w:r w:rsidR="00504B97" w:rsidRPr="00504B97">
        <w:rPr>
          <w:szCs w:val="22"/>
          <w:vertAlign w:val="superscript"/>
        </w:rPr>
        <w:t>1</w:t>
      </w:r>
      <w:r w:rsidRPr="008D166E">
        <w:rPr>
          <w:szCs w:val="22"/>
        </w:rPr>
        <w:t xml:space="preserve">. </w:t>
      </w:r>
      <w:proofErr w:type="spellStart"/>
      <w:r w:rsidRPr="008D166E">
        <w:rPr>
          <w:szCs w:val="22"/>
        </w:rPr>
        <w:t>Christgau</w:t>
      </w:r>
      <w:proofErr w:type="spellEnd"/>
      <w:r w:rsidRPr="008D166E">
        <w:rPr>
          <w:szCs w:val="22"/>
        </w:rPr>
        <w:t xml:space="preserve"> saw himself firmly on the critic side, yet </w:t>
      </w:r>
      <w:proofErr w:type="spellStart"/>
      <w:r w:rsidRPr="008D166E">
        <w:rPr>
          <w:szCs w:val="22"/>
        </w:rPr>
        <w:t>Christgau’s</w:t>
      </w:r>
      <w:proofErr w:type="spellEnd"/>
      <w:r w:rsidRPr="008D166E">
        <w:rPr>
          <w:szCs w:val="22"/>
        </w:rPr>
        <w:t xml:space="preserve"> approach to record reviewing pave</w:t>
      </w:r>
      <w:r w:rsidRPr="00504B97">
        <w:rPr>
          <w:szCs w:val="22"/>
        </w:rPr>
        <w:t>d the w</w:t>
      </w:r>
      <w:r w:rsidRPr="00EE3E97">
        <w:rPr>
          <w:szCs w:val="22"/>
        </w:rPr>
        <w:t xml:space="preserve">ay for an eventual trend. His column was titled “Consumer Guide” (1969-2006 in the </w:t>
      </w:r>
      <w:r w:rsidRPr="00EE3E97">
        <w:rPr>
          <w:i/>
          <w:szCs w:val="22"/>
        </w:rPr>
        <w:t>Village Voice</w:t>
      </w:r>
      <w:r w:rsidRPr="00EE3E97">
        <w:rPr>
          <w:szCs w:val="22"/>
        </w:rPr>
        <w:t xml:space="preserve">, 2006-2010 online at MSN) and featured dense single-paragraph record reviews, each letter-graded for quick and easy purchasing advice, a commercial-centric approach but in line with </w:t>
      </w:r>
      <w:proofErr w:type="spellStart"/>
      <w:r w:rsidRPr="00EE3E97">
        <w:rPr>
          <w:szCs w:val="22"/>
        </w:rPr>
        <w:t>Christgau’s</w:t>
      </w:r>
      <w:proofErr w:type="spellEnd"/>
      <w:r w:rsidRPr="00EE3E97">
        <w:rPr>
          <w:szCs w:val="22"/>
        </w:rPr>
        <w:t xml:space="preserve"> belief in “intelligent consumption” </w:t>
      </w:r>
      <w:r w:rsidRPr="008D166E">
        <w:rPr>
          <w:szCs w:val="22"/>
        </w:rPr>
        <w:fldChar w:fldCharType="begin"/>
      </w:r>
      <w:r w:rsidRPr="00EE3E97">
        <w:rPr>
          <w:szCs w:val="22"/>
        </w:rPr>
        <w:instrText xml:space="preserve"> ADDIN EN.CITE &lt;EndNote&gt;&lt;Cite&gt;&lt;Year&gt;2003&lt;/Year&gt;&lt;RecNum&gt;531&lt;/RecNum&gt;&lt;DisplayText&gt;(&amp;quot;Popular Music Criticism,&amp;quot; 2003)&lt;/DisplayText&gt;&lt;record&gt;&lt;rec-number&gt;531&lt;/rec-number&gt;&lt;foreign-keys&gt;&lt;key app="EN" db-id="xdr0dffdk0ffr1erdrnvs50s0e5txzpdwet2"&gt;531&lt;/key&gt;&lt;/foreign-keys&gt;&lt;ref-type name="Encyclopedia"&gt;53&lt;/ref-type&gt;&lt;contributors&gt;&lt;/contributors&gt;&lt;titles&gt;&lt;title&gt;Popular Music Criticism&lt;/title&gt;&lt;secondary-title&gt;Continuum Encyclopedia of Popular Music of the World: Media, Industry and Society&lt;/secondary-title&gt;&lt;/titles&gt;&lt;dates&gt;&lt;year&gt;2003&lt;/year&gt;&lt;/dates&gt;&lt;urls&gt;&lt;related-urls&gt;&lt;url&gt;http://www.credoreference.com.proxy.cc.uic.edu/entry/contpmwmis/popular_music_criticism&lt;/url&gt;&lt;/related-urls&gt;&lt;/urls&gt;&lt;access-date&gt;April 25, 2013&lt;/access-date&gt;&lt;/record&gt;&lt;/Cite&gt;&lt;/EndNote&gt;</w:instrText>
      </w:r>
      <w:r w:rsidRPr="00EE3E97">
        <w:rPr>
          <w:szCs w:val="22"/>
        </w:rPr>
        <w:fldChar w:fldCharType="separate"/>
      </w:r>
      <w:r w:rsidRPr="008D166E">
        <w:rPr>
          <w:noProof/>
          <w:szCs w:val="22"/>
        </w:rPr>
        <w:t>(</w:t>
      </w:r>
      <w:hyperlink w:anchor="_ENREF_40" w:tooltip=", 2003 #531" w:history="1">
        <w:r w:rsidRPr="008D166E">
          <w:rPr>
            <w:noProof/>
            <w:szCs w:val="22"/>
          </w:rPr>
          <w:t>"Popular Music Criticism," 2003</w:t>
        </w:r>
      </w:hyperlink>
      <w:r w:rsidRPr="008D166E">
        <w:rPr>
          <w:noProof/>
          <w:szCs w:val="22"/>
        </w:rPr>
        <w:t>)</w:t>
      </w:r>
      <w:r w:rsidRPr="008D166E">
        <w:rPr>
          <w:szCs w:val="22"/>
        </w:rPr>
        <w:fldChar w:fldCharType="end"/>
      </w:r>
      <w:r w:rsidRPr="008D166E">
        <w:rPr>
          <w:szCs w:val="22"/>
        </w:rPr>
        <w:t xml:space="preserve">. </w:t>
      </w:r>
      <w:proofErr w:type="spellStart"/>
      <w:r w:rsidRPr="008D166E">
        <w:rPr>
          <w:szCs w:val="22"/>
        </w:rPr>
        <w:t>Christgau</w:t>
      </w:r>
      <w:proofErr w:type="spellEnd"/>
      <w:r w:rsidRPr="008D166E">
        <w:rPr>
          <w:szCs w:val="22"/>
        </w:rPr>
        <w:t xml:space="preserve"> was the first major critic to examine pop music within its context as a commodity. A</w:t>
      </w:r>
      <w:r w:rsidRPr="00504B97">
        <w:rPr>
          <w:szCs w:val="22"/>
        </w:rPr>
        <w:t>s a</w:t>
      </w:r>
      <w:r w:rsidRPr="00EE3E97">
        <w:rPr>
          <w:szCs w:val="22"/>
        </w:rPr>
        <w:t xml:space="preserve"> result of this methodology of interrogating records “through their economy,” </w:t>
      </w:r>
      <w:proofErr w:type="spellStart"/>
      <w:r w:rsidRPr="00EE3E97">
        <w:rPr>
          <w:szCs w:val="22"/>
        </w:rPr>
        <w:t>Christgau</w:t>
      </w:r>
      <w:proofErr w:type="spellEnd"/>
      <w:r w:rsidRPr="00EE3E97">
        <w:rPr>
          <w:szCs w:val="22"/>
        </w:rPr>
        <w:t xml:space="preserve"> “evolved music criticism into service journalism” </w:t>
      </w:r>
      <w:r w:rsidRPr="008D166E">
        <w:rPr>
          <w:szCs w:val="22"/>
        </w:rPr>
        <w:fldChar w:fldCharType="begin"/>
      </w:r>
      <w:r w:rsidRPr="00EE3E97">
        <w:rPr>
          <w:szCs w:val="22"/>
        </w:rPr>
        <w:instrText xml:space="preserve"> ADDIN EN.CITE &lt;EndNote&gt;&lt;Cite&gt;&lt;Author&gt;Powers&lt;/Author&gt;&lt;Year&gt;2008&lt;/Year&gt;&lt;RecNum&gt;533&lt;/RecNum&gt;&lt;Pages&gt;242`, 241&lt;/Pages&gt;&lt;DisplayText&gt;(Powers, 2008, pp. 242, 241)&lt;/DisplayText&gt;&lt;record&gt;&lt;rec-number&gt;533&lt;/rec-number&gt;&lt;foreign-keys&gt;&lt;key app="EN" db-id="xdr0dffdk0ffr1erdrnvs50s0e5txzpdwet2"&gt;533&lt;/key&gt;&lt;/foreign-keys&gt;&lt;ref-type name="Book"&gt;6&lt;/ref-type&gt;&lt;contributors&gt;&lt;authors&gt;&lt;author&gt;Powers, D.&lt;/author&gt;&lt;/authors&gt;&lt;/contributors&gt;&lt;titles&gt;&lt;title&gt;Rock Criticism and Intellectual History at the &amp;quot;Village Voice,&amp;quot; 1955-1972&lt;/title&gt;&lt;/titles&gt;&lt;dates&gt;&lt;year&gt;2008&lt;/year&gt;&lt;/dates&gt;&lt;publisher&gt;ProQuest, UMI Dissertation Publishing&lt;/publisher&gt;&lt;urls&gt;&lt;/urls&gt;&lt;/record&gt;&lt;/Cite&gt;&lt;/EndNote&gt;</w:instrText>
      </w:r>
      <w:r w:rsidRPr="00EE3E97">
        <w:rPr>
          <w:szCs w:val="22"/>
        </w:rPr>
        <w:fldChar w:fldCharType="separate"/>
      </w:r>
      <w:r w:rsidRPr="008D166E">
        <w:rPr>
          <w:noProof/>
          <w:szCs w:val="22"/>
        </w:rPr>
        <w:t>(</w:t>
      </w:r>
      <w:hyperlink w:anchor="_ENREF_41" w:tooltip="Powers, 2008 #533" w:history="1">
        <w:r w:rsidRPr="008D166E">
          <w:rPr>
            <w:noProof/>
            <w:szCs w:val="22"/>
          </w:rPr>
          <w:t>Powers, 2008, pp. 242, 241</w:t>
        </w:r>
      </w:hyperlink>
      <w:r w:rsidRPr="008D166E">
        <w:rPr>
          <w:noProof/>
          <w:szCs w:val="22"/>
        </w:rPr>
        <w:t>)</w:t>
      </w:r>
      <w:r w:rsidRPr="008D166E">
        <w:rPr>
          <w:szCs w:val="22"/>
        </w:rPr>
        <w:fldChar w:fldCharType="end"/>
      </w:r>
      <w:r w:rsidRPr="008D166E">
        <w:rPr>
          <w:szCs w:val="22"/>
        </w:rPr>
        <w:t>.</w:t>
      </w:r>
    </w:p>
    <w:p w14:paraId="3CCBEEF9" w14:textId="77777777" w:rsidR="008D166E" w:rsidRPr="00504B97" w:rsidRDefault="008D166E" w:rsidP="008D166E">
      <w:pPr>
        <w:rPr>
          <w:szCs w:val="22"/>
        </w:rPr>
      </w:pPr>
    </w:p>
    <w:p w14:paraId="769B9B6C" w14:textId="77777777" w:rsidR="008D166E" w:rsidRPr="008D166E" w:rsidRDefault="008D166E" w:rsidP="008D166E">
      <w:pPr>
        <w:ind w:firstLine="720"/>
        <w:rPr>
          <w:szCs w:val="22"/>
        </w:rPr>
      </w:pPr>
      <w:proofErr w:type="spellStart"/>
      <w:r w:rsidRPr="00EE3E97">
        <w:rPr>
          <w:szCs w:val="22"/>
        </w:rPr>
        <w:t>Frith</w:t>
      </w:r>
      <w:proofErr w:type="spellEnd"/>
      <w:r w:rsidRPr="00EE3E97">
        <w:rPr>
          <w:szCs w:val="22"/>
        </w:rPr>
        <w:t xml:space="preserve"> later divided rock criticism’s two camps differently but with a notable assumption of consumerism. Some media outlets, he said, were “consumer guides for adults,” concentrating on the foundational rock criticism values of music as an experience, and others are “consumer guides for teenagers,” advocating for music that reinforces a celebration of youth </w:t>
      </w:r>
      <w:r w:rsidRPr="008D166E">
        <w:rPr>
          <w:szCs w:val="22"/>
        </w:rPr>
        <w:fldChar w:fldCharType="begin"/>
      </w:r>
      <w:r w:rsidRPr="00EE3E97">
        <w:rPr>
          <w:szCs w:val="22"/>
        </w:rPr>
        <w:instrText xml:space="preserve"> ADDIN EN.CITE &lt;EndNote&gt;&lt;Cite&gt;&lt;Author&gt;Frith&lt;/Author&gt;&lt;Year&gt;1983&lt;/Year&gt;&lt;RecNum&gt;520&lt;/RecNum&gt;&lt;Pages&gt;177&lt;/Pages&gt;&lt;DisplayText&gt;(Frith, 1983, p. 177)&lt;/DisplayText&gt;&lt;record&gt;&lt;rec-number&gt;520&lt;/rec-number&gt;&lt;foreign-keys&gt;&lt;key app="EN" db-id="xdr0dffdk0ffr1erdrnvs50s0e5txzpdwet2"&gt;520&lt;/key&gt;&lt;/foreign-keys&gt;&lt;ref-type name="Book"&gt;6&lt;/ref-type&gt;&lt;contributors&gt;&lt;authors&gt;&lt;author&gt;Frith, S.&lt;/author&gt;&lt;/authors&gt;&lt;/contributors&gt;&lt;titles&gt;&lt;title&gt;Sound Effects: Youth, Leisure, and the Politics of Rock &amp;apos;n&amp;apos; Roll&lt;/title&gt;&lt;/titles&gt;&lt;dates&gt;&lt;year&gt;1983&lt;/year&gt;&lt;/dates&gt;&lt;pub-location&gt;New York&lt;/pub-location&gt;&lt;publisher&gt;Pantheon&lt;/publisher&gt;&lt;urls&gt;&lt;/urls&gt;&lt;/record&gt;&lt;/Cite&gt;&lt;/EndNote&gt;</w:instrText>
      </w:r>
      <w:r w:rsidRPr="00EE3E97">
        <w:rPr>
          <w:szCs w:val="22"/>
        </w:rPr>
        <w:fldChar w:fldCharType="separate"/>
      </w:r>
      <w:r w:rsidRPr="008D166E">
        <w:rPr>
          <w:noProof/>
          <w:szCs w:val="22"/>
        </w:rPr>
        <w:t>(</w:t>
      </w:r>
      <w:hyperlink w:anchor="_ENREF_14" w:tooltip="Frith, 1983 #520" w:history="1">
        <w:r w:rsidRPr="008D166E">
          <w:rPr>
            <w:noProof/>
            <w:szCs w:val="22"/>
          </w:rPr>
          <w:t>Frith, 1983, p. 177</w:t>
        </w:r>
      </w:hyperlink>
      <w:r w:rsidRPr="008D166E">
        <w:rPr>
          <w:noProof/>
          <w:szCs w:val="22"/>
        </w:rPr>
        <w:t>)</w:t>
      </w:r>
      <w:r w:rsidRPr="008D166E">
        <w:rPr>
          <w:szCs w:val="22"/>
        </w:rPr>
        <w:fldChar w:fldCharType="end"/>
      </w:r>
      <w:r w:rsidRPr="008D166E">
        <w:rPr>
          <w:szCs w:val="22"/>
        </w:rPr>
        <w:t>. The consumerist approach caught on as music criticism spread into daily newspapers in the 1970s and 1980s</w:t>
      </w:r>
      <w:r w:rsidRPr="00504B97">
        <w:rPr>
          <w:szCs w:val="22"/>
        </w:rPr>
        <w:t>, wi</w:t>
      </w:r>
      <w:r w:rsidRPr="00EE3E97">
        <w:rPr>
          <w:szCs w:val="22"/>
        </w:rPr>
        <w:t xml:space="preserve">th “hardboiled middlebrow” editors looking to the </w:t>
      </w:r>
      <w:r w:rsidRPr="00EE3E97">
        <w:rPr>
          <w:i/>
          <w:szCs w:val="22"/>
        </w:rPr>
        <w:t>Billboard</w:t>
      </w:r>
      <w:r w:rsidRPr="00EE3E97">
        <w:rPr>
          <w:szCs w:val="22"/>
        </w:rPr>
        <w:t xml:space="preserve"> charts for guidance in news judgment, and eventually a transformation there from “arts coverage” to “entertainment guide” took hold at mainstream newspapers and spread back to the alternative press, as well </w:t>
      </w:r>
      <w:r w:rsidRPr="008D166E">
        <w:rPr>
          <w:szCs w:val="22"/>
        </w:rPr>
        <w:fldChar w:fldCharType="begin"/>
      </w:r>
      <w:r w:rsidRPr="00EE3E97">
        <w:rPr>
          <w:szCs w:val="22"/>
        </w:rPr>
        <w:instrText xml:space="preserve"> ADDIN EN.CITE &lt;EndNote&gt;&lt;Cite&gt;&lt;Author&gt;Christgau&lt;/Author&gt;&lt;Year&gt;2004&lt;/Year&gt;&lt;RecNum&gt;500&lt;/RecNum&gt;&lt;Pages&gt;142-143&lt;/Pages&gt;&lt;DisplayText&gt;(Christgau, 2004, pp. 142-143)&lt;/DisplayText&gt;&lt;record&gt;&lt;rec-number&gt;500&lt;/rec-number&gt;&lt;foreign-keys&gt;&lt;key app="EN" db-id="xdr0dffdk0ffr1erdrnvs50s0e5txzpdwet2"&gt;500&lt;/key&gt;&lt;/foreign-keys&gt;&lt;ref-type name="Book Section"&gt;5&lt;/ref-type&gt;&lt;contributors&gt;&lt;authors&gt;&lt;author&gt;Christgau, R.&lt;/author&gt;&lt;/authors&gt;&lt;secondary-authors&gt;&lt;author&gt;Szanto, A.&lt;/author&gt;&lt;author&gt;Levy, D.&lt;/author&gt;&lt;author&gt;Tyndall, A.&lt;/author&gt;&lt;/secondary-authors&gt;&lt;/contributors&gt;&lt;titles&gt;&lt;title&gt;A History of Rock Criticism&lt;/title&gt;&lt;secondary-title&gt;Reporting the Arts II: News Coverage of Arts and Culture in America&lt;/secondary-title&gt;&lt;/titles&gt;&lt;pages&gt;140-143&lt;/pages&gt;&lt;dates&gt;&lt;year&gt;2004&lt;/year&gt;&lt;/dates&gt;&lt;pub-location&gt;New York&lt;/pub-location&gt;&lt;publisher&gt;National Arts Journalism Program/Columbia Univ.&lt;/publisher&gt;&lt;urls&gt;&lt;/urls&gt;&lt;/record&gt;&lt;/Cite&gt;&lt;/EndNote&gt;</w:instrText>
      </w:r>
      <w:r w:rsidRPr="00EE3E97">
        <w:rPr>
          <w:szCs w:val="22"/>
        </w:rPr>
        <w:fldChar w:fldCharType="separate"/>
      </w:r>
      <w:r w:rsidRPr="008D166E">
        <w:rPr>
          <w:noProof/>
          <w:szCs w:val="22"/>
        </w:rPr>
        <w:t>(</w:t>
      </w:r>
      <w:hyperlink w:anchor="_ENREF_5" w:tooltip="Christgau, 2004 #500" w:history="1">
        <w:r w:rsidRPr="008D166E">
          <w:rPr>
            <w:noProof/>
            <w:szCs w:val="22"/>
          </w:rPr>
          <w:t>Christgau, 2004, pp. 142-143</w:t>
        </w:r>
      </w:hyperlink>
      <w:r w:rsidRPr="008D166E">
        <w:rPr>
          <w:noProof/>
          <w:szCs w:val="22"/>
        </w:rPr>
        <w:t>)</w:t>
      </w:r>
      <w:r w:rsidRPr="008D166E">
        <w:rPr>
          <w:szCs w:val="22"/>
        </w:rPr>
        <w:fldChar w:fldCharType="end"/>
      </w:r>
      <w:r w:rsidRPr="008D166E">
        <w:rPr>
          <w:szCs w:val="22"/>
        </w:rPr>
        <w:t xml:space="preserve">. By the 1990s the flagrant consumerism </w:t>
      </w:r>
      <w:r w:rsidRPr="00504B97">
        <w:rPr>
          <w:szCs w:val="22"/>
        </w:rPr>
        <w:t>highlighted</w:t>
      </w:r>
      <w:r w:rsidRPr="00EE3E97">
        <w:rPr>
          <w:szCs w:val="22"/>
        </w:rPr>
        <w:t xml:space="preserve"> in hip-hop music helped the consumer-guide approach flourish within that genre </w:t>
      </w:r>
      <w:r w:rsidRPr="008D166E">
        <w:rPr>
          <w:szCs w:val="22"/>
        </w:rPr>
        <w:fldChar w:fldCharType="begin"/>
      </w:r>
      <w:r w:rsidRPr="00EE3E97">
        <w:rPr>
          <w:szCs w:val="22"/>
        </w:rPr>
        <w:instrText xml:space="preserve"> ADDIN EN.CITE &lt;EndNote&gt;&lt;Cite&gt;&lt;Author&gt;Fenster&lt;/Author&gt;&lt;Year&gt;2002&lt;/Year&gt;&lt;RecNum&gt;534&lt;/RecNum&gt;&lt;DisplayText&gt;(Fenster, 2002)&lt;/DisplayText&gt;&lt;record&gt;&lt;rec-number&gt;534&lt;/rec-number&gt;&lt;foreign-keys&gt;&lt;key app="EN" db-id="xdr0dffdk0ffr1erdrnvs50s0e5txzpdwet2"&gt;534&lt;/key&gt;&lt;/foreign-keys&gt;&lt;ref-type name="Book Section"&gt;5&lt;/ref-type&gt;&lt;contributors&gt;&lt;authors&gt;&lt;author&gt;Fenster, M.&lt;/author&gt;&lt;/authors&gt;&lt;secondary-authors&gt;&lt;author&gt;Jones, S.&lt;/author&gt;&lt;/secondary-authors&gt;&lt;/contributors&gt;&lt;titles&gt;&lt;title&gt;Consumers&amp;apos; Guides: The Political Economy of the Music Press and the Democracy of Critical Discourse&lt;/title&gt;&lt;secondary-title&gt;Pop Music and the Press&lt;/secondary-title&gt;&lt;/titles&gt;&lt;pages&gt;81-92&lt;/pages&gt;&lt;dates&gt;&lt;year&gt;2002&lt;/year&gt;&lt;/dates&gt;&lt;pub-location&gt;Philadelphia&lt;/pub-location&gt;&lt;publisher&gt;Temple Univ. Press&lt;/publisher&gt;&lt;urls&gt;&lt;/urls&gt;&lt;/record&gt;&lt;/Cite&gt;&lt;/EndNote&gt;</w:instrText>
      </w:r>
      <w:r w:rsidRPr="00EE3E97">
        <w:rPr>
          <w:szCs w:val="22"/>
        </w:rPr>
        <w:fldChar w:fldCharType="separate"/>
      </w:r>
      <w:r w:rsidRPr="008D166E">
        <w:rPr>
          <w:noProof/>
          <w:szCs w:val="22"/>
        </w:rPr>
        <w:t>(</w:t>
      </w:r>
      <w:hyperlink w:anchor="_ENREF_12" w:tooltip="Fenster, 2002 #534" w:history="1">
        <w:r w:rsidRPr="008D166E">
          <w:rPr>
            <w:noProof/>
            <w:szCs w:val="22"/>
          </w:rPr>
          <w:t>Fenster, 2002</w:t>
        </w:r>
      </w:hyperlink>
      <w:r w:rsidRPr="008D166E">
        <w:rPr>
          <w:noProof/>
          <w:szCs w:val="22"/>
        </w:rPr>
        <w:t>)</w:t>
      </w:r>
      <w:r w:rsidRPr="008D166E">
        <w:rPr>
          <w:szCs w:val="22"/>
        </w:rPr>
        <w:fldChar w:fldCharType="end"/>
      </w:r>
      <w:r w:rsidRPr="008D166E">
        <w:rPr>
          <w:szCs w:val="22"/>
        </w:rPr>
        <w:t xml:space="preserve">. Meanwhile, in popular magazines such as </w:t>
      </w:r>
      <w:r w:rsidRPr="00504B97">
        <w:rPr>
          <w:i/>
          <w:szCs w:val="22"/>
        </w:rPr>
        <w:t>Rolling Stone</w:t>
      </w:r>
      <w:r w:rsidRPr="00EE3E97">
        <w:rPr>
          <w:szCs w:val="22"/>
        </w:rPr>
        <w:t xml:space="preserve"> and </w:t>
      </w:r>
      <w:r w:rsidRPr="00EE3E97">
        <w:rPr>
          <w:i/>
          <w:szCs w:val="22"/>
        </w:rPr>
        <w:t>Spin</w:t>
      </w:r>
      <w:r w:rsidRPr="00EE3E97">
        <w:rPr>
          <w:szCs w:val="22"/>
        </w:rPr>
        <w:t xml:space="preserve">, the consumer-leaning discourse became one that “promotes the sense that one’s participation in rock and roll … begins and ends at the point at which we decide whether or not to purchase a record or a ticket to a show. </w:t>
      </w:r>
      <w:r w:rsidRPr="00EE3E97">
        <w:rPr>
          <w:i/>
          <w:szCs w:val="22"/>
        </w:rPr>
        <w:t>Engagement is equated with consumption</w:t>
      </w:r>
      <w:r w:rsidRPr="00EE3E97">
        <w:rPr>
          <w:szCs w:val="22"/>
        </w:rPr>
        <w:t xml:space="preserve">” </w:t>
      </w:r>
      <w:r w:rsidRPr="008D166E">
        <w:rPr>
          <w:szCs w:val="22"/>
        </w:rPr>
        <w:fldChar w:fldCharType="begin"/>
      </w:r>
      <w:r w:rsidRPr="00EE3E97">
        <w:rPr>
          <w:szCs w:val="22"/>
        </w:rPr>
        <w:instrText xml:space="preserve"> ADDIN EN.CITE &lt;EndNote&gt;&lt;Cite&gt;&lt;Author&gt;Fenster&lt;/Author&gt;&lt;Year&gt;2002&lt;/Year&gt;&lt;RecNum&gt;534&lt;/RecNum&gt;&lt;Suffix&gt;`, our emphasis&lt;/Suffix&gt;&lt;Pages&gt;85&lt;/Pages&gt;&lt;DisplayText&gt;(Fenster, 2002, p. 85, our emphasis)&lt;/DisplayText&gt;&lt;record&gt;&lt;rec-number&gt;534&lt;/rec-number&gt;&lt;foreign-keys&gt;&lt;key app="EN" db-id="xdr0dffdk0ffr1erdrnvs50s0e5txzpdwet2"&gt;534&lt;/key&gt;&lt;/foreign-keys&gt;&lt;ref-type name="Book Section"&gt;5&lt;/ref-type&gt;&lt;contributors&gt;&lt;authors&gt;&lt;author&gt;Fenster, M.&lt;/author&gt;&lt;/authors&gt;&lt;secondary-authors&gt;&lt;author&gt;Jones, S.&lt;/author&gt;&lt;/secondary-authors&gt;&lt;/contributors&gt;&lt;titles&gt;&lt;title&gt;Consumers&amp;apos; Guides: The Political Economy of the Music Press and the Democracy of Critical Discourse&lt;/title&gt;&lt;secondary-title&gt;Pop Music and the Press&lt;/secondary-title&gt;&lt;/titles&gt;&lt;pages&gt;81-92&lt;/pages&gt;&lt;dates&gt;&lt;year&gt;2002&lt;/year&gt;&lt;/dates&gt;&lt;pub-location&gt;Philadelphia&lt;/pub-location&gt;&lt;publisher&gt;Temple Univ. Press&lt;/publisher&gt;&lt;urls&gt;&lt;/urls&gt;&lt;/record&gt;&lt;/Cite&gt;&lt;/EndNote&gt;</w:instrText>
      </w:r>
      <w:r w:rsidRPr="00EE3E97">
        <w:rPr>
          <w:szCs w:val="22"/>
        </w:rPr>
        <w:fldChar w:fldCharType="separate"/>
      </w:r>
      <w:r w:rsidRPr="008D166E">
        <w:rPr>
          <w:noProof/>
          <w:szCs w:val="22"/>
        </w:rPr>
        <w:t>(</w:t>
      </w:r>
      <w:hyperlink w:anchor="_ENREF_12" w:tooltip="Fenster, 2002 #534" w:history="1">
        <w:r w:rsidRPr="008D166E">
          <w:rPr>
            <w:noProof/>
            <w:szCs w:val="22"/>
          </w:rPr>
          <w:t>Fenster, 2002, p. 85, our emphasis</w:t>
        </w:r>
      </w:hyperlink>
      <w:r w:rsidRPr="008D166E">
        <w:rPr>
          <w:noProof/>
          <w:szCs w:val="22"/>
        </w:rPr>
        <w:t>)</w:t>
      </w:r>
      <w:r w:rsidRPr="008D166E">
        <w:rPr>
          <w:szCs w:val="22"/>
        </w:rPr>
        <w:fldChar w:fldCharType="end"/>
      </w:r>
      <w:r w:rsidRPr="008D166E">
        <w:rPr>
          <w:szCs w:val="22"/>
        </w:rPr>
        <w:t xml:space="preserve">. </w:t>
      </w:r>
    </w:p>
    <w:p w14:paraId="4AA67DB0" w14:textId="77777777" w:rsidR="008D166E" w:rsidRPr="008D166E" w:rsidRDefault="008D166E" w:rsidP="008D166E">
      <w:pPr>
        <w:rPr>
          <w:szCs w:val="22"/>
        </w:rPr>
      </w:pPr>
    </w:p>
    <w:p w14:paraId="7030A1BA" w14:textId="77777777" w:rsidR="008D166E" w:rsidRPr="00EE3E97" w:rsidRDefault="008D166E" w:rsidP="008D166E">
      <w:pPr>
        <w:ind w:firstLine="720"/>
        <w:rPr>
          <w:szCs w:val="22"/>
        </w:rPr>
      </w:pPr>
      <w:r w:rsidRPr="00504B97">
        <w:rPr>
          <w:szCs w:val="22"/>
        </w:rPr>
        <w:t xml:space="preserve">When the consumer-guide approach is taken too far, the result is an “obsession with dates, charts, and lists” as satirized in </w:t>
      </w:r>
      <w:r w:rsidRPr="00EE3E97">
        <w:rPr>
          <w:szCs w:val="22"/>
        </w:rPr>
        <w:t xml:space="preserve">Nick Hornby’s novel </w:t>
      </w:r>
      <w:r w:rsidRPr="00EE3E97">
        <w:rPr>
          <w:i/>
          <w:szCs w:val="22"/>
        </w:rPr>
        <w:t>High Fidelity</w:t>
      </w:r>
      <w:r w:rsidRPr="00EE3E97">
        <w:rPr>
          <w:szCs w:val="22"/>
        </w:rPr>
        <w:t xml:space="preserve"> and identified by scholar David </w:t>
      </w:r>
      <w:proofErr w:type="spellStart"/>
      <w:r w:rsidRPr="00EE3E97">
        <w:rPr>
          <w:szCs w:val="22"/>
        </w:rPr>
        <w:t>Sanjek</w:t>
      </w:r>
      <w:proofErr w:type="spellEnd"/>
      <w:r w:rsidRPr="00EE3E97">
        <w:rPr>
          <w:szCs w:val="22"/>
        </w:rPr>
        <w:t xml:space="preserve"> as a divergent strain of music journalism he calls “quantification” </w:t>
      </w:r>
      <w:r w:rsidRPr="008D166E">
        <w:rPr>
          <w:szCs w:val="22"/>
        </w:rPr>
        <w:fldChar w:fldCharType="begin"/>
      </w:r>
      <w:r w:rsidRPr="00EE3E97">
        <w:rPr>
          <w:szCs w:val="22"/>
        </w:rPr>
        <w:instrText xml:space="preserve"> ADDIN EN.CITE &lt;EndNote&gt;&lt;Cite&gt;&lt;Author&gt;Sanjek&lt;/Author&gt;&lt;Year&gt;1997&lt;/Year&gt;&lt;RecNum&gt;508&lt;/RecNum&gt;&lt;Pages&gt;76&lt;/Pages&gt;&lt;DisplayText&gt;(Sanjek, 1997, p. 76)&lt;/DisplayText&gt;&lt;record&gt;&lt;rec-number&gt;508&lt;/rec-number&gt;&lt;foreign-keys&gt;&lt;key app="EN" db-id="xdr0dffdk0ffr1erdrnvs50s0e5txzpdwet2"&gt;508&lt;/key&gt;&lt;/foreign-keys&gt;&lt;ref-type name="Journal Article"&gt;17&lt;/ref-type&gt;&lt;contributors&gt;&lt;authors&gt;&lt;author&gt;Sanjek, D.&lt;/author&gt;&lt;/authors&gt;&lt;/contributors&gt;&lt;titles&gt;&lt;title&gt;Funkentelechy vs. the Stockholm syndrome: The place of industrial analysis in popular music studies&lt;/title&gt;&lt;secondary-title&gt;Popular Music and Society&lt;/secondary-title&gt;&lt;/titles&gt;&lt;periodical&gt;&lt;full-title&gt;Popular Music and Society&lt;/full-title&gt;&lt;/periodical&gt;&lt;pages&gt;73-92&lt;/pages&gt;&lt;volume&gt;21&lt;/volume&gt;&lt;number&gt;1&lt;/number&gt;&lt;dates&gt;&lt;year&gt;1997&lt;/year&gt;&lt;/dates&gt;&lt;urls&gt;&lt;/urls&gt;&lt;/record&gt;&lt;/Cite&gt;&lt;/EndNote&gt;</w:instrText>
      </w:r>
      <w:r w:rsidRPr="00EE3E97">
        <w:rPr>
          <w:szCs w:val="22"/>
        </w:rPr>
        <w:fldChar w:fldCharType="separate"/>
      </w:r>
      <w:r w:rsidRPr="008D166E">
        <w:rPr>
          <w:noProof/>
          <w:szCs w:val="22"/>
        </w:rPr>
        <w:t>(</w:t>
      </w:r>
      <w:hyperlink w:anchor="_ENREF_45" w:tooltip="Sanjek, 1997 #508" w:history="1">
        <w:r w:rsidRPr="008D166E">
          <w:rPr>
            <w:noProof/>
            <w:szCs w:val="22"/>
          </w:rPr>
          <w:t>Sanjek, 1997, p. 76</w:t>
        </w:r>
      </w:hyperlink>
      <w:r w:rsidRPr="008D166E">
        <w:rPr>
          <w:noProof/>
          <w:szCs w:val="22"/>
        </w:rPr>
        <w:t>)</w:t>
      </w:r>
      <w:r w:rsidRPr="008D166E">
        <w:rPr>
          <w:szCs w:val="22"/>
        </w:rPr>
        <w:fldChar w:fldCharType="end"/>
      </w:r>
      <w:r w:rsidRPr="008D166E">
        <w:rPr>
          <w:szCs w:val="22"/>
        </w:rPr>
        <w:t xml:space="preserve">: “Cultural practice becomes calculated bean-counting,” he writes </w:t>
      </w:r>
      <w:r w:rsidRPr="008D166E">
        <w:rPr>
          <w:szCs w:val="22"/>
        </w:rPr>
        <w:fldChar w:fldCharType="begin"/>
      </w:r>
      <w:r w:rsidRPr="00EE3E97">
        <w:rPr>
          <w:szCs w:val="22"/>
        </w:rPr>
        <w:instrText xml:space="preserve"> ADDIN EN.CITE &lt;EndNote&gt;&lt;Cite&gt;&lt;Author&gt;Sanjek&lt;/Author&gt;&lt;Year&gt;1997&lt;/Year&gt;&lt;RecNum&gt;508&lt;/RecNum&gt;&lt;Pages&gt;77&lt;/Pages&gt;&lt;DisplayText&gt;(Sanjek, 1997, p. 77)&lt;/DisplayText&gt;&lt;record&gt;&lt;rec-number&gt;508&lt;/rec-number&gt;&lt;foreign-keys&gt;&lt;key app="EN" db-id="xdr0dffdk0ffr1erdrnvs50s0e5txzpdwet2"&gt;508&lt;/key&gt;&lt;/foreign-keys&gt;&lt;ref-type name="Journal Article"&gt;17&lt;/ref-type&gt;&lt;contributors&gt;&lt;authors&gt;&lt;author&gt;Sanjek, D.&lt;/author&gt;&lt;/authors&gt;&lt;/contributors&gt;&lt;titles&gt;&lt;title&gt;Funkentelechy vs. the Stockholm syndrome: The place of industrial analysis in popular music studies&lt;/title&gt;&lt;secondary-title&gt;Popular Music and Society&lt;/secondary-title&gt;&lt;/titles&gt;&lt;periodical&gt;&lt;full-title&gt;Popular Music and Society&lt;/full-title&gt;&lt;/periodical&gt;&lt;pages&gt;73-92&lt;/pages&gt;&lt;volume&gt;21&lt;/volume&gt;&lt;number&gt;1&lt;/number&gt;&lt;dates&gt;&lt;year&gt;1997&lt;/year&gt;&lt;/dates&gt;&lt;urls&gt;&lt;/urls&gt;&lt;/record&gt;&lt;/Cite&gt;&lt;/EndNote&gt;</w:instrText>
      </w:r>
      <w:r w:rsidRPr="00EE3E97">
        <w:rPr>
          <w:szCs w:val="22"/>
        </w:rPr>
        <w:fldChar w:fldCharType="separate"/>
      </w:r>
      <w:r w:rsidRPr="008D166E">
        <w:rPr>
          <w:noProof/>
          <w:szCs w:val="22"/>
        </w:rPr>
        <w:t>(</w:t>
      </w:r>
      <w:hyperlink w:anchor="_ENREF_45" w:tooltip="Sanjek, 1997 #508" w:history="1">
        <w:r w:rsidRPr="008D166E">
          <w:rPr>
            <w:noProof/>
            <w:szCs w:val="22"/>
          </w:rPr>
          <w:t>Sanjek, 1997, p. 77</w:t>
        </w:r>
      </w:hyperlink>
      <w:r w:rsidRPr="008D166E">
        <w:rPr>
          <w:noProof/>
          <w:szCs w:val="22"/>
        </w:rPr>
        <w:t>)</w:t>
      </w:r>
      <w:r w:rsidRPr="008D166E">
        <w:rPr>
          <w:szCs w:val="22"/>
        </w:rPr>
        <w:fldChar w:fldCharType="end"/>
      </w:r>
      <w:r w:rsidRPr="008D166E">
        <w:rPr>
          <w:szCs w:val="22"/>
        </w:rPr>
        <w:t xml:space="preserve">, but he adds that merely tallying sales — </w:t>
      </w:r>
      <w:proofErr w:type="spellStart"/>
      <w:r w:rsidRPr="008D166E">
        <w:rPr>
          <w:szCs w:val="22"/>
        </w:rPr>
        <w:t>commodifying</w:t>
      </w:r>
      <w:proofErr w:type="spellEnd"/>
      <w:r w:rsidRPr="008D166E">
        <w:rPr>
          <w:szCs w:val="22"/>
        </w:rPr>
        <w:t xml:space="preserve"> the music — actually assist</w:t>
      </w:r>
      <w:r w:rsidRPr="00504B97">
        <w:rPr>
          <w:szCs w:val="22"/>
        </w:rPr>
        <w:t>s in creating social agreement about what music is actually “popular.” He cites Ken Barnes’ assertions about the necessary evil of charts and playlists as</w:t>
      </w:r>
    </w:p>
    <w:p w14:paraId="14B93FC7" w14:textId="77777777" w:rsidR="008D166E" w:rsidRPr="00EE3E97" w:rsidRDefault="008D166E" w:rsidP="008D166E">
      <w:pPr>
        <w:rPr>
          <w:szCs w:val="22"/>
        </w:rPr>
      </w:pPr>
    </w:p>
    <w:p w14:paraId="21D07BA7" w14:textId="77777777" w:rsidR="008D166E" w:rsidRPr="008D166E" w:rsidRDefault="008D166E" w:rsidP="008D166E">
      <w:pPr>
        <w:ind w:left="720" w:right="720"/>
        <w:rPr>
          <w:szCs w:val="22"/>
        </w:rPr>
      </w:pPr>
      <w:proofErr w:type="gramStart"/>
      <w:r w:rsidRPr="00EE3E97">
        <w:rPr>
          <w:szCs w:val="22"/>
        </w:rPr>
        <w:t>a</w:t>
      </w:r>
      <w:proofErr w:type="gramEnd"/>
      <w:r w:rsidRPr="00EE3E97">
        <w:rPr>
          <w:szCs w:val="22"/>
        </w:rPr>
        <w:t xml:space="preserve"> system driven by consensus, and though producing its weaknesses and abuses that stem from any consensus (herd mentality, reluctance to experiment, attempted manipulation), it’s still … as close to the will of the people in action as you’ll find in any communications medium </w:t>
      </w:r>
      <w:r w:rsidRPr="008D166E">
        <w:rPr>
          <w:szCs w:val="22"/>
        </w:rPr>
        <w:fldChar w:fldCharType="begin"/>
      </w:r>
      <w:r w:rsidRPr="00EE3E97">
        <w:rPr>
          <w:szCs w:val="22"/>
        </w:rPr>
        <w:instrText xml:space="preserve"> ADDIN EN.CITE &lt;EndNote&gt;&lt;Cite&gt;&lt;Author&gt;Sanjek&lt;/Author&gt;&lt;Year&gt;1997&lt;/Year&gt;&lt;RecNum&gt;508&lt;/RecNum&gt;&lt;Prefix&gt;as quoted in &lt;/Prefix&gt;&lt;Pages&gt;78&lt;/Pages&gt;&lt;DisplayText&gt;(as quoted in Sanjek, 1997, p. 78)&lt;/DisplayText&gt;&lt;record&gt;&lt;rec-number&gt;508&lt;/rec-number&gt;&lt;foreign-keys&gt;&lt;key app="EN" db-id="xdr0dffdk0ffr1erdrnvs50s0e5txzpdwet2"&gt;508&lt;/key&gt;&lt;/foreign-keys&gt;&lt;ref-type name="Journal Article"&gt;17&lt;/ref-type&gt;&lt;contributors&gt;&lt;authors&gt;&lt;author&gt;Sanjek, D.&lt;/author&gt;&lt;/authors&gt;&lt;/contributors&gt;&lt;titles&gt;&lt;title&gt;Funkentelechy vs. the Stockholm syndrome: The place of industrial analysis in popular music studies&lt;/title&gt;&lt;secondary-title&gt;Popular Music and Society&lt;/secondary-title&gt;&lt;/titles&gt;&lt;periodical&gt;&lt;full-title&gt;Popular Music and Society&lt;/full-title&gt;&lt;/periodical&gt;&lt;pages&gt;73-92&lt;/pages&gt;&lt;volume&gt;21&lt;/volume&gt;&lt;number&gt;1&lt;/number&gt;&lt;dates&gt;&lt;year&gt;1997&lt;/year&gt;&lt;/dates&gt;&lt;urls&gt;&lt;/urls&gt;&lt;/record&gt;&lt;/Cite&gt;&lt;/EndNote&gt;</w:instrText>
      </w:r>
      <w:r w:rsidRPr="00EE3E97">
        <w:rPr>
          <w:szCs w:val="22"/>
        </w:rPr>
        <w:fldChar w:fldCharType="separate"/>
      </w:r>
      <w:r w:rsidRPr="008D166E">
        <w:rPr>
          <w:noProof/>
          <w:szCs w:val="22"/>
        </w:rPr>
        <w:t>(</w:t>
      </w:r>
      <w:hyperlink w:anchor="_ENREF_45" w:tooltip="Sanjek, 1997 #508" w:history="1">
        <w:r w:rsidRPr="008D166E">
          <w:rPr>
            <w:noProof/>
            <w:szCs w:val="22"/>
          </w:rPr>
          <w:t>as quoted in Sanjek, 1997, p. 78</w:t>
        </w:r>
      </w:hyperlink>
      <w:r w:rsidRPr="008D166E">
        <w:rPr>
          <w:noProof/>
          <w:szCs w:val="22"/>
        </w:rPr>
        <w:t>)</w:t>
      </w:r>
      <w:r w:rsidRPr="008D166E">
        <w:rPr>
          <w:szCs w:val="22"/>
        </w:rPr>
        <w:fldChar w:fldCharType="end"/>
      </w:r>
    </w:p>
    <w:p w14:paraId="56247EA6" w14:textId="77777777" w:rsidR="008D166E" w:rsidRPr="00504B97" w:rsidRDefault="008D166E" w:rsidP="008D166E">
      <w:pPr>
        <w:rPr>
          <w:szCs w:val="22"/>
        </w:rPr>
      </w:pPr>
    </w:p>
    <w:p w14:paraId="511B7CFF" w14:textId="77777777" w:rsidR="008D166E" w:rsidRPr="008D166E" w:rsidRDefault="008D166E" w:rsidP="008D166E">
      <w:pPr>
        <w:rPr>
          <w:szCs w:val="22"/>
        </w:rPr>
      </w:pPr>
      <w:r w:rsidRPr="00EE3E97">
        <w:rPr>
          <w:szCs w:val="22"/>
        </w:rPr>
        <w:t xml:space="preserve">By the 1990s, particularly in England, the dominant music magazines, such as </w:t>
      </w:r>
      <w:r w:rsidRPr="00EE3E97">
        <w:rPr>
          <w:i/>
          <w:szCs w:val="22"/>
        </w:rPr>
        <w:t>Q</w:t>
      </w:r>
      <w:r w:rsidRPr="00EE3E97">
        <w:rPr>
          <w:szCs w:val="22"/>
        </w:rPr>
        <w:t xml:space="preserve">, </w:t>
      </w:r>
      <w:r w:rsidRPr="00EE3E97">
        <w:rPr>
          <w:i/>
          <w:szCs w:val="22"/>
        </w:rPr>
        <w:t>Mojo</w:t>
      </w:r>
      <w:r w:rsidRPr="00EE3E97">
        <w:rPr>
          <w:szCs w:val="22"/>
        </w:rPr>
        <w:t xml:space="preserve"> and </w:t>
      </w:r>
      <w:r w:rsidRPr="00EE3E97">
        <w:rPr>
          <w:i/>
          <w:szCs w:val="22"/>
        </w:rPr>
        <w:t>The Wire</w:t>
      </w:r>
      <w:r w:rsidRPr="00EE3E97">
        <w:rPr>
          <w:szCs w:val="22"/>
        </w:rPr>
        <w:t xml:space="preserve">, applied the same list-making approach to create their own charts, filling many of their covers with feature headlines such as “100 Greatest Singles of All Time” (Mojo, Aug. 1997), “100 Records That Set the World on Fire” (The Wire, Sept. 1998), “The Best Gigs Ever” (Q, Sept. 1996) and “1,010 Songs You Must Own!” (Q, Sept. 2004). This non-bylined, anonymous </w:t>
      </w:r>
      <w:r w:rsidRPr="008D166E">
        <w:rPr>
          <w:szCs w:val="22"/>
        </w:rPr>
        <w:t>content focused more on information, history, gossip and puns and thus represented a consumerist return to a “</w:t>
      </w:r>
      <w:proofErr w:type="spellStart"/>
      <w:r w:rsidRPr="008D166E">
        <w:rPr>
          <w:szCs w:val="22"/>
        </w:rPr>
        <w:t>precritical</w:t>
      </w:r>
      <w:proofErr w:type="spellEnd"/>
      <w:r w:rsidRPr="008D166E">
        <w:rPr>
          <w:szCs w:val="22"/>
        </w:rPr>
        <w:t xml:space="preserve"> state of </w:t>
      </w:r>
      <w:proofErr w:type="spellStart"/>
      <w:r w:rsidRPr="008D166E">
        <w:rPr>
          <w:szCs w:val="22"/>
        </w:rPr>
        <w:t>precriticism</w:t>
      </w:r>
      <w:proofErr w:type="spellEnd"/>
      <w:r w:rsidRPr="008D166E">
        <w:rPr>
          <w:szCs w:val="22"/>
        </w:rPr>
        <w:t>”</w:t>
      </w:r>
      <w:r w:rsidRPr="00504B97">
        <w:rPr>
          <w:szCs w:val="22"/>
        </w:rPr>
        <w:t xml:space="preserve"> </w:t>
      </w:r>
      <w:r w:rsidRPr="008D166E">
        <w:rPr>
          <w:szCs w:val="22"/>
        </w:rPr>
        <w:fldChar w:fldCharType="begin"/>
      </w:r>
      <w:r w:rsidRPr="00EE3E97">
        <w:rPr>
          <w:szCs w:val="22"/>
        </w:rPr>
        <w:instrText xml:space="preserve"> ADDIN EN.CITE &lt;EndNote&gt;&lt;Cite&gt;&lt;Author&gt;Lindberg&lt;/Author&gt;&lt;Year&gt;2005&lt;/Year&gt;&lt;RecNum&gt;492&lt;/RecNum&gt;&lt;Pages&gt;274&lt;/Pages&gt;&lt;DisplayText&gt;(Lindberg et al., 2005, p. 274)&lt;/DisplayText&gt;&lt;record&gt;&lt;rec-number&gt;492&lt;/rec-number&gt;&lt;foreign-keys&gt;&lt;key app="EN" db-id="xdr0dffdk0ffr1erdrnvs50s0e5txzpdwet2"&gt;492&lt;/key&gt;&lt;/foreign-keys&gt;&lt;ref-type name="Book"&gt;6&lt;/ref-type&gt;&lt;contributors&gt;&lt;authors&gt;&lt;author&gt;Lindberg, U.&lt;/author&gt;&lt;author&gt;Gudmundsson, G.&lt;/author&gt;&lt;author&gt;Michelsen, M.&lt;/author&gt;&lt;author&gt;Weisethaunet, H.&lt;/author&gt;&lt;/authors&gt;&lt;/contributors&gt;&lt;titles&gt;&lt;title&gt;Rock Criticism from the Beginning: Amusers, Bruisers, and Cool-Headed Cruisers&lt;/title&gt;&lt;/titles&gt;&lt;dates&gt;&lt;year&gt;2005&lt;/year&gt;&lt;/dates&gt;&lt;pub-location&gt;New York&lt;/pub-location&gt;&lt;publisher&gt;Peter Lang&lt;/publisher&gt;&lt;urls&gt;&lt;related-urls&gt;&lt;url&gt;http://books.google.com/books?id=xauNk09IVKAC&amp;amp;pg=PP1&amp;amp;lpg=PP1&amp;amp;dq=%22Rock+Criticism+from+the+Beginning%22&amp;amp;source=bl&amp;amp;ots=zDliYMZk2T&amp;amp;sig=6uwGQ5P2c3H9I4pxUH-vKqZBcUI&amp;amp;hl=en&amp;amp;sa=X&amp;amp;ei=VAJrUaiRLaKGyAHu3IDQDg&amp;amp;ved=0CDkQ6AEwAQ&lt;/url&gt;&lt;/related-urls&gt;&lt;/urls&gt;&lt;access-date&gt;April 14, 2013&lt;/access-date&gt;&lt;/record&gt;&lt;/Cite&gt;&lt;/EndNote&gt;</w:instrText>
      </w:r>
      <w:r w:rsidRPr="00EE3E97">
        <w:rPr>
          <w:szCs w:val="22"/>
        </w:rPr>
        <w:fldChar w:fldCharType="separate"/>
      </w:r>
      <w:r w:rsidRPr="008D166E">
        <w:rPr>
          <w:noProof/>
          <w:szCs w:val="22"/>
        </w:rPr>
        <w:t>(</w:t>
      </w:r>
      <w:hyperlink w:anchor="_ENREF_31" w:tooltip="Lindberg, 2005 #492" w:history="1">
        <w:r w:rsidRPr="008D166E">
          <w:rPr>
            <w:noProof/>
            <w:szCs w:val="22"/>
          </w:rPr>
          <w:t>Lindberg et al., 2005, p. 274</w:t>
        </w:r>
      </w:hyperlink>
      <w:r w:rsidRPr="008D166E">
        <w:rPr>
          <w:noProof/>
          <w:szCs w:val="22"/>
        </w:rPr>
        <w:t>)</w:t>
      </w:r>
      <w:r w:rsidRPr="008D166E">
        <w:rPr>
          <w:szCs w:val="22"/>
        </w:rPr>
        <w:fldChar w:fldCharType="end"/>
      </w:r>
    </w:p>
    <w:p w14:paraId="2697228C" w14:textId="77777777" w:rsidR="008D166E" w:rsidRPr="008D166E" w:rsidRDefault="008D166E" w:rsidP="008D166E">
      <w:pPr>
        <w:rPr>
          <w:szCs w:val="22"/>
        </w:rPr>
      </w:pPr>
    </w:p>
    <w:p w14:paraId="0F151B85" w14:textId="77777777" w:rsidR="008D166E" w:rsidRPr="008D166E" w:rsidRDefault="008D166E" w:rsidP="008D166E">
      <w:pPr>
        <w:ind w:firstLine="720"/>
        <w:rPr>
          <w:szCs w:val="22"/>
        </w:rPr>
      </w:pPr>
      <w:r w:rsidRPr="00504B97">
        <w:rPr>
          <w:szCs w:val="22"/>
        </w:rPr>
        <w:t xml:space="preserve">But eventually, the tenuous relationship between artistic success and commercial achievement begins to be reckoned with more directly, with </w:t>
      </w:r>
      <w:proofErr w:type="spellStart"/>
      <w:r w:rsidRPr="00504B97">
        <w:rPr>
          <w:szCs w:val="22"/>
        </w:rPr>
        <w:t>Christgau</w:t>
      </w:r>
      <w:proofErr w:type="spellEnd"/>
      <w:r w:rsidRPr="00504B97">
        <w:rPr>
          <w:szCs w:val="22"/>
        </w:rPr>
        <w:t xml:space="preserve"> himself observing that </w:t>
      </w:r>
      <w:r w:rsidRPr="00EE3E97">
        <w:rPr>
          <w:szCs w:val="22"/>
        </w:rPr>
        <w:t xml:space="preserve">Jon Landau’s declaration of Bruce Springsteen rock’s wunderkind — even though the article itself “probably didn’t sell 10,000 LPs directly” — “can justly be said to have engendered a star” </w:t>
      </w:r>
      <w:r w:rsidRPr="008D166E">
        <w:rPr>
          <w:szCs w:val="22"/>
        </w:rPr>
        <w:fldChar w:fldCharType="begin"/>
      </w:r>
      <w:r w:rsidRPr="00EE3E97">
        <w:rPr>
          <w:szCs w:val="22"/>
        </w:rPr>
        <w:instrText xml:space="preserve"> ADDIN EN.CITE &lt;EndNote&gt;&lt;Cite&gt;&lt;Author&gt;Christgau&lt;/Author&gt;&lt;Year&gt;1976&lt;/Year&gt;&lt;RecNum&gt;493&lt;/RecNum&gt;&lt;DisplayText&gt;(Christgau, 1976)&lt;/DisplayText&gt;&lt;record&gt;&lt;rec-number&gt;493&lt;/rec-number&gt;&lt;foreign-keys&gt;&lt;key app="EN" db-id="xdr0dffdk0ffr1erdrnvs50s0e5txzpdwet2"&gt;493&lt;/key&gt;&lt;/foreign-keys&gt;&lt;ref-type name="Newspaper Article"&gt;23&lt;/ref-type&gt;&lt;contributors&gt;&lt;authors&gt;&lt;author&gt;Christgau, R.&lt;/author&gt;&lt;/authors&gt;&lt;/contributors&gt;&lt;titles&gt;&lt;title&gt;Yes, There Is a Rock-Critic Establishment (But Is That Bad for Rock?)&lt;/title&gt;&lt;secondary-title&gt;Village Voice&lt;/secondary-title&gt;&lt;/titles&gt;&lt;dates&gt;&lt;year&gt;1976&lt;/year&gt;&lt;pub-dates&gt;&lt;date&gt;Jan. 26&lt;/date&gt;&lt;/pub-dates&gt;&lt;/dates&gt;&lt;urls&gt;&lt;related-urls&gt;&lt;url&gt;http://www.robertchristgau.com/xg/rock/critics-76.php&lt;/url&gt;&lt;/related-urls&gt;&lt;/urls&gt;&lt;access-date&gt;April 2, 2013&lt;/access-date&gt;&lt;/record&gt;&lt;/Cite&gt;&lt;/EndNote&gt;</w:instrText>
      </w:r>
      <w:r w:rsidRPr="00EE3E97">
        <w:rPr>
          <w:szCs w:val="22"/>
        </w:rPr>
        <w:fldChar w:fldCharType="separate"/>
      </w:r>
      <w:r w:rsidRPr="008D166E">
        <w:rPr>
          <w:noProof/>
          <w:szCs w:val="22"/>
        </w:rPr>
        <w:t>(</w:t>
      </w:r>
      <w:hyperlink w:anchor="_ENREF_3" w:tooltip="Christgau, 1976 #493" w:history="1">
        <w:r w:rsidRPr="008D166E">
          <w:rPr>
            <w:noProof/>
            <w:szCs w:val="22"/>
          </w:rPr>
          <w:t>Christgau, 1976</w:t>
        </w:r>
      </w:hyperlink>
      <w:r w:rsidRPr="008D166E">
        <w:rPr>
          <w:noProof/>
          <w:szCs w:val="22"/>
        </w:rPr>
        <w:t>)</w:t>
      </w:r>
      <w:r w:rsidRPr="008D166E">
        <w:rPr>
          <w:szCs w:val="22"/>
        </w:rPr>
        <w:fldChar w:fldCharType="end"/>
      </w:r>
      <w:r w:rsidRPr="008D166E">
        <w:rPr>
          <w:szCs w:val="22"/>
        </w:rPr>
        <w:t xml:space="preserve">. In Britain, where weekly music magazines established dominance in the 1970s, evincing a culture “somewhere between Fleet Street and an undergraduate common room” </w:t>
      </w:r>
      <w:r w:rsidRPr="008D166E">
        <w:rPr>
          <w:szCs w:val="22"/>
        </w:rPr>
        <w:fldChar w:fldCharType="begin"/>
      </w:r>
      <w:r w:rsidRPr="00EE3E97">
        <w:rPr>
          <w:szCs w:val="22"/>
        </w:rPr>
        <w:instrText xml:space="preserve"> ADDIN EN.CITE &lt;EndNote&gt;&lt;Cite&gt;&lt;Author&gt;Harris&lt;/Author&gt;&lt;Year&gt;2009&lt;/Year&gt;&lt;RecNum&gt;496&lt;/RecNum&gt;&lt;DisplayText&gt;(Harris, 2009)&lt;/DisplayText&gt;&lt;record&gt;&lt;rec-number&gt;496&lt;/rec-number&gt;&lt;foreign-keys&gt;&lt;key app="EN" db-id="xdr0dffdk0ffr1erdrnvs50s0e5txzpdwet2"&gt;496&lt;/key&gt;&lt;/foreign-keys&gt;&lt;ref-type name="Newspaper Article"&gt;23&lt;/ref-type&gt;&lt;contributors&gt;&lt;authors&gt;&lt;author&gt;Harris, J.&lt;/author&gt;&lt;/authors&gt;&lt;/contributors&gt;&lt;titles&gt;&lt;title&gt;Don&amp;apos;t look back&lt;/title&gt;&lt;secondary-title&gt;The Guardian&lt;/secondary-title&gt;&lt;/titles&gt;&lt;periodical&gt;&lt;full-title&gt;The Guardian&lt;/full-title&gt;&lt;/periodical&gt;&lt;dates&gt;&lt;year&gt;2009&lt;/year&gt;&lt;pub-dates&gt;&lt;date&gt;June 26&lt;/date&gt;&lt;/pub-dates&gt;&lt;/dates&gt;&lt;pub-location&gt;London&lt;/pub-location&gt;&lt;urls&gt;&lt;related-urls&gt;&lt;url&gt;http://www.guardian.co.uk/music/2009/jun/27/music-writing-bangs-marcus/print&lt;/url&gt;&lt;/related-urls&gt;&lt;/urls&gt;&lt;access-date&gt;March 21, 2013&lt;/access-date&gt;&lt;/record&gt;&lt;/Cite&gt;&lt;/EndNote&gt;</w:instrText>
      </w:r>
      <w:r w:rsidRPr="00EE3E97">
        <w:rPr>
          <w:szCs w:val="22"/>
        </w:rPr>
        <w:fldChar w:fldCharType="separate"/>
      </w:r>
      <w:r w:rsidRPr="008D166E">
        <w:rPr>
          <w:noProof/>
          <w:szCs w:val="22"/>
        </w:rPr>
        <w:t>(</w:t>
      </w:r>
      <w:hyperlink w:anchor="_ENREF_19" w:tooltip="Harris, 2009 #496" w:history="1">
        <w:r w:rsidRPr="008D166E">
          <w:rPr>
            <w:noProof/>
            <w:szCs w:val="22"/>
          </w:rPr>
          <w:t>Harris, 2009</w:t>
        </w:r>
      </w:hyperlink>
      <w:r w:rsidRPr="008D166E">
        <w:rPr>
          <w:noProof/>
          <w:szCs w:val="22"/>
        </w:rPr>
        <w:t>)</w:t>
      </w:r>
      <w:r w:rsidRPr="008D166E">
        <w:rPr>
          <w:szCs w:val="22"/>
        </w:rPr>
        <w:fldChar w:fldCharType="end"/>
      </w:r>
      <w:r w:rsidRPr="008D166E">
        <w:rPr>
          <w:szCs w:val="22"/>
        </w:rPr>
        <w:t xml:space="preserve">, Chris </w:t>
      </w:r>
      <w:proofErr w:type="spellStart"/>
      <w:r w:rsidRPr="008D166E">
        <w:rPr>
          <w:szCs w:val="22"/>
        </w:rPr>
        <w:t>Charlesworth</w:t>
      </w:r>
      <w:proofErr w:type="spellEnd"/>
      <w:r w:rsidRPr="008D166E">
        <w:rPr>
          <w:szCs w:val="22"/>
        </w:rPr>
        <w:t xml:space="preserve"> said of his tenure at </w:t>
      </w:r>
      <w:r w:rsidRPr="008D166E">
        <w:rPr>
          <w:i/>
          <w:szCs w:val="22"/>
        </w:rPr>
        <w:t>Melody Maker</w:t>
      </w:r>
      <w:r w:rsidRPr="008D166E">
        <w:rPr>
          <w:szCs w:val="22"/>
        </w:rPr>
        <w:t xml:space="preserve"> (recognizing the aforementioned sales impact the Grammys would identify shortly thereafter), “We could stick an unknown artist on the front page, and their album would go into the charts the following week if we said it was good. We had a lot of power” </w:t>
      </w:r>
      <w:r w:rsidRPr="008D166E">
        <w:rPr>
          <w:szCs w:val="22"/>
        </w:rPr>
        <w:fldChar w:fldCharType="begin"/>
      </w:r>
      <w:r w:rsidRPr="00EE3E97">
        <w:rPr>
          <w:szCs w:val="22"/>
        </w:rPr>
        <w:instrText xml:space="preserve"> ADDIN EN.CITE &lt;EndNote&gt;&lt;Cite&gt;&lt;Author&gt;Lindberg&lt;/Author&gt;&lt;Year&gt;2005&lt;/Year&gt;&lt;RecNum&gt;492&lt;/RecNum&gt;&lt;Pages&gt;19&lt;/Pages&gt;&lt;DisplayText&gt;(Lindberg et al., 2005, p. 19)&lt;/DisplayText&gt;&lt;record&gt;&lt;rec-number&gt;492&lt;/rec-number&gt;&lt;foreign-keys&gt;&lt;key app="EN" db-id="xdr0dffdk0ffr1erdrnvs50s0e5txzpdwet2"&gt;492&lt;/key&gt;&lt;/foreign-keys&gt;&lt;ref-type name="Book"&gt;6&lt;/ref-type&gt;&lt;contributors&gt;&lt;authors&gt;&lt;author&gt;Lindberg, U.&lt;/author&gt;&lt;author&gt;Gudmundsson, G.&lt;/author&gt;&lt;author&gt;Michelsen, M.&lt;/author&gt;&lt;author&gt;Weisethaunet, H.&lt;/author&gt;&lt;/authors&gt;&lt;/contributors&gt;&lt;titles&gt;&lt;title&gt;Rock Criticism from the Beginning: Amusers, Bruisers, and Cool-Headed Cruisers&lt;/title&gt;&lt;/titles&gt;&lt;dates&gt;&lt;year&gt;2005&lt;/year&gt;&lt;/dates&gt;&lt;pub-location&gt;New York&lt;/pub-location&gt;&lt;publisher&gt;Peter Lang&lt;/publisher&gt;&lt;urls&gt;&lt;related-urls&gt;&lt;url&gt;http://books.google.com/books?id=xauNk09IVKAC&amp;amp;pg=PP1&amp;amp;lpg=PP1&amp;amp;dq=%22Rock+Criticism+from+the+Beginning%22&amp;amp;source=bl&amp;amp;ots=zDliYMZk2T&amp;amp;sig=6uwGQ5P2c3H9I4pxUH-vKqZBcUI&amp;amp;hl=en&amp;amp;sa=X&amp;amp;ei=VAJrUaiRLaKGyAHu3IDQDg&amp;amp;ved=0CDkQ6AEwAQ&lt;/url&gt;&lt;/related-urls&gt;&lt;/urls&gt;&lt;access-date&gt;April 14, 2013&lt;/access-date&gt;&lt;/record&gt;&lt;/Cite&gt;&lt;/EndNote&gt;</w:instrText>
      </w:r>
      <w:r w:rsidRPr="00EE3E97">
        <w:rPr>
          <w:szCs w:val="22"/>
        </w:rPr>
        <w:fldChar w:fldCharType="separate"/>
      </w:r>
      <w:r w:rsidRPr="008D166E">
        <w:rPr>
          <w:noProof/>
          <w:szCs w:val="22"/>
        </w:rPr>
        <w:t>(</w:t>
      </w:r>
      <w:hyperlink w:anchor="_ENREF_31" w:tooltip="Lindberg, 2005 #492" w:history="1">
        <w:r w:rsidRPr="008D166E">
          <w:rPr>
            <w:noProof/>
            <w:szCs w:val="22"/>
          </w:rPr>
          <w:t>Lindberg et al., 2005, p. 19</w:t>
        </w:r>
      </w:hyperlink>
      <w:r w:rsidRPr="008D166E">
        <w:rPr>
          <w:noProof/>
          <w:szCs w:val="22"/>
        </w:rPr>
        <w:t>)</w:t>
      </w:r>
      <w:r w:rsidRPr="008D166E">
        <w:rPr>
          <w:szCs w:val="22"/>
        </w:rPr>
        <w:fldChar w:fldCharType="end"/>
      </w:r>
      <w:r w:rsidRPr="008D166E">
        <w:rPr>
          <w:szCs w:val="22"/>
        </w:rPr>
        <w:t xml:space="preserve">. The commercial impact of pop music critics might pale next to radio and MTV,  </w:t>
      </w:r>
    </w:p>
    <w:p w14:paraId="37CD7BCF" w14:textId="77777777" w:rsidR="008D166E" w:rsidRPr="008D166E" w:rsidRDefault="008D166E" w:rsidP="008D166E">
      <w:pPr>
        <w:rPr>
          <w:szCs w:val="22"/>
        </w:rPr>
      </w:pPr>
    </w:p>
    <w:p w14:paraId="61137A68" w14:textId="77777777" w:rsidR="008D166E" w:rsidRPr="008D166E" w:rsidRDefault="008D166E" w:rsidP="008D166E">
      <w:pPr>
        <w:ind w:left="720" w:right="720"/>
        <w:rPr>
          <w:szCs w:val="22"/>
        </w:rPr>
      </w:pPr>
      <w:proofErr w:type="gramStart"/>
      <w:r w:rsidRPr="00504B97">
        <w:rPr>
          <w:szCs w:val="22"/>
        </w:rPr>
        <w:t>but</w:t>
      </w:r>
      <w:proofErr w:type="gramEnd"/>
      <w:r w:rsidRPr="00504B97">
        <w:rPr>
          <w:szCs w:val="22"/>
        </w:rPr>
        <w:t xml:space="preserve"> this does not mean critics have no influence. Even though they are not the only gatekeepers, rock critics are nevertheless gat</w:t>
      </w:r>
      <w:r w:rsidRPr="00EE3E97">
        <w:rPr>
          <w:szCs w:val="22"/>
        </w:rPr>
        <w:t xml:space="preserve">ekeepers that influence others and articulate the attitudes of their peers by concretely putting them into writing. </w:t>
      </w:r>
      <w:r w:rsidRPr="008D166E">
        <w:rPr>
          <w:szCs w:val="22"/>
        </w:rPr>
        <w:fldChar w:fldCharType="begin"/>
      </w:r>
      <w:r w:rsidRPr="00EE3E97">
        <w:rPr>
          <w:szCs w:val="22"/>
        </w:rPr>
        <w:instrText xml:space="preserve"> ADDIN EN.CITE &lt;EndNote&gt;&lt;Cite&gt;&lt;Author&gt;McLeod&lt;/Author&gt;&lt;Year&gt;2001&lt;/Year&gt;&lt;RecNum&gt;494&lt;/RecNum&gt;&lt;Pages&gt;57&lt;/Pages&gt;&lt;DisplayText&gt;(McLeod, 2001, p. 57)&lt;/DisplayText&gt;&lt;record&gt;&lt;rec-number&gt;494&lt;/rec-number&gt;&lt;foreign-keys&gt;&lt;key app="EN" db-id="xdr0dffdk0ffr1erdrnvs50s0e5txzpdwet2"&gt;494&lt;/key&gt;&lt;/foreign-keys&gt;&lt;ref-type name="Journal Article"&gt;17&lt;/ref-type&gt;&lt;contributors&gt;&lt;authors&gt;&lt;author&gt;McLeod, K.&lt;/author&gt;&lt;/authors&gt;&lt;/contributors&gt;&lt;titles&gt;&lt;title&gt;One and a Half Stars: A Critique of Rock Criticism in North America&lt;/title&gt;&lt;secondary-title&gt;Popular Music&lt;/secondary-title&gt;&lt;/titles&gt;&lt;periodical&gt;&lt;full-title&gt;Popular Music&lt;/full-title&gt;&lt;/periodical&gt;&lt;pages&gt;47-60&lt;/pages&gt;&lt;volume&gt;20&lt;/volume&gt;&lt;number&gt;1&lt;/number&gt;&lt;dates&gt;&lt;year&gt;2001&lt;/year&gt;&lt;/dates&gt;&lt;urls&gt;&lt;/urls&gt;&lt;/record&gt;&lt;/Cite&gt;&lt;/EndNote&gt;</w:instrText>
      </w:r>
      <w:r w:rsidRPr="00EE3E97">
        <w:rPr>
          <w:szCs w:val="22"/>
        </w:rPr>
        <w:fldChar w:fldCharType="separate"/>
      </w:r>
      <w:r w:rsidRPr="008D166E">
        <w:rPr>
          <w:noProof/>
          <w:szCs w:val="22"/>
        </w:rPr>
        <w:t>(</w:t>
      </w:r>
      <w:hyperlink w:anchor="_ENREF_32" w:tooltip="McLeod, 2001 #494" w:history="1">
        <w:r w:rsidRPr="008D166E">
          <w:rPr>
            <w:noProof/>
            <w:szCs w:val="22"/>
          </w:rPr>
          <w:t>McLeod, 2001, p. 57</w:t>
        </w:r>
      </w:hyperlink>
      <w:r w:rsidRPr="008D166E">
        <w:rPr>
          <w:noProof/>
          <w:szCs w:val="22"/>
        </w:rPr>
        <w:t>)</w:t>
      </w:r>
      <w:r w:rsidRPr="008D166E">
        <w:rPr>
          <w:szCs w:val="22"/>
        </w:rPr>
        <w:fldChar w:fldCharType="end"/>
      </w:r>
    </w:p>
    <w:p w14:paraId="434BC930" w14:textId="77777777" w:rsidR="008D166E" w:rsidRPr="008D166E" w:rsidRDefault="008D166E" w:rsidP="008D166E">
      <w:pPr>
        <w:rPr>
          <w:szCs w:val="22"/>
        </w:rPr>
      </w:pPr>
    </w:p>
    <w:p w14:paraId="4D72155F" w14:textId="77777777" w:rsidR="008D166E" w:rsidRPr="008D166E" w:rsidRDefault="008D166E" w:rsidP="008D166E">
      <w:pPr>
        <w:ind w:firstLine="720"/>
        <w:rPr>
          <w:szCs w:val="22"/>
        </w:rPr>
      </w:pPr>
      <w:r w:rsidRPr="008D166E">
        <w:rPr>
          <w:szCs w:val="22"/>
        </w:rPr>
        <w:t xml:space="preserve">The commercial impact of critics, though, is perhaps impossible to measure </w:t>
      </w:r>
      <w:r w:rsidRPr="008D166E">
        <w:rPr>
          <w:szCs w:val="22"/>
        </w:rPr>
        <w:fldChar w:fldCharType="begin"/>
      </w:r>
      <w:r w:rsidRPr="00EE3E97">
        <w:rPr>
          <w:szCs w:val="22"/>
        </w:rPr>
        <w:instrText xml:space="preserve"> ADDIN EN.CITE &lt;EndNote&gt;&lt;Cite&gt;&lt;Author&gt;Jones&lt;/Author&gt;&lt;Year&gt;2002&lt;/Year&gt;&lt;RecNum&gt;511&lt;/RecNum&gt;&lt;DisplayText&gt;(Jones, 2002b)&lt;/DisplayText&gt;&lt;record&gt;&lt;rec-number&gt;511&lt;/rec-number&gt;&lt;foreign-keys&gt;&lt;key app="EN" db-id="xdr0dffdk0ffr1erdrnvs50s0e5txzpdwet2"&gt;511&lt;/key&gt;&lt;/foreign-keys&gt;&lt;ref-type name="Book Section"&gt;5&lt;/ref-type&gt;&lt;contributors&gt;&lt;authors&gt;&lt;author&gt;Jones, S.&lt;/author&gt;&lt;/authors&gt;&lt;secondary-authors&gt;&lt;author&gt;Jones, S.&lt;/author&gt;&lt;/secondary-authors&gt;&lt;/contributors&gt;&lt;titles&gt;&lt;title&gt;Popular Music, Media, and the Written Word&lt;/title&gt;&lt;secondary-title&gt;Pop Music and the Press&lt;/secondary-title&gt;&lt;/titles&gt;&lt;pages&gt;1-18&lt;/pages&gt;&lt;dates&gt;&lt;year&gt;2002&lt;/year&gt;&lt;/dates&gt;&lt;pub-location&gt;Philadelphia&lt;/pub-location&gt;&lt;publisher&gt;Temple Univ.&lt;/publisher&gt;&lt;urls&gt;&lt;/urls&gt;&lt;/record&gt;&lt;/Cite&gt;&lt;/EndNote&gt;</w:instrText>
      </w:r>
      <w:r w:rsidRPr="00EE3E97">
        <w:rPr>
          <w:szCs w:val="22"/>
        </w:rPr>
        <w:fldChar w:fldCharType="separate"/>
      </w:r>
      <w:r w:rsidRPr="008D166E">
        <w:rPr>
          <w:noProof/>
          <w:szCs w:val="22"/>
        </w:rPr>
        <w:t>(</w:t>
      </w:r>
      <w:hyperlink w:anchor="_ENREF_24" w:tooltip="Jones, 2002 #511" w:history="1">
        <w:r w:rsidRPr="008D166E">
          <w:rPr>
            <w:noProof/>
            <w:szCs w:val="22"/>
          </w:rPr>
          <w:t>Jones, 2002b</w:t>
        </w:r>
      </w:hyperlink>
      <w:r w:rsidRPr="008D166E">
        <w:rPr>
          <w:noProof/>
          <w:szCs w:val="22"/>
        </w:rPr>
        <w:t>)</w:t>
      </w:r>
      <w:r w:rsidRPr="008D166E">
        <w:rPr>
          <w:szCs w:val="22"/>
        </w:rPr>
        <w:fldChar w:fldCharType="end"/>
      </w:r>
      <w:r w:rsidRPr="008D166E">
        <w:rPr>
          <w:szCs w:val="22"/>
        </w:rPr>
        <w:t xml:space="preserve">, and Roy </w:t>
      </w:r>
      <w:proofErr w:type="spellStart"/>
      <w:r w:rsidRPr="008D166E">
        <w:rPr>
          <w:szCs w:val="22"/>
        </w:rPr>
        <w:t>Shuker</w:t>
      </w:r>
      <w:proofErr w:type="spellEnd"/>
      <w:r w:rsidRPr="008D166E">
        <w:rPr>
          <w:szCs w:val="22"/>
        </w:rPr>
        <w:t xml:space="preserve"> has noted that “there is general agreement that rock critics don’t exercise as much influence on consumers as, say, literary or drama critics” </w:t>
      </w:r>
      <w:r w:rsidRPr="008D166E">
        <w:rPr>
          <w:szCs w:val="22"/>
        </w:rPr>
        <w:fldChar w:fldCharType="begin"/>
      </w:r>
      <w:r w:rsidRPr="00EE3E97">
        <w:rPr>
          <w:szCs w:val="22"/>
        </w:rPr>
        <w:instrText xml:space="preserve"> ADDIN EN.CITE &lt;EndNote&gt;&lt;Cite ExcludeAuth="1"&gt;&lt;Author&gt;Shuker&lt;/Author&gt;&lt;Year&gt;1994&lt;/Year&gt;&lt;RecNum&gt;524&lt;/RecNum&gt;&lt;Pages&gt;93&lt;/Pages&gt;&lt;DisplayText&gt;(1994, p. 93)&lt;/DisplayText&gt;&lt;record&gt;&lt;rec-number&gt;524&lt;/rec-number&gt;&lt;foreign-keys&gt;&lt;key app="EN" db-id="xdr0dffdk0ffr1erdrnvs50s0e5txzpdwet2"&gt;524&lt;/key&gt;&lt;/foreign-keys&gt;&lt;ref-type name="Book"&gt;6&lt;/ref-type&gt;&lt;contributors&gt;&lt;authors&gt;&lt;author&gt;Shuker, R.&lt;/author&gt;&lt;/authors&gt;&lt;/contributors&gt;&lt;titles&gt;&lt;title&gt;Understanding Popular Music&lt;/title&gt;&lt;/titles&gt;&lt;dates&gt;&lt;year&gt;1994&lt;/year&gt;&lt;/dates&gt;&lt;pub-location&gt;London&lt;/pub-location&gt;&lt;publisher&gt;Routledge&lt;/publisher&gt;&lt;urls&gt;&lt;/urls&gt;&lt;/record&gt;&lt;/Cite&gt;&lt;/EndNote&gt;</w:instrText>
      </w:r>
      <w:r w:rsidRPr="00EE3E97">
        <w:rPr>
          <w:szCs w:val="22"/>
        </w:rPr>
        <w:fldChar w:fldCharType="separate"/>
      </w:r>
      <w:r w:rsidRPr="008D166E">
        <w:rPr>
          <w:noProof/>
          <w:szCs w:val="22"/>
        </w:rPr>
        <w:t>(</w:t>
      </w:r>
      <w:hyperlink w:anchor="_ENREF_47" w:tooltip="Shuker, 1994 #524" w:history="1">
        <w:r w:rsidRPr="008D166E">
          <w:rPr>
            <w:noProof/>
            <w:szCs w:val="22"/>
          </w:rPr>
          <w:t>1994, p. 93</w:t>
        </w:r>
      </w:hyperlink>
      <w:r w:rsidRPr="008D166E">
        <w:rPr>
          <w:noProof/>
          <w:szCs w:val="22"/>
        </w:rPr>
        <w:t>)</w:t>
      </w:r>
      <w:r w:rsidRPr="008D166E">
        <w:rPr>
          <w:szCs w:val="22"/>
        </w:rPr>
        <w:fldChar w:fldCharType="end"/>
      </w:r>
      <w:r w:rsidRPr="008D166E">
        <w:rPr>
          <w:szCs w:val="22"/>
        </w:rPr>
        <w:t>. That said</w:t>
      </w:r>
      <w:proofErr w:type="gramStart"/>
      <w:r w:rsidRPr="008D166E">
        <w:rPr>
          <w:szCs w:val="22"/>
        </w:rPr>
        <w:t>,</w:t>
      </w:r>
      <w:proofErr w:type="gramEnd"/>
      <w:r w:rsidRPr="008D166E">
        <w:rPr>
          <w:szCs w:val="22"/>
        </w:rPr>
        <w:t xml:space="preserve"> rock and pop critics became an almost inextricable part of the pop music industry — a key player in the promotional and marketing cycle of records </w:t>
      </w:r>
      <w:r w:rsidRPr="00504B97">
        <w:rPr>
          <w:szCs w:val="22"/>
        </w:rPr>
        <w:t xml:space="preserve">and tours. </w:t>
      </w:r>
      <w:r w:rsidRPr="00EE3E97">
        <w:rPr>
          <w:szCs w:val="22"/>
        </w:rPr>
        <w:t xml:space="preserve">Critics function at least partially within the economy of the music industry itself </w:t>
      </w:r>
      <w:r w:rsidRPr="008D166E">
        <w:rPr>
          <w:szCs w:val="22"/>
        </w:rPr>
        <w:fldChar w:fldCharType="begin"/>
      </w:r>
      <w:r w:rsidRPr="00EE3E97">
        <w:rPr>
          <w:szCs w:val="22"/>
        </w:rPr>
        <w:instrText xml:space="preserve"> ADDIN EN.CITE &lt;EndNote&gt;&lt;Cite&gt;&lt;Author&gt;Fenster&lt;/Author&gt;&lt;Year&gt;2002&lt;/Year&gt;&lt;RecNum&gt;534&lt;/RecNum&gt;&lt;DisplayText&gt;(Fenster, 2002)&lt;/DisplayText&gt;&lt;record&gt;&lt;rec-number&gt;534&lt;/rec-number&gt;&lt;foreign-keys&gt;&lt;key app="EN" db-id="xdr0dffdk0ffr1erdrnvs50s0e5txzpdwet2"&gt;534&lt;/key&gt;&lt;/foreign-keys&gt;&lt;ref-type name="Book Section"&gt;5&lt;/ref-type&gt;&lt;contributors&gt;&lt;authors&gt;&lt;author&gt;Fenster, M.&lt;/author&gt;&lt;/authors&gt;&lt;secondary-authors&gt;&lt;author&gt;Jones, S.&lt;/author&gt;&lt;/secondary-authors&gt;&lt;/contributors&gt;&lt;titles&gt;&lt;title&gt;Consumers&amp;apos; Guides: The Political Economy of the Music Press and the Democracy of Critical Discourse&lt;/title&gt;&lt;secondary-title&gt;Pop Music and the Press&lt;/secondary-title&gt;&lt;/titles&gt;&lt;pages&gt;81-92&lt;/pages&gt;&lt;dates&gt;&lt;year&gt;2002&lt;/year&gt;&lt;/dates&gt;&lt;pub-location&gt;Philadelphia&lt;/pub-location&gt;&lt;publisher&gt;Temple Univ. Press&lt;/publisher&gt;&lt;urls&gt;&lt;/urls&gt;&lt;/record&gt;&lt;/Cite&gt;&lt;/EndNote&gt;</w:instrText>
      </w:r>
      <w:r w:rsidRPr="00EE3E97">
        <w:rPr>
          <w:szCs w:val="22"/>
        </w:rPr>
        <w:fldChar w:fldCharType="separate"/>
      </w:r>
      <w:r w:rsidRPr="008D166E">
        <w:rPr>
          <w:noProof/>
          <w:szCs w:val="22"/>
        </w:rPr>
        <w:t>(</w:t>
      </w:r>
      <w:hyperlink w:anchor="_ENREF_12" w:tooltip="Fenster, 2002 #534" w:history="1">
        <w:r w:rsidRPr="008D166E">
          <w:rPr>
            <w:noProof/>
            <w:szCs w:val="22"/>
          </w:rPr>
          <w:t>Fenster, 2002</w:t>
        </w:r>
      </w:hyperlink>
      <w:r w:rsidRPr="008D166E">
        <w:rPr>
          <w:noProof/>
          <w:szCs w:val="22"/>
        </w:rPr>
        <w:t>)</w:t>
      </w:r>
      <w:r w:rsidRPr="008D166E">
        <w:rPr>
          <w:szCs w:val="22"/>
        </w:rPr>
        <w:fldChar w:fldCharType="end"/>
      </w:r>
      <w:r w:rsidRPr="008D166E">
        <w:rPr>
          <w:szCs w:val="22"/>
        </w:rPr>
        <w:t>, and the resulting symbiotic relationship has allowed the pop music industry to</w:t>
      </w:r>
      <w:r w:rsidRPr="00504B97">
        <w:rPr>
          <w:szCs w:val="22"/>
        </w:rPr>
        <w:t xml:space="preserve"> cater to rock and pop critics by providing them with records and tickets, and the critics responded by offering publicity </w:t>
      </w:r>
      <w:r w:rsidRPr="008D166E">
        <w:rPr>
          <w:szCs w:val="22"/>
        </w:rPr>
        <w:fldChar w:fldCharType="begin"/>
      </w:r>
      <w:r w:rsidRPr="00EE3E97">
        <w:rPr>
          <w:szCs w:val="22"/>
        </w:rPr>
        <w:instrText xml:space="preserve"> ADDIN EN.CITE &lt;EndNote&gt;&lt;Cite&gt;&lt;Author&gt;Lindberg&lt;/Author&gt;&lt;Year&gt;2005&lt;/Year&gt;&lt;RecNum&gt;492&lt;/RecNum&gt;&lt;DisplayText&gt;(Lindberg et al., 2005)&lt;/DisplayText&gt;&lt;record&gt;&lt;rec-number&gt;492&lt;/rec-number&gt;&lt;foreign-keys&gt;&lt;key app="EN" db-id="xdr0dffdk0ffr1erdrnvs50s0e5txzpdwet2"&gt;492&lt;/key&gt;&lt;/foreign-keys&gt;&lt;ref-type name="Book"&gt;6&lt;/ref-type&gt;&lt;contributors&gt;&lt;authors&gt;&lt;author&gt;Lindberg, U.&lt;/author&gt;&lt;author&gt;Gudmundsson, G.&lt;/author&gt;&lt;author&gt;Michelsen, M.&lt;/author&gt;&lt;author&gt;Weisethaunet, H.&lt;/author&gt;&lt;/authors&gt;&lt;/contributors&gt;&lt;titles&gt;&lt;title&gt;Rock Criticism from the Beginning: Amusers, Bruisers, and Cool-Headed Cruisers&lt;/title&gt;&lt;/titles&gt;&lt;dates&gt;&lt;year&gt;2005&lt;/year&gt;&lt;/dates&gt;&lt;pub-location&gt;New York&lt;/pub-location&gt;&lt;publisher&gt;Peter Lang&lt;/publisher&gt;&lt;urls&gt;&lt;related-urls&gt;&lt;url&gt;http://books.google.com/books?id=xauNk09IVKAC&amp;amp;pg=PP1&amp;amp;lpg=PP1&amp;amp;dq=%22Rock+Criticism+from+the+Beginning%22&amp;amp;source=bl&amp;amp;ots=zDliYMZk2T&amp;amp;sig=6uwGQ5P2c3H9I4pxUH-vKqZBcUI&amp;amp;hl=en&amp;amp;sa=X&amp;amp;ei=VAJrUaiRLaKGyAHu3IDQDg&amp;amp;ved=0CDkQ6AEwAQ&lt;/url&gt;&lt;/related-urls&gt;&lt;/urls&gt;&lt;access-date&gt;April 14, 2013&lt;/access-date&gt;&lt;/record&gt;&lt;/Cite&gt;&lt;/EndNote&gt;</w:instrText>
      </w:r>
      <w:r w:rsidRPr="00EE3E97">
        <w:rPr>
          <w:szCs w:val="22"/>
        </w:rPr>
        <w:fldChar w:fldCharType="separate"/>
      </w:r>
      <w:r w:rsidRPr="008D166E">
        <w:rPr>
          <w:noProof/>
          <w:szCs w:val="22"/>
        </w:rPr>
        <w:t>(</w:t>
      </w:r>
      <w:hyperlink w:anchor="_ENREF_31" w:tooltip="Lindberg, 2005 #492" w:history="1">
        <w:r w:rsidRPr="008D166E">
          <w:rPr>
            <w:noProof/>
            <w:szCs w:val="22"/>
          </w:rPr>
          <w:t>Lindberg et al., 2005</w:t>
        </w:r>
      </w:hyperlink>
      <w:r w:rsidRPr="008D166E">
        <w:rPr>
          <w:noProof/>
          <w:szCs w:val="22"/>
        </w:rPr>
        <w:t>)</w:t>
      </w:r>
      <w:r w:rsidRPr="008D166E">
        <w:rPr>
          <w:szCs w:val="22"/>
        </w:rPr>
        <w:fldChar w:fldCharType="end"/>
      </w:r>
      <w:r w:rsidRPr="008D166E">
        <w:rPr>
          <w:szCs w:val="22"/>
        </w:rPr>
        <w:t xml:space="preserve">. While a “sense of distance” has been maintained in the name of journalistic integrity and objectivity “at the same time the need of the industry to constantly sell new images, styles, and product is met” </w:t>
      </w:r>
      <w:r w:rsidRPr="008D166E">
        <w:rPr>
          <w:szCs w:val="22"/>
        </w:rPr>
        <w:fldChar w:fldCharType="begin"/>
      </w:r>
      <w:r w:rsidRPr="00EE3E97">
        <w:rPr>
          <w:szCs w:val="22"/>
        </w:rPr>
        <w:instrText xml:space="preserve"> ADDIN EN.CITE &lt;EndNote&gt;&lt;Cite&gt;&lt;Author&gt;Shuker&lt;/Author&gt;&lt;Year&gt;1998&lt;/Year&gt;&lt;RecNum&gt;537&lt;/RecNum&gt;&lt;Pages&gt;200&lt;/Pages&gt;&lt;DisplayText&gt;(Shuker, 1998, p. 200)&lt;/DisplayText&gt;&lt;record&gt;&lt;rec-number&gt;537&lt;/rec-number&gt;&lt;foreign-keys&gt;&lt;key app="EN" db-id="xdr0dffdk0ffr1erdrnvs50s0e5txzpdwet2"&gt;537&lt;/key&gt;&lt;/foreign-keys&gt;&lt;ref-type name="Book"&gt;6&lt;/ref-type&gt;&lt;contributors&gt;&lt;authors&gt;&lt;author&gt;Shuker, R.&lt;/author&gt;&lt;/authors&gt;&lt;/contributors&gt;&lt;titles&gt;&lt;title&gt;Key Concepts in Popular Music&lt;/title&gt;&lt;/titles&gt;&lt;dates&gt;&lt;year&gt;1998&lt;/year&gt;&lt;/dates&gt;&lt;pub-location&gt;London&lt;/pub-location&gt;&lt;publisher&gt;Routledge&lt;/publisher&gt;&lt;urls&gt;&lt;/urls&gt;&lt;/record&gt;&lt;/Cite&gt;&lt;/EndNote&gt;</w:instrText>
      </w:r>
      <w:r w:rsidRPr="00EE3E97">
        <w:rPr>
          <w:szCs w:val="22"/>
        </w:rPr>
        <w:fldChar w:fldCharType="separate"/>
      </w:r>
      <w:r w:rsidRPr="008D166E">
        <w:rPr>
          <w:noProof/>
          <w:szCs w:val="22"/>
        </w:rPr>
        <w:t>(</w:t>
      </w:r>
      <w:hyperlink w:anchor="_ENREF_48" w:tooltip="Shuker, 1998 #537" w:history="1">
        <w:r w:rsidRPr="008D166E">
          <w:rPr>
            <w:noProof/>
            <w:szCs w:val="22"/>
          </w:rPr>
          <w:t>Shuker, 1998, p. 200</w:t>
        </w:r>
      </w:hyperlink>
      <w:r w:rsidRPr="008D166E">
        <w:rPr>
          <w:noProof/>
          <w:szCs w:val="22"/>
        </w:rPr>
        <w:t>)</w:t>
      </w:r>
      <w:r w:rsidRPr="008D166E">
        <w:rPr>
          <w:szCs w:val="22"/>
        </w:rPr>
        <w:fldChar w:fldCharType="end"/>
      </w:r>
      <w:r w:rsidRPr="008D166E">
        <w:rPr>
          <w:szCs w:val="22"/>
        </w:rPr>
        <w:t xml:space="preserve">. The resulting “structural influence” of the industry (advertisers) on media (newspapers and magazines) is not a direct, </w:t>
      </w:r>
      <w:r w:rsidRPr="00504B97">
        <w:rPr>
          <w:szCs w:val="22"/>
        </w:rPr>
        <w:t>individual</w:t>
      </w:r>
      <w:r w:rsidRPr="00EE3E97">
        <w:rPr>
          <w:szCs w:val="22"/>
        </w:rPr>
        <w:t xml:space="preserve"> or quantifiable </w:t>
      </w:r>
      <w:r w:rsidRPr="008D166E">
        <w:rPr>
          <w:szCs w:val="22"/>
        </w:rPr>
        <w:fldChar w:fldCharType="begin"/>
      </w:r>
      <w:r w:rsidRPr="00EE3E97">
        <w:rPr>
          <w:szCs w:val="22"/>
        </w:rPr>
        <w:instrText xml:space="preserve"> ADDIN EN.CITE &lt;EndNote&gt;&lt;Cite&gt;&lt;Author&gt;Jones&lt;/Author&gt;&lt;Year&gt;1993&lt;/Year&gt;&lt;RecNum&gt;536&lt;/RecNum&gt;&lt;DisplayText&gt;(Jones, 1993)&lt;/DisplayText&gt;&lt;record&gt;&lt;rec-number&gt;536&lt;/rec-number&gt;&lt;foreign-keys&gt;&lt;key app="EN" db-id="xdr0dffdk0ffr1erdrnvs50s0e5txzpdwet2"&gt;536&lt;/key&gt;&lt;/foreign-keys&gt;&lt;ref-type name="Journal Article"&gt;17&lt;/ref-type&gt;&lt;contributors&gt;&lt;authors&gt;&lt;author&gt;Jones, S.&lt;/author&gt;&lt;/authors&gt;&lt;/contributors&gt;&lt;titles&gt;&lt;title&gt;Popular Music, Criticism, Advertising and the Music Industry&lt;/title&gt;&lt;secondary-title&gt;Journal of Popular Music Studies&lt;/secondary-title&gt;&lt;/titles&gt;&lt;periodical&gt;&lt;full-title&gt;Journal of Popular Music Studies&lt;/full-title&gt;&lt;/periodical&gt;&lt;pages&gt;79-91&lt;/pages&gt;&lt;volume&gt;5&lt;/volume&gt;&lt;dates&gt;&lt;year&gt;1993&lt;/year&gt;&lt;/dates&gt;&lt;urls&gt;&lt;/urls&gt;&lt;/record&gt;&lt;/Cite&gt;&lt;/EndNote&gt;</w:instrText>
      </w:r>
      <w:r w:rsidRPr="00EE3E97">
        <w:rPr>
          <w:szCs w:val="22"/>
        </w:rPr>
        <w:fldChar w:fldCharType="separate"/>
      </w:r>
      <w:r w:rsidRPr="008D166E">
        <w:rPr>
          <w:noProof/>
          <w:szCs w:val="22"/>
        </w:rPr>
        <w:t>(</w:t>
      </w:r>
      <w:hyperlink w:anchor="_ENREF_22" w:tooltip="Jones, 1993 #536" w:history="1">
        <w:r w:rsidRPr="008D166E">
          <w:rPr>
            <w:noProof/>
            <w:szCs w:val="22"/>
          </w:rPr>
          <w:t>Jones, 1993</w:t>
        </w:r>
      </w:hyperlink>
      <w:r w:rsidRPr="008D166E">
        <w:rPr>
          <w:noProof/>
          <w:szCs w:val="22"/>
        </w:rPr>
        <w:t>)</w:t>
      </w:r>
      <w:r w:rsidRPr="008D166E">
        <w:rPr>
          <w:szCs w:val="22"/>
        </w:rPr>
        <w:fldChar w:fldCharType="end"/>
      </w:r>
      <w:r w:rsidRPr="008D166E">
        <w:rPr>
          <w:szCs w:val="22"/>
        </w:rPr>
        <w:t xml:space="preserve"> influence (e.g., payola), but a broader effect resulting in media that create “supportive environments” for the commercial goals of the industry </w:t>
      </w:r>
      <w:r w:rsidRPr="008D166E">
        <w:rPr>
          <w:szCs w:val="22"/>
        </w:rPr>
        <w:fldChar w:fldCharType="begin"/>
      </w:r>
      <w:r w:rsidRPr="00EE3E97">
        <w:rPr>
          <w:szCs w:val="22"/>
        </w:rPr>
        <w:instrText xml:space="preserve"> ADDIN EN.CITE &lt;EndNote&gt;&lt;Cite&gt;&lt;Author&gt;Turow&lt;/Author&gt;&lt;Year&gt;1992&lt;/Year&gt;&lt;RecNum&gt;535&lt;/RecNum&gt;&lt;Pages&gt;88&lt;/Pages&gt;&lt;DisplayText&gt;(Turow, 1992, p. 88)&lt;/DisplayText&gt;&lt;record&gt;&lt;rec-number&gt;535&lt;/rec-number&gt;&lt;foreign-keys&gt;&lt;key app="EN" db-id="xdr0dffdk0ffr1erdrnvs50s0e5txzpdwet2"&gt;535&lt;/key&gt;&lt;/foreign-keys&gt;&lt;ref-type name="Book"&gt;6&lt;/ref-type&gt;&lt;contributors&gt;&lt;authors&gt;&lt;author&gt;Turow, J.&lt;/author&gt;&lt;/authors&gt;&lt;/contributors&gt;&lt;titles&gt;&lt;title&gt;Media Systems in Society: Understanding Industries, Strategies, and Power&lt;/title&gt;&lt;/titles&gt;&lt;dates&gt;&lt;year&gt;1992&lt;/year&gt;&lt;/dates&gt;&lt;pub-location&gt;New York&lt;/pub-location&gt;&lt;publisher&gt;Longman&lt;/publisher&gt;&lt;urls&gt;&lt;/urls&gt;&lt;/record&gt;&lt;/Cite&gt;&lt;/EndNote&gt;</w:instrText>
      </w:r>
      <w:r w:rsidRPr="00EE3E97">
        <w:rPr>
          <w:szCs w:val="22"/>
        </w:rPr>
        <w:fldChar w:fldCharType="separate"/>
      </w:r>
      <w:r w:rsidRPr="008D166E">
        <w:rPr>
          <w:noProof/>
          <w:szCs w:val="22"/>
        </w:rPr>
        <w:t>(</w:t>
      </w:r>
      <w:hyperlink w:anchor="_ENREF_50" w:tooltip="Turow, 1992 #535" w:history="1">
        <w:r w:rsidRPr="008D166E">
          <w:rPr>
            <w:noProof/>
            <w:szCs w:val="22"/>
          </w:rPr>
          <w:t>Turow, 1992, p. 88</w:t>
        </w:r>
      </w:hyperlink>
      <w:r w:rsidRPr="008D166E">
        <w:rPr>
          <w:noProof/>
          <w:szCs w:val="22"/>
        </w:rPr>
        <w:t>)</w:t>
      </w:r>
      <w:r w:rsidRPr="008D166E">
        <w:rPr>
          <w:szCs w:val="22"/>
        </w:rPr>
        <w:fldChar w:fldCharType="end"/>
      </w:r>
      <w:r w:rsidRPr="008D166E">
        <w:rPr>
          <w:szCs w:val="22"/>
        </w:rPr>
        <w:t xml:space="preserve">. In extreme cases, “the sympathetic ties to the music industry that are essential to accurate criticism can develop into restrictive bonds.” </w:t>
      </w:r>
      <w:r w:rsidRPr="008D166E">
        <w:rPr>
          <w:szCs w:val="22"/>
        </w:rPr>
        <w:fldChar w:fldCharType="begin"/>
      </w:r>
      <w:r w:rsidRPr="00EE3E97">
        <w:rPr>
          <w:szCs w:val="22"/>
        </w:rPr>
        <w:instrText xml:space="preserve"> ADDIN EN.CITE &lt;EndNote&gt;&lt;Cite&gt;&lt;Author&gt;Christgau&lt;/Author&gt;&lt;Year&gt;1976&lt;/Year&gt;&lt;RecNum&gt;493&lt;/RecNum&gt;&lt;DisplayText&gt;(Christgau, 1976)&lt;/DisplayText&gt;&lt;record&gt;&lt;rec-number&gt;493&lt;/rec-number&gt;&lt;foreign-keys&gt;&lt;key app="EN" db-id="xdr0dffdk0ffr1erdrnvs50s0e5txzpdwet2"&gt;493&lt;/key&gt;&lt;/foreign-keys&gt;&lt;ref-type name="Newspaper Article"&gt;23&lt;/ref-type&gt;&lt;contributors&gt;&lt;authors&gt;&lt;author&gt;Christgau, R.&lt;/author&gt;&lt;/authors&gt;&lt;/contributors&gt;&lt;titles&gt;&lt;title&gt;Yes, There Is a Rock-Critic Establishment (But Is That Bad for Rock?)&lt;/title&gt;&lt;secondary-title&gt;Village Voice&lt;/secondary-title&gt;&lt;/titles&gt;&lt;dates&gt;&lt;year&gt;1976&lt;/year&gt;&lt;pub-dates&gt;&lt;date&gt;Jan. 26&lt;/date&gt;&lt;/pub-dates&gt;&lt;/dates&gt;&lt;urls&gt;&lt;related-urls&gt;&lt;url&gt;http://www.robertchristgau.com/xg/rock/critics-76.php&lt;/url&gt;&lt;/related-urls&gt;&lt;/urls&gt;&lt;access-date&gt;April 2, 2013&lt;/access-date&gt;&lt;/record&gt;&lt;/Cite&gt;&lt;/EndNote&gt;</w:instrText>
      </w:r>
      <w:r w:rsidRPr="00EE3E97">
        <w:rPr>
          <w:szCs w:val="22"/>
        </w:rPr>
        <w:fldChar w:fldCharType="separate"/>
      </w:r>
      <w:r w:rsidRPr="008D166E">
        <w:rPr>
          <w:noProof/>
          <w:szCs w:val="22"/>
        </w:rPr>
        <w:t>(</w:t>
      </w:r>
      <w:hyperlink w:anchor="_ENREF_3" w:tooltip="Christgau, 1976 #493" w:history="1">
        <w:r w:rsidRPr="008D166E">
          <w:rPr>
            <w:noProof/>
            <w:szCs w:val="22"/>
          </w:rPr>
          <w:t>Christgau, 1976</w:t>
        </w:r>
      </w:hyperlink>
      <w:r w:rsidRPr="008D166E">
        <w:rPr>
          <w:noProof/>
          <w:szCs w:val="22"/>
        </w:rPr>
        <w:t>)</w:t>
      </w:r>
      <w:r w:rsidRPr="008D166E">
        <w:rPr>
          <w:szCs w:val="22"/>
        </w:rPr>
        <w:fldChar w:fldCharType="end"/>
      </w:r>
      <w:r w:rsidRPr="008D166E">
        <w:rPr>
          <w:szCs w:val="22"/>
        </w:rPr>
        <w:t>.</w:t>
      </w:r>
    </w:p>
    <w:p w14:paraId="2CAABCAC" w14:textId="77777777" w:rsidR="008D166E" w:rsidRPr="008D166E" w:rsidRDefault="008D166E" w:rsidP="008D166E">
      <w:pPr>
        <w:rPr>
          <w:szCs w:val="22"/>
        </w:rPr>
      </w:pPr>
    </w:p>
    <w:p w14:paraId="2D14E030" w14:textId="77777777" w:rsidR="008D166E" w:rsidRPr="00EE3E97" w:rsidRDefault="008D166E" w:rsidP="008D166E">
      <w:pPr>
        <w:ind w:firstLine="720"/>
        <w:rPr>
          <w:szCs w:val="22"/>
        </w:rPr>
      </w:pPr>
      <w:r w:rsidRPr="00504B97">
        <w:rPr>
          <w:szCs w:val="22"/>
        </w:rPr>
        <w:t>The result is that music criticism itself became industrialized.</w:t>
      </w:r>
      <w:r w:rsidRPr="00EE3E97">
        <w:rPr>
          <w:szCs w:val="22"/>
        </w:rPr>
        <w:t xml:space="preserve"> Whether its industrialization is reflected directly in its content is an interesting question and one that it might be possible to answer by examining a large corpus of published criticism over time. At the level of content, Mark Evans, in a study of album reviews in Australian rock magazines, found that album reviews “are constituted by fundamental elements that can be individually identified … lyrical analysis, inter-artist comparison, artist background and musical analysis” </w:t>
      </w:r>
      <w:r w:rsidRPr="008D166E">
        <w:rPr>
          <w:szCs w:val="22"/>
        </w:rPr>
        <w:fldChar w:fldCharType="begin"/>
      </w:r>
      <w:r w:rsidRPr="00EE3E97">
        <w:rPr>
          <w:szCs w:val="22"/>
        </w:rPr>
        <w:instrText xml:space="preserve"> ADDIN EN.CITE &lt;EndNote&gt;&lt;Cite ExcludeAuth="1"&gt;&lt;Author&gt;Evans&lt;/Author&gt;&lt;Year&gt;1998&lt;/Year&gt;&lt;RecNum&gt;538&lt;/RecNum&gt;&lt;Pages&gt;49&lt;/Pages&gt;&lt;DisplayText&gt;(1998, p. 49)&lt;/DisplayText&gt;&lt;record&gt;&lt;rec-number&gt;538&lt;/rec-number&gt;&lt;foreign-keys&gt;&lt;key app="EN" db-id="xdr0dffdk0ffr1erdrnvs50s0e5txzpdwet2"&gt;538&lt;/key&gt;&lt;/foreign-keys&gt;&lt;ref-type name="Journal Article"&gt;17&lt;/ref-type&gt;&lt;contributors&gt;&lt;authors&gt;&lt;author&gt;Evans, M.&lt;/author&gt;&lt;/authors&gt;&lt;/contributors&gt;&lt;titles&gt;&lt;title&gt;&amp;quot;Quality&amp;quot; criticism: Music reviewing in Australian rock magazines&lt;/title&gt;&lt;secondary-title&gt;Perfect Beat&lt;/secondary-title&gt;&lt;/titles&gt;&lt;periodical&gt;&lt;full-title&gt;Perfect Beat&lt;/full-title&gt;&lt;/periodical&gt;&lt;pages&gt;38-50&lt;/pages&gt;&lt;volume&gt;3&lt;/volume&gt;&lt;number&gt;4&lt;/number&gt;&lt;dates&gt;&lt;year&gt;1998&lt;/year&gt;&lt;/dates&gt;&lt;urls&gt;&lt;/urls&gt;&lt;/record&gt;&lt;/Cite&gt;&lt;/EndNote&gt;</w:instrText>
      </w:r>
      <w:r w:rsidRPr="00EE3E97">
        <w:rPr>
          <w:szCs w:val="22"/>
        </w:rPr>
        <w:fldChar w:fldCharType="separate"/>
      </w:r>
      <w:r w:rsidRPr="008D166E">
        <w:rPr>
          <w:noProof/>
          <w:szCs w:val="22"/>
        </w:rPr>
        <w:t>(</w:t>
      </w:r>
      <w:hyperlink w:anchor="_ENREF_10" w:tooltip="Evans, 1998 #538" w:history="1">
        <w:r w:rsidRPr="008D166E">
          <w:rPr>
            <w:noProof/>
            <w:szCs w:val="22"/>
          </w:rPr>
          <w:t>1998, p. 49</w:t>
        </w:r>
      </w:hyperlink>
      <w:r w:rsidRPr="008D166E">
        <w:rPr>
          <w:noProof/>
          <w:szCs w:val="22"/>
        </w:rPr>
        <w:t>)</w:t>
      </w:r>
      <w:r w:rsidRPr="008D166E">
        <w:rPr>
          <w:szCs w:val="22"/>
        </w:rPr>
        <w:fldChar w:fldCharType="end"/>
      </w:r>
      <w:r w:rsidRPr="008D166E">
        <w:rPr>
          <w:szCs w:val="22"/>
        </w:rPr>
        <w:t xml:space="preserve">. At an institutional level, Mark </w:t>
      </w:r>
      <w:proofErr w:type="spellStart"/>
      <w:r w:rsidRPr="008D166E">
        <w:rPr>
          <w:szCs w:val="22"/>
        </w:rPr>
        <w:t>Fenster</w:t>
      </w:r>
      <w:proofErr w:type="spellEnd"/>
      <w:r w:rsidRPr="008D166E">
        <w:rPr>
          <w:szCs w:val="22"/>
        </w:rPr>
        <w:t xml:space="preserve"> noted … that “the music press has become conventionalized and based upon the same kinds of industrial structures” as the music industry </w:t>
      </w:r>
      <w:r w:rsidRPr="008D166E">
        <w:rPr>
          <w:szCs w:val="22"/>
        </w:rPr>
        <w:fldChar w:fldCharType="begin"/>
      </w:r>
      <w:r w:rsidRPr="00EE3E97">
        <w:rPr>
          <w:szCs w:val="22"/>
        </w:rPr>
        <w:instrText xml:space="preserve"> ADDIN EN.CITE &lt;EndNote&gt;&lt;Cite ExcludeAuth="1"&gt;&lt;Author&gt;Fenster&lt;/Author&gt;&lt;Year&gt;1989&lt;/Year&gt;&lt;RecNum&gt;539&lt;/RecNum&gt;&lt;Pages&gt;16&lt;/Pages&gt;&lt;DisplayText&gt;(1989, p. 16)&lt;/DisplayText&gt;&lt;record&gt;&lt;rec-number&gt;539&lt;/rec-number&gt;&lt;foreign-keys&gt;&lt;key app="EN" db-id="xdr0dffdk0ffr1erdrnvs50s0e5txzpdwet2"&gt;539&lt;/key&gt;&lt;/foreign-keys&gt;&lt;ref-type name="Journal Article"&gt;17&lt;/ref-type&gt;&lt;contributors&gt;&lt;authors&gt;&lt;author&gt;Fenster, M.&lt;/author&gt;&lt;/authors&gt;&lt;/contributors&gt;&lt;titles&gt;&lt;title&gt;What hot is&lt;/title&gt;&lt;secondary-title&gt;Asymptote&lt;/secondary-title&gt;&lt;/titles&gt;&lt;periodical&gt;&lt;full-title&gt;Asymptote&lt;/full-title&gt;&lt;/periodical&gt;&lt;pages&gt;16-17&lt;/pages&gt;&lt;volume&gt;1&lt;/volume&gt;&lt;number&gt;1&lt;/number&gt;&lt;dates&gt;&lt;year&gt;1989&lt;/year&gt;&lt;pub-dates&gt;&lt;date&gt;Winter&lt;/date&gt;&lt;/pub-dates&gt;&lt;/dates&gt;&lt;urls&gt;&lt;/urls&gt;&lt;/record&gt;&lt;/Cite&gt;&lt;/EndNote&gt;</w:instrText>
      </w:r>
      <w:r w:rsidRPr="00EE3E97">
        <w:rPr>
          <w:szCs w:val="22"/>
        </w:rPr>
        <w:fldChar w:fldCharType="separate"/>
      </w:r>
      <w:r w:rsidRPr="008D166E">
        <w:rPr>
          <w:noProof/>
          <w:szCs w:val="22"/>
        </w:rPr>
        <w:t>(</w:t>
      </w:r>
      <w:hyperlink w:anchor="_ENREF_11" w:tooltip="Fenster, 1989 #539" w:history="1">
        <w:r w:rsidRPr="008D166E">
          <w:rPr>
            <w:noProof/>
            <w:szCs w:val="22"/>
          </w:rPr>
          <w:t>1989, p. 16</w:t>
        </w:r>
      </w:hyperlink>
      <w:r w:rsidRPr="008D166E">
        <w:rPr>
          <w:noProof/>
          <w:szCs w:val="22"/>
        </w:rPr>
        <w:t>)</w:t>
      </w:r>
      <w:r w:rsidRPr="008D166E">
        <w:rPr>
          <w:szCs w:val="22"/>
        </w:rPr>
        <w:fldChar w:fldCharType="end"/>
      </w:r>
      <w:r w:rsidRPr="008D166E">
        <w:rPr>
          <w:szCs w:val="22"/>
        </w:rPr>
        <w:t xml:space="preserve">. One hypothesis that drove our inquiry is that if critics have indeed over </w:t>
      </w:r>
      <w:proofErr w:type="gramStart"/>
      <w:r w:rsidRPr="008D166E">
        <w:rPr>
          <w:szCs w:val="22"/>
        </w:rPr>
        <w:t>time come</w:t>
      </w:r>
      <w:proofErr w:type="gramEnd"/>
      <w:r w:rsidRPr="008D166E">
        <w:rPr>
          <w:szCs w:val="22"/>
        </w:rPr>
        <w:t xml:space="preserve"> to work (at least) in semi-service to the music industry</w:t>
      </w:r>
      <w:r w:rsidRPr="00504B97">
        <w:rPr>
          <w:szCs w:val="22"/>
        </w:rPr>
        <w:t xml:space="preserve"> then they are likely to be using more of the industry’s terminology and perspective in writing about music.</w:t>
      </w:r>
    </w:p>
    <w:p w14:paraId="14E952C7" w14:textId="77777777" w:rsidR="008D166E" w:rsidRPr="008D166E" w:rsidRDefault="008D166E" w:rsidP="008D166E">
      <w:pPr>
        <w:rPr>
          <w:szCs w:val="22"/>
        </w:rPr>
      </w:pPr>
    </w:p>
    <w:p w14:paraId="56195EC1" w14:textId="77777777" w:rsidR="008D166E" w:rsidRPr="008D166E" w:rsidRDefault="008D166E" w:rsidP="008D166E">
      <w:pPr>
        <w:rPr>
          <w:b/>
          <w:u w:val="single"/>
        </w:rPr>
      </w:pPr>
      <w:r w:rsidRPr="008D166E">
        <w:rPr>
          <w:b/>
          <w:u w:val="single"/>
        </w:rPr>
        <w:t>Method</w:t>
      </w:r>
    </w:p>
    <w:p w14:paraId="2654F060" w14:textId="77777777" w:rsidR="008D166E" w:rsidRPr="008D166E" w:rsidRDefault="008D166E" w:rsidP="008D166E">
      <w:pPr>
        <w:rPr>
          <w:szCs w:val="22"/>
        </w:rPr>
      </w:pPr>
    </w:p>
    <w:p w14:paraId="239659AF" w14:textId="77777777" w:rsidR="008D166E" w:rsidRPr="00EE3E97" w:rsidRDefault="008D166E" w:rsidP="008D166E">
      <w:pPr>
        <w:rPr>
          <w:szCs w:val="22"/>
        </w:rPr>
      </w:pPr>
      <w:r w:rsidRPr="008D166E">
        <w:rPr>
          <w:szCs w:val="22"/>
        </w:rPr>
        <w:tab/>
        <w:t xml:space="preserve">Recent research in the area of digital humanities (Aragon and Olsen, 2009; </w:t>
      </w:r>
      <w:proofErr w:type="spellStart"/>
      <w:r w:rsidRPr="008D166E">
        <w:rPr>
          <w:szCs w:val="22"/>
        </w:rPr>
        <w:t>Piotrowski</w:t>
      </w:r>
      <w:proofErr w:type="spellEnd"/>
      <w:r w:rsidRPr="008D166E">
        <w:rPr>
          <w:szCs w:val="22"/>
        </w:rPr>
        <w:t>, 2012) provides a template and inspira</w:t>
      </w:r>
      <w:r w:rsidRPr="00504B97">
        <w:rPr>
          <w:szCs w:val="22"/>
        </w:rPr>
        <w:t>tion for our work. We use</w:t>
      </w:r>
      <w:r w:rsidRPr="00EE3E97">
        <w:rPr>
          <w:szCs w:val="22"/>
        </w:rPr>
        <w:t xml:space="preserve">d the corpus of criticism at the Rock’s </w:t>
      </w:r>
      <w:proofErr w:type="spellStart"/>
      <w:r w:rsidRPr="00EE3E97">
        <w:rPr>
          <w:szCs w:val="22"/>
        </w:rPr>
        <w:t>Backpages</w:t>
      </w:r>
      <w:proofErr w:type="spellEnd"/>
      <w:r w:rsidRPr="00EE3E97">
        <w:rPr>
          <w:szCs w:val="22"/>
        </w:rPr>
        <w:t xml:space="preserve"> website (</w:t>
      </w:r>
      <w:hyperlink r:id="rId8" w:history="1">
        <w:r w:rsidRPr="008D166E">
          <w:rPr>
            <w:rStyle w:val="Hyperlink"/>
            <w:szCs w:val="22"/>
          </w:rPr>
          <w:t>http://www.rocksbackpages.com</w:t>
        </w:r>
      </w:hyperlink>
      <w:r w:rsidRPr="008D166E">
        <w:rPr>
          <w:szCs w:val="22"/>
        </w:rPr>
        <w:t>)</w:t>
      </w:r>
      <w:r>
        <w:rPr>
          <w:szCs w:val="22"/>
        </w:rPr>
        <w:t xml:space="preserve"> for our analyses</w:t>
      </w:r>
      <w:r w:rsidRPr="008D166E">
        <w:rPr>
          <w:szCs w:val="22"/>
        </w:rPr>
        <w:t>. As of May, 2013 the site contains over 22,000 articles from five decades of popular music criticism from sources including</w:t>
      </w:r>
      <w:r w:rsidRPr="00504B97">
        <w:rPr>
          <w:szCs w:val="22"/>
        </w:rPr>
        <w:t>, among others,</w:t>
      </w:r>
      <w:r w:rsidRPr="00EE3E97">
        <w:rPr>
          <w:szCs w:val="22"/>
        </w:rPr>
        <w:t xml:space="preserve"> </w:t>
      </w:r>
      <w:r w:rsidRPr="00EE3E97">
        <w:rPr>
          <w:i/>
          <w:szCs w:val="22"/>
        </w:rPr>
        <w:t>Punk</w:t>
      </w:r>
      <w:r w:rsidRPr="00EE3E97">
        <w:rPr>
          <w:szCs w:val="22"/>
        </w:rPr>
        <w:t xml:space="preserve">, </w:t>
      </w:r>
      <w:r w:rsidRPr="00EE3E97">
        <w:rPr>
          <w:i/>
          <w:szCs w:val="22"/>
        </w:rPr>
        <w:t>Trouser Press</w:t>
      </w:r>
      <w:r w:rsidRPr="00EE3E97">
        <w:rPr>
          <w:szCs w:val="22"/>
        </w:rPr>
        <w:t xml:space="preserve">, </w:t>
      </w:r>
      <w:proofErr w:type="spellStart"/>
      <w:r w:rsidRPr="00EE3E97">
        <w:rPr>
          <w:i/>
          <w:szCs w:val="22"/>
        </w:rPr>
        <w:t>Bomp</w:t>
      </w:r>
      <w:proofErr w:type="spellEnd"/>
      <w:r w:rsidRPr="00EE3E97">
        <w:rPr>
          <w:szCs w:val="22"/>
        </w:rPr>
        <w:t xml:space="preserve">, </w:t>
      </w:r>
      <w:proofErr w:type="spellStart"/>
      <w:r w:rsidRPr="00EE3E97">
        <w:rPr>
          <w:i/>
          <w:szCs w:val="22"/>
        </w:rPr>
        <w:t>Creem</w:t>
      </w:r>
      <w:proofErr w:type="spellEnd"/>
      <w:r w:rsidRPr="00EE3E97">
        <w:rPr>
          <w:szCs w:val="22"/>
        </w:rPr>
        <w:t xml:space="preserve">‚ </w:t>
      </w:r>
      <w:r w:rsidRPr="00EE3E97">
        <w:rPr>
          <w:i/>
          <w:szCs w:val="22"/>
        </w:rPr>
        <w:t>Spin</w:t>
      </w:r>
      <w:r w:rsidRPr="00EE3E97">
        <w:rPr>
          <w:szCs w:val="22"/>
        </w:rPr>
        <w:t xml:space="preserve">, </w:t>
      </w:r>
      <w:r w:rsidRPr="00EE3E97">
        <w:rPr>
          <w:i/>
          <w:szCs w:val="22"/>
        </w:rPr>
        <w:t>Rolling Stone</w:t>
      </w:r>
      <w:r w:rsidRPr="00EE3E97">
        <w:rPr>
          <w:szCs w:val="22"/>
        </w:rPr>
        <w:t xml:space="preserve">, </w:t>
      </w:r>
      <w:r w:rsidRPr="00EE3E97">
        <w:rPr>
          <w:i/>
          <w:szCs w:val="22"/>
        </w:rPr>
        <w:t>New Musical Express</w:t>
      </w:r>
      <w:r w:rsidRPr="00EE3E97">
        <w:rPr>
          <w:szCs w:val="22"/>
        </w:rPr>
        <w:t xml:space="preserve">, </w:t>
      </w:r>
      <w:r w:rsidRPr="00EE3E97">
        <w:rPr>
          <w:i/>
          <w:szCs w:val="22"/>
        </w:rPr>
        <w:t>Uncut</w:t>
      </w:r>
      <w:r w:rsidRPr="00EE3E97">
        <w:rPr>
          <w:szCs w:val="22"/>
        </w:rPr>
        <w:t xml:space="preserve">, and </w:t>
      </w:r>
      <w:r w:rsidRPr="00EE3E97">
        <w:rPr>
          <w:i/>
          <w:szCs w:val="22"/>
        </w:rPr>
        <w:t>Mojo</w:t>
      </w:r>
      <w:r w:rsidRPr="00EE3E97">
        <w:rPr>
          <w:szCs w:val="22"/>
        </w:rPr>
        <w:t xml:space="preserve">, and numerous fanzines. The articles in the database are full-text and range from short album or concert reviews to feature stories and extended interviews. By mining the data (namely the reviews and interviews from the aforementioned sources) at the website we sought to discover, analyze and visualize the trends and shifts in popular music criticism in the United States and Britain (the countries whose periodicals are predominant in the Rock’s </w:t>
      </w:r>
      <w:proofErr w:type="spellStart"/>
      <w:r w:rsidRPr="00EE3E97">
        <w:rPr>
          <w:szCs w:val="22"/>
        </w:rPr>
        <w:t>Backpages</w:t>
      </w:r>
      <w:proofErr w:type="spellEnd"/>
      <w:r w:rsidRPr="00EE3E97">
        <w:rPr>
          <w:szCs w:val="22"/>
        </w:rPr>
        <w:t xml:space="preserve"> database). Wilson (2003) undertook a somewhat similar study to perform a content analysis of reviews on the Pitchfork music website, but the goal was to engage in songwriting that reflected the tastes found to be statistically significant among Pitchfork reviewers. By contrast, we particularly sought to determine the presence and trajectory of a general shift from a focus on the aesthetics of popular music to a focus on its commercial aspects, and thereby illuminate the growing awareness and skepticism of critics, and by corollary fans, concerning the mixture of art and commerce entangled in popular music. </w:t>
      </w:r>
    </w:p>
    <w:p w14:paraId="59FB5B00" w14:textId="77777777" w:rsidR="008D166E" w:rsidRPr="00EE3E97" w:rsidRDefault="008D166E" w:rsidP="008D166E">
      <w:pPr>
        <w:rPr>
          <w:szCs w:val="22"/>
        </w:rPr>
      </w:pPr>
    </w:p>
    <w:p w14:paraId="1ADEF355" w14:textId="77777777" w:rsidR="008D166E" w:rsidRDefault="008D166E" w:rsidP="008D166E">
      <w:pPr>
        <w:rPr>
          <w:szCs w:val="22"/>
        </w:rPr>
      </w:pPr>
      <w:r w:rsidRPr="00EE3E97">
        <w:rPr>
          <w:szCs w:val="22"/>
        </w:rPr>
        <w:tab/>
        <w:t xml:space="preserve">We began by searching the Rock’s </w:t>
      </w:r>
      <w:proofErr w:type="spellStart"/>
      <w:r w:rsidRPr="00EE3E97">
        <w:rPr>
          <w:szCs w:val="22"/>
        </w:rPr>
        <w:t>Backpages</w:t>
      </w:r>
      <w:proofErr w:type="spellEnd"/>
      <w:r w:rsidRPr="00EE3E97">
        <w:rPr>
          <w:szCs w:val="22"/>
        </w:rPr>
        <w:t xml:space="preserve"> database for keywords frequently associated with the music business (Table 1). For the resulting articles we captured </w:t>
      </w:r>
    </w:p>
    <w:p w14:paraId="7629BFAB" w14:textId="77777777" w:rsidR="008D166E" w:rsidRDefault="008D166E" w:rsidP="008D166E">
      <w:pPr>
        <w:rPr>
          <w:szCs w:val="22"/>
        </w:rPr>
      </w:pPr>
    </w:p>
    <w:p w14:paraId="3AAB0160" w14:textId="77777777" w:rsidR="008D166E" w:rsidRDefault="008D166E" w:rsidP="008D166E">
      <w:pPr>
        <w:rPr>
          <w:szCs w:val="22"/>
        </w:rPr>
      </w:pPr>
      <w:r>
        <w:rPr>
          <w:szCs w:val="22"/>
        </w:rPr>
        <w:t>&lt;INSERT TABLE 1 HERE&gt;</w:t>
      </w:r>
    </w:p>
    <w:p w14:paraId="4D609C43" w14:textId="77777777" w:rsidR="008D166E" w:rsidRDefault="008D166E" w:rsidP="008D166E">
      <w:pPr>
        <w:rPr>
          <w:szCs w:val="22"/>
        </w:rPr>
      </w:pPr>
    </w:p>
    <w:p w14:paraId="0E578EC2" w14:textId="77777777" w:rsidR="008D166E" w:rsidRPr="00EE3E97" w:rsidRDefault="008D166E" w:rsidP="008D166E">
      <w:pPr>
        <w:rPr>
          <w:szCs w:val="22"/>
        </w:rPr>
      </w:pPr>
      <w:proofErr w:type="gramStart"/>
      <w:r w:rsidRPr="008D166E">
        <w:rPr>
          <w:szCs w:val="22"/>
        </w:rPr>
        <w:t>publication</w:t>
      </w:r>
      <w:proofErr w:type="gramEnd"/>
      <w:r w:rsidRPr="008D166E">
        <w:rPr>
          <w:szCs w:val="22"/>
        </w:rPr>
        <w:t xml:space="preserve"> name, author name, publication date, and full text of the article. After scanning for duplicate database articles, we examined the frequency of occurrence of the keywords over time.</w:t>
      </w:r>
      <w:r w:rsidRPr="00504B97">
        <w:rPr>
          <w:szCs w:val="22"/>
        </w:rPr>
        <w:t xml:space="preserve"> We then sampled</w:t>
      </w:r>
      <w:r w:rsidRPr="00EE3E97">
        <w:rPr>
          <w:szCs w:val="22"/>
        </w:rPr>
        <w:t xml:space="preserve"> text from the years within which trends were apparent to determine the context within which frequently occurring keywords were appearing in an effort to interpret the circumstances and meanings within which critics were writing about these terms.</w:t>
      </w:r>
    </w:p>
    <w:p w14:paraId="500C68D7" w14:textId="77777777" w:rsidR="008D166E" w:rsidRPr="00EE3E97" w:rsidRDefault="008D166E" w:rsidP="008D166E">
      <w:pPr>
        <w:rPr>
          <w:szCs w:val="22"/>
        </w:rPr>
      </w:pPr>
    </w:p>
    <w:p w14:paraId="071EDB12" w14:textId="77777777" w:rsidR="008D166E" w:rsidRPr="008D166E" w:rsidRDefault="008D166E" w:rsidP="008D166E">
      <w:pPr>
        <w:rPr>
          <w:b/>
          <w:u w:val="single"/>
        </w:rPr>
      </w:pPr>
      <w:r w:rsidRPr="008D166E">
        <w:rPr>
          <w:b/>
        </w:rPr>
        <w:t>Results</w:t>
      </w:r>
    </w:p>
    <w:p w14:paraId="45C708A5" w14:textId="77777777" w:rsidR="008D166E" w:rsidRPr="008D166E" w:rsidRDefault="008D166E" w:rsidP="008D166E">
      <w:pPr>
        <w:rPr>
          <w:szCs w:val="22"/>
        </w:rPr>
      </w:pPr>
    </w:p>
    <w:p w14:paraId="7FA38A3D" w14:textId="77777777" w:rsidR="008D166E" w:rsidRDefault="008D166E" w:rsidP="008D166E">
      <w:pPr>
        <w:rPr>
          <w:szCs w:val="22"/>
        </w:rPr>
      </w:pPr>
      <w:r w:rsidRPr="008D166E">
        <w:rPr>
          <w:szCs w:val="22"/>
        </w:rPr>
        <w:tab/>
        <w:t>Summing the outcome of keyword searches results in 36,81</w:t>
      </w:r>
      <w:r w:rsidRPr="004904BD">
        <w:rPr>
          <w:szCs w:val="22"/>
        </w:rPr>
        <w:t xml:space="preserve">0 instances of articles with </w:t>
      </w:r>
      <w:r w:rsidRPr="008D166E">
        <w:rPr>
          <w:szCs w:val="22"/>
        </w:rPr>
        <w:t>one</w:t>
      </w:r>
      <w:r>
        <w:rPr>
          <w:szCs w:val="22"/>
        </w:rPr>
        <w:t xml:space="preserve"> or more</w:t>
      </w:r>
      <w:r w:rsidRPr="008D166E">
        <w:rPr>
          <w:szCs w:val="22"/>
        </w:rPr>
        <w:t xml:space="preserve"> of the keywords for which we searched. Portraying the frequency of those keywords in a chart yields an interesting graphic, showing that the number of occurrences of business-related keywords in published criticism rose sharply during the 1970s, peak</w:t>
      </w:r>
      <w:r w:rsidRPr="00504B97">
        <w:rPr>
          <w:szCs w:val="22"/>
        </w:rPr>
        <w:t>ed</w:t>
      </w:r>
      <w:r w:rsidRPr="00EE3E97">
        <w:rPr>
          <w:szCs w:val="22"/>
        </w:rPr>
        <w:t xml:space="preserve"> in the mid-70s, and leveled</w:t>
      </w:r>
      <w:r w:rsidRPr="008D166E">
        <w:rPr>
          <w:szCs w:val="22"/>
        </w:rPr>
        <w:t xml:space="preserve"> off during the 1980s and 1990s (</w:t>
      </w:r>
      <w:r>
        <w:rPr>
          <w:szCs w:val="22"/>
        </w:rPr>
        <w:t>Figure</w:t>
      </w:r>
      <w:r w:rsidRPr="008D166E">
        <w:rPr>
          <w:szCs w:val="22"/>
        </w:rPr>
        <w:t xml:space="preserve"> 1). Combining the results from Chart 1 with a plot of the total number of articles </w:t>
      </w:r>
    </w:p>
    <w:p w14:paraId="3FFB405E" w14:textId="77777777" w:rsidR="008D166E" w:rsidRPr="004904BD" w:rsidRDefault="008D166E" w:rsidP="008D166E">
      <w:pPr>
        <w:rPr>
          <w:szCs w:val="22"/>
        </w:rPr>
      </w:pPr>
    </w:p>
    <w:p w14:paraId="24E139E1" w14:textId="77777777" w:rsidR="008D166E" w:rsidRDefault="008D166E" w:rsidP="008D166E">
      <w:pPr>
        <w:rPr>
          <w:szCs w:val="22"/>
        </w:rPr>
      </w:pPr>
      <w:r>
        <w:rPr>
          <w:szCs w:val="22"/>
        </w:rPr>
        <w:t>&lt;INSERT FIGURE 1 HERE&gt;</w:t>
      </w:r>
    </w:p>
    <w:p w14:paraId="6F763D82" w14:textId="77777777" w:rsidR="008D166E" w:rsidRDefault="008D166E" w:rsidP="008D166E">
      <w:pPr>
        <w:rPr>
          <w:szCs w:val="22"/>
        </w:rPr>
      </w:pPr>
    </w:p>
    <w:p w14:paraId="26229D16" w14:textId="77777777" w:rsidR="008D166E" w:rsidRDefault="008D166E" w:rsidP="008D166E">
      <w:pPr>
        <w:rPr>
          <w:szCs w:val="22"/>
        </w:rPr>
      </w:pPr>
      <w:proofErr w:type="gramStart"/>
      <w:r>
        <w:rPr>
          <w:szCs w:val="22"/>
        </w:rPr>
        <w:t>in</w:t>
      </w:r>
      <w:proofErr w:type="gramEnd"/>
      <w:r>
        <w:rPr>
          <w:szCs w:val="22"/>
        </w:rPr>
        <w:t xml:space="preserve"> </w:t>
      </w:r>
      <w:r w:rsidRPr="008D166E">
        <w:rPr>
          <w:szCs w:val="22"/>
        </w:rPr>
        <w:t xml:space="preserve">the Rock’s </w:t>
      </w:r>
      <w:proofErr w:type="spellStart"/>
      <w:r w:rsidRPr="008D166E">
        <w:rPr>
          <w:szCs w:val="22"/>
        </w:rPr>
        <w:t>Backpages</w:t>
      </w:r>
      <w:proofErr w:type="spellEnd"/>
      <w:r w:rsidRPr="008D166E">
        <w:rPr>
          <w:szCs w:val="22"/>
        </w:rPr>
        <w:t xml:space="preserve"> database each year (</w:t>
      </w:r>
      <w:r>
        <w:rPr>
          <w:szCs w:val="22"/>
        </w:rPr>
        <w:t>Figure</w:t>
      </w:r>
      <w:r w:rsidRPr="008D166E">
        <w:rPr>
          <w:szCs w:val="22"/>
        </w:rPr>
        <w:t xml:space="preserve"> 2) shows particularly interesting moments at which business-related terms became more prevalent. There is clearly a</w:t>
      </w:r>
    </w:p>
    <w:p w14:paraId="18F12E62" w14:textId="77777777" w:rsidR="008D166E" w:rsidRPr="004904BD" w:rsidRDefault="008D166E" w:rsidP="008D166E">
      <w:pPr>
        <w:rPr>
          <w:szCs w:val="22"/>
        </w:rPr>
      </w:pPr>
    </w:p>
    <w:p w14:paraId="778D33D3" w14:textId="77777777" w:rsidR="008D166E" w:rsidRDefault="008D166E" w:rsidP="008D166E">
      <w:pPr>
        <w:rPr>
          <w:szCs w:val="22"/>
        </w:rPr>
      </w:pPr>
      <w:r>
        <w:rPr>
          <w:szCs w:val="22"/>
        </w:rPr>
        <w:t>&lt;INSERT FIGURE 2 HERE&gt;</w:t>
      </w:r>
    </w:p>
    <w:p w14:paraId="7F0A17C4" w14:textId="77777777" w:rsidR="008D166E" w:rsidRDefault="008D166E" w:rsidP="008D166E">
      <w:pPr>
        <w:rPr>
          <w:szCs w:val="22"/>
        </w:rPr>
      </w:pPr>
    </w:p>
    <w:p w14:paraId="413EAC9E" w14:textId="77777777" w:rsidR="008D166E" w:rsidRPr="00EE3E97" w:rsidRDefault="008D166E" w:rsidP="008D166E">
      <w:pPr>
        <w:rPr>
          <w:szCs w:val="22"/>
        </w:rPr>
      </w:pPr>
      <w:proofErr w:type="gramStart"/>
      <w:r w:rsidRPr="008D166E">
        <w:rPr>
          <w:szCs w:val="22"/>
        </w:rPr>
        <w:t>rise</w:t>
      </w:r>
      <w:proofErr w:type="gramEnd"/>
      <w:r w:rsidRPr="008D166E">
        <w:rPr>
          <w:szCs w:val="22"/>
        </w:rPr>
        <w:t xml:space="preserve"> in business-related keywords during the 1970s, a sharp, but short, rise around 1980, a steady increase from the early 1980s on with other sharp but short increases around 1997 and 2000.</w:t>
      </w:r>
      <w:r w:rsidRPr="00504B97">
        <w:rPr>
          <w:szCs w:val="22"/>
        </w:rPr>
        <w:t xml:space="preserve"> We hyp</w:t>
      </w:r>
      <w:r w:rsidRPr="00EE3E97">
        <w:rPr>
          <w:szCs w:val="22"/>
        </w:rPr>
        <w:t xml:space="preserve">othesize that the first increase in the 1970s came as the realization that popular music is big business grew along with the visible excesses of 1970s rock stardom. The increase around 1979-1980 was likely due to the critique of the aforementioned 1970s excesses during and just after the heyday of punk rock. And, finally, the bursts in use of business-related keywords around 1997 and 2000 were likely due to increased interest in </w:t>
      </w:r>
      <w:proofErr w:type="gramStart"/>
      <w:r w:rsidRPr="00EE3E97">
        <w:rPr>
          <w:szCs w:val="22"/>
        </w:rPr>
        <w:t>file-sharing</w:t>
      </w:r>
      <w:proofErr w:type="gramEnd"/>
      <w:r w:rsidRPr="00EE3E97">
        <w:rPr>
          <w:szCs w:val="22"/>
        </w:rPr>
        <w:t>, mp3 and Napster.</w:t>
      </w:r>
    </w:p>
    <w:p w14:paraId="1C711154" w14:textId="77777777" w:rsidR="008D166E" w:rsidRPr="00EE3E97" w:rsidRDefault="008D166E" w:rsidP="008D166E">
      <w:pPr>
        <w:rPr>
          <w:szCs w:val="22"/>
        </w:rPr>
      </w:pPr>
    </w:p>
    <w:p w14:paraId="38B27485" w14:textId="77777777" w:rsidR="008D166E" w:rsidRDefault="008D166E" w:rsidP="008D166E">
      <w:pPr>
        <w:ind w:firstLine="720"/>
        <w:rPr>
          <w:szCs w:val="22"/>
        </w:rPr>
      </w:pPr>
      <w:r w:rsidRPr="00EE3E97">
        <w:rPr>
          <w:szCs w:val="22"/>
        </w:rPr>
        <w:t xml:space="preserve">Notably some keywords showed extraordinary spikes in occurrence in 2000 by comparison to mid-1970s peaks, such as “sales,” “selling” (combined in </w:t>
      </w:r>
      <w:r>
        <w:rPr>
          <w:szCs w:val="22"/>
        </w:rPr>
        <w:t>Figure</w:t>
      </w:r>
      <w:r w:rsidRPr="008D166E">
        <w:rPr>
          <w:szCs w:val="22"/>
        </w:rPr>
        <w:t xml:space="preserve"> 3), “market” (and variants such as “marketing,” </w:t>
      </w:r>
      <w:r>
        <w:rPr>
          <w:szCs w:val="22"/>
        </w:rPr>
        <w:t>Figure</w:t>
      </w:r>
      <w:r w:rsidRPr="008D166E">
        <w:rPr>
          <w:szCs w:val="22"/>
        </w:rPr>
        <w:t xml:space="preserve"> 4), “industry” (</w:t>
      </w:r>
      <w:r>
        <w:rPr>
          <w:szCs w:val="22"/>
        </w:rPr>
        <w:t>Figure</w:t>
      </w:r>
      <w:r w:rsidRPr="008D166E">
        <w:rPr>
          <w:szCs w:val="22"/>
        </w:rPr>
        <w:t xml:space="preserve"> 5), and “commerce” (and variants such as “commercial,</w:t>
      </w:r>
      <w:proofErr w:type="gramStart"/>
      <w:r w:rsidRPr="008D166E">
        <w:rPr>
          <w:szCs w:val="22"/>
        </w:rPr>
        <w:t xml:space="preserve">”  </w:t>
      </w:r>
      <w:r>
        <w:rPr>
          <w:szCs w:val="22"/>
        </w:rPr>
        <w:t>Figure</w:t>
      </w:r>
      <w:proofErr w:type="gramEnd"/>
      <w:r w:rsidRPr="008D166E">
        <w:rPr>
          <w:szCs w:val="22"/>
        </w:rPr>
        <w:t xml:space="preserve"> 6). This seems to indicate that</w:t>
      </w:r>
    </w:p>
    <w:p w14:paraId="312CE437" w14:textId="77777777" w:rsidR="008D166E" w:rsidRDefault="008D166E" w:rsidP="008D166E">
      <w:pPr>
        <w:ind w:firstLine="720"/>
        <w:rPr>
          <w:szCs w:val="22"/>
        </w:rPr>
      </w:pPr>
    </w:p>
    <w:p w14:paraId="223BD9EA" w14:textId="77777777" w:rsidR="008D166E" w:rsidRDefault="008D166E" w:rsidP="008D166E">
      <w:pPr>
        <w:rPr>
          <w:szCs w:val="22"/>
        </w:rPr>
      </w:pPr>
      <w:r>
        <w:rPr>
          <w:szCs w:val="22"/>
        </w:rPr>
        <w:t>&lt;INSERT FIGURE 3 HERE&gt;</w:t>
      </w:r>
    </w:p>
    <w:p w14:paraId="6D23A7DE" w14:textId="77777777" w:rsidR="008D166E" w:rsidRDefault="008D166E" w:rsidP="008D166E">
      <w:pPr>
        <w:rPr>
          <w:szCs w:val="22"/>
        </w:rPr>
      </w:pPr>
    </w:p>
    <w:p w14:paraId="0BEBE2E4" w14:textId="77777777" w:rsidR="008D166E" w:rsidRDefault="008D166E" w:rsidP="008D166E">
      <w:pPr>
        <w:rPr>
          <w:szCs w:val="22"/>
        </w:rPr>
      </w:pPr>
      <w:r>
        <w:rPr>
          <w:szCs w:val="22"/>
        </w:rPr>
        <w:t>&lt;INSERT FIGURE 4 HERE&gt;</w:t>
      </w:r>
    </w:p>
    <w:p w14:paraId="736C0663" w14:textId="77777777" w:rsidR="008D166E" w:rsidRDefault="008D166E" w:rsidP="008D166E">
      <w:pPr>
        <w:rPr>
          <w:szCs w:val="22"/>
        </w:rPr>
      </w:pPr>
    </w:p>
    <w:p w14:paraId="123E01B3" w14:textId="77777777" w:rsidR="008D166E" w:rsidRDefault="008D166E" w:rsidP="008D166E">
      <w:pPr>
        <w:rPr>
          <w:szCs w:val="22"/>
        </w:rPr>
      </w:pPr>
      <w:r>
        <w:rPr>
          <w:szCs w:val="22"/>
        </w:rPr>
        <w:t>&lt;INSERT FIGURE 5 HERE&gt;</w:t>
      </w:r>
    </w:p>
    <w:p w14:paraId="6FD3DBB5" w14:textId="77777777" w:rsidR="008D166E" w:rsidRDefault="008D166E" w:rsidP="008D166E">
      <w:pPr>
        <w:rPr>
          <w:szCs w:val="22"/>
        </w:rPr>
      </w:pPr>
    </w:p>
    <w:p w14:paraId="2DA0AAFD" w14:textId="77777777" w:rsidR="008D166E" w:rsidRDefault="008D166E" w:rsidP="008D166E">
      <w:pPr>
        <w:rPr>
          <w:szCs w:val="22"/>
        </w:rPr>
      </w:pPr>
      <w:r>
        <w:rPr>
          <w:szCs w:val="22"/>
        </w:rPr>
        <w:t>&lt;INSERT FIGURE 6 HERE&gt;</w:t>
      </w:r>
    </w:p>
    <w:p w14:paraId="07CC65AF" w14:textId="77777777" w:rsidR="008D166E" w:rsidRDefault="008D166E" w:rsidP="008D166E">
      <w:pPr>
        <w:ind w:firstLine="720"/>
        <w:rPr>
          <w:szCs w:val="22"/>
        </w:rPr>
      </w:pPr>
    </w:p>
    <w:p w14:paraId="47659FC6" w14:textId="77777777" w:rsidR="008D166E" w:rsidRPr="00EE3E97" w:rsidRDefault="008D166E" w:rsidP="008D166E">
      <w:pPr>
        <w:rPr>
          <w:szCs w:val="22"/>
        </w:rPr>
      </w:pPr>
      <w:proofErr w:type="gramStart"/>
      <w:r w:rsidRPr="008D166E">
        <w:rPr>
          <w:szCs w:val="22"/>
        </w:rPr>
        <w:t>topics</w:t>
      </w:r>
      <w:proofErr w:type="gramEnd"/>
      <w:r w:rsidRPr="008D166E">
        <w:rPr>
          <w:szCs w:val="22"/>
        </w:rPr>
        <w:t xml:space="preserve"> associated with innovations in online file-sharing, like Napster, were pre-eminent in critics’ writing, and that they were likely reporting on concerns shared by musicians and the music industry.</w:t>
      </w:r>
      <w:r>
        <w:rPr>
          <w:szCs w:val="22"/>
        </w:rPr>
        <w:t xml:space="preserve"> Phrases such as,</w:t>
      </w:r>
      <w:r w:rsidRPr="008D166E">
        <w:rPr>
          <w:szCs w:val="22"/>
        </w:rPr>
        <w:t xml:space="preserve"> “</w:t>
      </w:r>
      <w:r>
        <w:rPr>
          <w:szCs w:val="22"/>
        </w:rPr>
        <w:t>t</w:t>
      </w:r>
      <w:r w:rsidRPr="008D166E">
        <w:rPr>
          <w:szCs w:val="22"/>
        </w:rPr>
        <w:t xml:space="preserve">he industry has responded with a tizzy of lawsuits” against Napster </w:t>
      </w:r>
      <w:r w:rsidRPr="008D166E">
        <w:rPr>
          <w:szCs w:val="22"/>
        </w:rPr>
        <w:fldChar w:fldCharType="begin"/>
      </w:r>
      <w:r w:rsidRPr="00EE3E97">
        <w:rPr>
          <w:szCs w:val="22"/>
        </w:rPr>
        <w:instrText xml:space="preserve"> ADDIN EN.CITE &lt;EndNote&gt;&lt;Cite&gt;&lt;Author&gt;Weisbard&lt;/Author&gt;&lt;Year&gt;2000&lt;/Year&gt;&lt;RecNum&gt;571&lt;/RecNum&gt;&lt;DisplayText&gt;(Weisbard, 2000a)&lt;/DisplayText&gt;&lt;record&gt;&lt;rec-number&gt;571&lt;/rec-number&gt;&lt;foreign-keys&gt;&lt;key app="EN" db-id="xdr0dffdk0ffr1erdrnvs50s0e5txzpdwet2"&gt;571&lt;/key&gt;&lt;/foreign-keys&gt;&lt;ref-type name="Newspaper Article"&gt;23&lt;/ref-type&gt;&lt;contributors&gt;&lt;authors&gt;&lt;author&gt;Weisbard, E.&lt;/author&gt;&lt;/authors&gt;&lt;/contributors&gt;&lt;titles&gt;&lt;title&gt;Keeping Up With the Napsters&lt;/title&gt;&lt;secondary-title&gt;Village Voice&lt;/secondary-title&gt;&lt;/titles&gt;&lt;dates&gt;&lt;year&gt;2000&lt;/year&gt;&lt;pub-dates&gt;&lt;date&gt;May 10&lt;/date&gt;&lt;/pub-dates&gt;&lt;/dates&gt;&lt;urls&gt;&lt;related-urls&gt;&lt;url&gt;http://www.rocksbackpages.com/Library/Article/keeping-up-with-the-napsters&lt;/url&gt;&lt;/related-urls&gt;&lt;/urls&gt;&lt;access-date&gt;May 7, 2013&lt;/access-date&gt;&lt;/record&gt;&lt;/Cite&gt;&lt;/EndNote&gt;</w:instrText>
      </w:r>
      <w:r w:rsidRPr="00EE3E97">
        <w:rPr>
          <w:szCs w:val="22"/>
        </w:rPr>
        <w:fldChar w:fldCharType="separate"/>
      </w:r>
      <w:r w:rsidRPr="008D166E">
        <w:rPr>
          <w:noProof/>
          <w:szCs w:val="22"/>
        </w:rPr>
        <w:t>(</w:t>
      </w:r>
      <w:hyperlink w:anchor="_ENREF_52" w:tooltip="Weisbard, 2000 #571" w:history="1">
        <w:r w:rsidRPr="008D166E">
          <w:rPr>
            <w:noProof/>
            <w:szCs w:val="22"/>
          </w:rPr>
          <w:t>Weisbard, 2000a</w:t>
        </w:r>
      </w:hyperlink>
      <w:r w:rsidRPr="008D166E">
        <w:rPr>
          <w:noProof/>
          <w:szCs w:val="22"/>
        </w:rPr>
        <w:t>)</w:t>
      </w:r>
      <w:r w:rsidRPr="008D166E">
        <w:rPr>
          <w:szCs w:val="22"/>
        </w:rPr>
        <w:fldChar w:fldCharType="end"/>
      </w:r>
      <w:r w:rsidRPr="008D166E">
        <w:rPr>
          <w:szCs w:val="22"/>
        </w:rPr>
        <w:t xml:space="preserve"> account for many mentions </w:t>
      </w:r>
      <w:r>
        <w:rPr>
          <w:szCs w:val="22"/>
        </w:rPr>
        <w:t>of</w:t>
      </w:r>
      <w:r w:rsidRPr="008D166E">
        <w:rPr>
          <w:szCs w:val="22"/>
        </w:rPr>
        <w:t xml:space="preserve"> the “industry” keyword </w:t>
      </w:r>
      <w:r>
        <w:rPr>
          <w:szCs w:val="22"/>
        </w:rPr>
        <w:t>in our</w:t>
      </w:r>
      <w:r w:rsidRPr="008D166E">
        <w:rPr>
          <w:szCs w:val="22"/>
        </w:rPr>
        <w:t xml:space="preserve"> data. A month earlier, Eric </w:t>
      </w:r>
      <w:proofErr w:type="spellStart"/>
      <w:r w:rsidRPr="008D166E">
        <w:rPr>
          <w:szCs w:val="22"/>
        </w:rPr>
        <w:t>Weisbard</w:t>
      </w:r>
      <w:proofErr w:type="spellEnd"/>
      <w:r w:rsidRPr="008D166E">
        <w:rPr>
          <w:szCs w:val="22"/>
        </w:rPr>
        <w:t xml:space="preserve"> wrote an article in </w:t>
      </w:r>
      <w:r w:rsidRPr="008D166E">
        <w:rPr>
          <w:i/>
          <w:szCs w:val="22"/>
        </w:rPr>
        <w:t>The New York Times</w:t>
      </w:r>
      <w:r w:rsidRPr="008D166E">
        <w:rPr>
          <w:szCs w:val="22"/>
        </w:rPr>
        <w:t>, flagged in our data for 11 uses of the term “industry,” looking back on the 1990s and noting that while “</w:t>
      </w:r>
      <w:r w:rsidRPr="00504B97">
        <w:rPr>
          <w:szCs w:val="22"/>
        </w:rPr>
        <w:t>the music industry opened its doors to all comers</w:t>
      </w:r>
      <w:r w:rsidRPr="00EE3E97">
        <w:rPr>
          <w:szCs w:val="22"/>
        </w:rPr>
        <w:t xml:space="preserve">” it also resulted in considerable “corporate consolidation” </w:t>
      </w:r>
      <w:r w:rsidRPr="008D166E">
        <w:rPr>
          <w:szCs w:val="22"/>
        </w:rPr>
        <w:fldChar w:fldCharType="begin"/>
      </w:r>
      <w:r w:rsidRPr="00EE3E97">
        <w:rPr>
          <w:szCs w:val="22"/>
        </w:rPr>
        <w:instrText xml:space="preserve"> ADDIN EN.CITE &lt;EndNote&gt;&lt;Cite&gt;&lt;Author&gt;Weisbard&lt;/Author&gt;&lt;Year&gt;2000&lt;/Year&gt;&lt;RecNum&gt;573&lt;/RecNum&gt;&lt;DisplayText&gt;(Weisbard, 2000c)&lt;/DisplayText&gt;&lt;record&gt;&lt;rec-number&gt;573&lt;/rec-number&gt;&lt;foreign-keys&gt;&lt;key app="EN" db-id="xdr0dffdk0ffr1erdrnvs50s0e5txzpdwet2"&gt;573&lt;/key&gt;&lt;/foreign-keys&gt;&lt;ref-type name="Newspaper Article"&gt;23&lt;/ref-type&gt;&lt;contributors&gt;&lt;authors&gt;&lt;author&gt;Weisbard, E.&lt;/author&gt;&lt;/authors&gt;&lt;/contributors&gt;&lt;titles&gt;&lt;title&gt;Pop in the 90&amp;apos;s: Everything for Everyone&lt;/title&gt;&lt;secondary-title&gt;The New York Times&lt;/secondary-title&gt;&lt;/titles&gt;&lt;periodical&gt;&lt;full-title&gt;The New York Times&lt;/full-title&gt;&lt;/periodical&gt;&lt;dates&gt;&lt;year&gt;2000&lt;/year&gt;&lt;pub-dates&gt;&lt;date&gt;April 30&lt;/date&gt;&lt;/pub-dates&gt;&lt;/dates&gt;&lt;urls&gt;&lt;related-urls&gt;&lt;url&gt;http://www.rocksbackpages.com/Library/Article/pop-in-the-90s-everything-for-everyone&lt;/url&gt;&lt;/related-urls&gt;&lt;/urls&gt;&lt;access-date&gt;May 7, 2013&lt;/access-date&gt;&lt;/record&gt;&lt;/Cite&gt;&lt;/EndNote&gt;</w:instrText>
      </w:r>
      <w:r w:rsidRPr="00EE3E97">
        <w:rPr>
          <w:szCs w:val="22"/>
        </w:rPr>
        <w:fldChar w:fldCharType="separate"/>
      </w:r>
      <w:r w:rsidRPr="008D166E">
        <w:rPr>
          <w:noProof/>
          <w:szCs w:val="22"/>
        </w:rPr>
        <w:t>(</w:t>
      </w:r>
      <w:hyperlink w:anchor="_ENREF_54" w:tooltip="Weisbard, 2000 #573" w:history="1">
        <w:r w:rsidRPr="008D166E">
          <w:rPr>
            <w:noProof/>
            <w:szCs w:val="22"/>
          </w:rPr>
          <w:t>Weisbard, 2000c</w:t>
        </w:r>
      </w:hyperlink>
      <w:r w:rsidRPr="008D166E">
        <w:rPr>
          <w:noProof/>
          <w:szCs w:val="22"/>
        </w:rPr>
        <w:t>)</w:t>
      </w:r>
      <w:r w:rsidRPr="008D166E">
        <w:rPr>
          <w:szCs w:val="22"/>
        </w:rPr>
        <w:fldChar w:fldCharType="end"/>
      </w:r>
      <w:r w:rsidRPr="008D166E">
        <w:rPr>
          <w:szCs w:val="22"/>
        </w:rPr>
        <w:t xml:space="preserve">. “The music industry … got small,” notes another writer </w:t>
      </w:r>
      <w:r w:rsidRPr="008D166E">
        <w:rPr>
          <w:szCs w:val="22"/>
        </w:rPr>
        <w:fldChar w:fldCharType="begin"/>
      </w:r>
      <w:r w:rsidRPr="00EE3E97">
        <w:rPr>
          <w:szCs w:val="22"/>
        </w:rPr>
        <w:instrText xml:space="preserve"> ADDIN EN.CITE &lt;EndNote&gt;&lt;Cite&gt;&lt;Author&gt;Roberts&lt;/Author&gt;&lt;Year&gt;2000&lt;/Year&gt;&lt;RecNum&gt;572&lt;/RecNum&gt;&lt;DisplayText&gt;(Roberts, 2000)&lt;/DisplayText&gt;&lt;record&gt;&lt;rec-number&gt;572&lt;/rec-number&gt;&lt;foreign-keys&gt;&lt;key app="EN" db-id="xdr0dffdk0ffr1erdrnvs50s0e5txzpdwet2"&gt;572&lt;/key&gt;&lt;/foreign-keys&gt;&lt;ref-type name="Magazine Article"&gt;19&lt;/ref-type&gt;&lt;contributors&gt;&lt;authors&gt;&lt;author&gt;Chris Roberts&lt;/author&gt;&lt;/authors&gt;&lt;/contributors&gt;&lt;titles&gt;&lt;title&gt;Wah &amp;amp; Peace&lt;/title&gt;&lt;secondary-title&gt;Uncut&lt;/secondary-title&gt;&lt;/titles&gt;&lt;dates&gt;&lt;year&gt;2000&lt;/year&gt;&lt;pub-dates&gt;&lt;date&gt;May&lt;/date&gt;&lt;/pub-dates&gt;&lt;/dates&gt;&lt;urls&gt;&lt;related-urls&gt;&lt;url&gt;http://www.rocksbackpages.com/Library/Article/wah--peace&lt;/url&gt;&lt;/related-urls&gt;&lt;/urls&gt;&lt;access-date&gt;May 7, 2013&lt;/access-date&gt;&lt;/record&gt;&lt;/Cite&gt;&lt;/EndNote&gt;</w:instrText>
      </w:r>
      <w:r w:rsidRPr="00EE3E97">
        <w:rPr>
          <w:szCs w:val="22"/>
        </w:rPr>
        <w:fldChar w:fldCharType="separate"/>
      </w:r>
      <w:r w:rsidRPr="008D166E">
        <w:rPr>
          <w:noProof/>
          <w:szCs w:val="22"/>
        </w:rPr>
        <w:t>(</w:t>
      </w:r>
      <w:hyperlink w:anchor="_ENREF_44" w:tooltip="Roberts, 2000 #572" w:history="1">
        <w:r w:rsidRPr="008D166E">
          <w:rPr>
            <w:noProof/>
            <w:szCs w:val="22"/>
          </w:rPr>
          <w:t>Roberts, 2000</w:t>
        </w:r>
      </w:hyperlink>
      <w:r w:rsidRPr="008D166E">
        <w:rPr>
          <w:noProof/>
          <w:szCs w:val="22"/>
        </w:rPr>
        <w:t>)</w:t>
      </w:r>
      <w:r w:rsidRPr="008D166E">
        <w:rPr>
          <w:szCs w:val="22"/>
        </w:rPr>
        <w:fldChar w:fldCharType="end"/>
      </w:r>
      <w:r w:rsidRPr="008D166E">
        <w:rPr>
          <w:szCs w:val="22"/>
        </w:rPr>
        <w:t xml:space="preserve">, as critics were observing the music business’ contraction, which began with a widespread series of layoffs and cutbacks in 1999. Another reason for the 2000 spike lies with a critic’s annual chore: the year-end retrospective. In </w:t>
      </w:r>
      <w:r w:rsidRPr="00504B97">
        <w:rPr>
          <w:szCs w:val="22"/>
        </w:rPr>
        <w:t>2000</w:t>
      </w:r>
      <w:r w:rsidRPr="00EE3E97">
        <w:rPr>
          <w:szCs w:val="22"/>
        </w:rPr>
        <w:t>, critical hindsight involved summing up 1999, the ’90s, the 20</w:t>
      </w:r>
      <w:r w:rsidRPr="00EE3E97">
        <w:rPr>
          <w:szCs w:val="22"/>
          <w:vertAlign w:val="superscript"/>
        </w:rPr>
        <w:t>th</w:t>
      </w:r>
      <w:r w:rsidRPr="00EE3E97">
        <w:rPr>
          <w:szCs w:val="22"/>
        </w:rPr>
        <w:t xml:space="preserve"> century and, for the bold ones, the millennium, which often meant making some comment, directly or indirectly, on the music business as a whole. Thus, the Y2K </w:t>
      </w:r>
      <w:proofErr w:type="gramStart"/>
      <w:r w:rsidRPr="00EE3E97">
        <w:rPr>
          <w:szCs w:val="22"/>
        </w:rPr>
        <w:t>spike</w:t>
      </w:r>
      <w:proofErr w:type="gramEnd"/>
      <w:r w:rsidRPr="00EE3E97">
        <w:rPr>
          <w:szCs w:val="22"/>
        </w:rPr>
        <w:t>.</w:t>
      </w:r>
    </w:p>
    <w:p w14:paraId="20AF476C" w14:textId="77777777" w:rsidR="008D166E" w:rsidRPr="00EE3E97" w:rsidRDefault="008D166E" w:rsidP="008D166E">
      <w:pPr>
        <w:ind w:firstLine="720"/>
        <w:rPr>
          <w:szCs w:val="22"/>
        </w:rPr>
      </w:pPr>
    </w:p>
    <w:p w14:paraId="7F53C190" w14:textId="77777777" w:rsidR="008D166E" w:rsidRDefault="008D166E" w:rsidP="008D166E">
      <w:pPr>
        <w:ind w:firstLine="720"/>
        <w:rPr>
          <w:szCs w:val="22"/>
        </w:rPr>
      </w:pPr>
      <w:r w:rsidRPr="00EE3E97">
        <w:rPr>
          <w:szCs w:val="22"/>
        </w:rPr>
        <w:t>Interestingly, the keyword “copyright” does not show up very often in any of the years from 1962-2013, occurring in only 221 instances, though it, too, spikes briefly during 2000 (</w:t>
      </w:r>
      <w:r>
        <w:rPr>
          <w:szCs w:val="22"/>
        </w:rPr>
        <w:t>Figure</w:t>
      </w:r>
      <w:r w:rsidRPr="008D166E">
        <w:rPr>
          <w:szCs w:val="22"/>
        </w:rPr>
        <w:t xml:space="preserve"> 7). Mentions of “internet” are similarly infrequent, with 317 mentions </w:t>
      </w:r>
    </w:p>
    <w:p w14:paraId="4B35AE84" w14:textId="77777777" w:rsidR="008D166E" w:rsidRDefault="008D166E" w:rsidP="008D166E">
      <w:pPr>
        <w:rPr>
          <w:szCs w:val="22"/>
        </w:rPr>
      </w:pPr>
    </w:p>
    <w:p w14:paraId="6574EBDF" w14:textId="77777777" w:rsidR="008D166E" w:rsidRDefault="008D166E" w:rsidP="008D166E">
      <w:pPr>
        <w:rPr>
          <w:szCs w:val="22"/>
        </w:rPr>
      </w:pPr>
      <w:r>
        <w:rPr>
          <w:szCs w:val="22"/>
        </w:rPr>
        <w:t>&lt;INSERT FIGURE 7 HERE&gt;</w:t>
      </w:r>
    </w:p>
    <w:p w14:paraId="5189B5C2" w14:textId="77777777" w:rsidR="008D166E" w:rsidRDefault="008D166E" w:rsidP="008D166E">
      <w:pPr>
        <w:rPr>
          <w:szCs w:val="22"/>
        </w:rPr>
      </w:pPr>
    </w:p>
    <w:p w14:paraId="2B0EB4F6" w14:textId="77777777" w:rsidR="008D166E" w:rsidRPr="008D166E" w:rsidRDefault="008D166E" w:rsidP="008D166E">
      <w:pPr>
        <w:rPr>
          <w:szCs w:val="22"/>
        </w:rPr>
      </w:pPr>
      <w:proofErr w:type="gramStart"/>
      <w:r w:rsidRPr="008D166E">
        <w:rPr>
          <w:szCs w:val="22"/>
        </w:rPr>
        <w:t>across</w:t>
      </w:r>
      <w:proofErr w:type="gramEnd"/>
      <w:r w:rsidRPr="008D166E">
        <w:rPr>
          <w:szCs w:val="22"/>
        </w:rPr>
        <w:t xml:space="preserve"> all years (the greatest number of mentions, 64, occurring in 2000), while mp3 appears a scant 33 times. And “Napster” itself appears only 22 </w:t>
      </w:r>
      <w:proofErr w:type="gramStart"/>
      <w:r w:rsidRPr="008D166E">
        <w:rPr>
          <w:szCs w:val="22"/>
        </w:rPr>
        <w:t>times,</w:t>
      </w:r>
      <w:proofErr w:type="gramEnd"/>
      <w:r w:rsidRPr="008D166E">
        <w:rPr>
          <w:szCs w:val="22"/>
        </w:rPr>
        <w:t xml:space="preserve"> beginning in 2000, with 6 mentions each in 2000 and 2001. The relative lack of mentions of those terms likely means that they served as a lever, or wedge, for discussion of their conseque</w:t>
      </w:r>
      <w:r w:rsidRPr="00504B97">
        <w:rPr>
          <w:szCs w:val="22"/>
        </w:rPr>
        <w:t>nces</w:t>
      </w:r>
      <w:r w:rsidRPr="00EE3E97">
        <w:rPr>
          <w:szCs w:val="22"/>
        </w:rPr>
        <w:t xml:space="preserve">, thus “sparking” an increase in keywords such as “sales,” “market” and “commerce,” for instance, but they were not the focus of critics’ attention. For example, another </w:t>
      </w:r>
      <w:proofErr w:type="spellStart"/>
      <w:r w:rsidRPr="00EE3E97">
        <w:rPr>
          <w:szCs w:val="22"/>
        </w:rPr>
        <w:t>Weisbard</w:t>
      </w:r>
      <w:proofErr w:type="spellEnd"/>
      <w:r w:rsidRPr="00EE3E97">
        <w:rPr>
          <w:szCs w:val="22"/>
        </w:rPr>
        <w:t xml:space="preserve"> article later in 2000 situates Napster in the context of mass media and pop culture generally, noting that, “Napster has to be understood in consumer terms, pop terms, not just tech and legal terms,” </w:t>
      </w:r>
      <w:r w:rsidRPr="008D166E">
        <w:rPr>
          <w:szCs w:val="22"/>
        </w:rPr>
        <w:fldChar w:fldCharType="begin"/>
      </w:r>
      <w:r w:rsidRPr="008D166E">
        <w:rPr>
          <w:szCs w:val="22"/>
        </w:rPr>
        <w:instrText xml:space="preserve"> ADDIN EN.CITE &lt;EndNote&gt;&lt;Cite ExcludeAuth="1"&gt;&lt;Author&gt;Weisbard&lt;/Author&gt;&lt;Year&gt;2000&lt;/Year&gt;&lt;RecNum&gt;574&lt;/RecNum&gt;&lt;DisplayText&gt;(2000b)&lt;/DisplayText&gt;&lt;record&gt;&lt;rec-number&gt;574&lt;/rec-number&gt;&lt;foreign-keys&gt;&lt;key app="EN" db-id="xdr0dffdk0ffr1erdrnvs50s0e5txzpdwet2"&gt;574&lt;/key&gt;&lt;/foreign-keys&gt;&lt;ref-type name="Newspaper Article"&gt;23&lt;/ref-type&gt;&lt;contributors&gt;&lt;authors&gt;&lt;author&gt;Weisbard, E.&lt;/author&gt;&lt;/authors&gt;&lt;/contributors&gt;&lt;titles&gt;&lt;title&gt;Napsternomics: The Pop Solution to Downloading&lt;/title&gt;&lt;secondary-title&gt;Village Voice&lt;/secondary-title&gt;&lt;/titles&gt;&lt;dates&gt;&lt;year&gt;2000&lt;/year&gt;&lt;pub-dates&gt;&lt;date&gt;Aug. 2&lt;/date&gt;&lt;/pub-dates&gt;&lt;/dates&gt;&lt;urls&gt;&lt;related-urls&gt;&lt;url&gt;http://www.rocksbackpages.com/Library/Article/napsternomics-the-pop-solution-to-downloading&lt;/url&gt;&lt;/related-urls&gt;&lt;/urls&gt;&lt;access-date&gt;May 5, 2013&lt;/access-date&gt;&lt;/record&gt;&lt;/Cite&gt;&lt;/EndNote&gt;</w:instrText>
      </w:r>
      <w:r w:rsidRPr="008D166E">
        <w:rPr>
          <w:szCs w:val="22"/>
        </w:rPr>
        <w:fldChar w:fldCharType="separate"/>
      </w:r>
      <w:r w:rsidRPr="008D166E">
        <w:rPr>
          <w:noProof/>
          <w:szCs w:val="22"/>
        </w:rPr>
        <w:t>(</w:t>
      </w:r>
      <w:hyperlink w:anchor="_ENREF_53" w:tooltip="Weisbard, 2000 #574" w:history="1">
        <w:r w:rsidRPr="008D166E">
          <w:rPr>
            <w:noProof/>
            <w:szCs w:val="22"/>
          </w:rPr>
          <w:t>2000b</w:t>
        </w:r>
      </w:hyperlink>
      <w:r w:rsidRPr="008D166E">
        <w:rPr>
          <w:noProof/>
          <w:szCs w:val="22"/>
        </w:rPr>
        <w:t>)</w:t>
      </w:r>
      <w:r w:rsidRPr="008D166E">
        <w:rPr>
          <w:szCs w:val="22"/>
        </w:rPr>
        <w:fldChar w:fldCharType="end"/>
      </w:r>
      <w:r w:rsidRPr="008D166E">
        <w:rPr>
          <w:szCs w:val="22"/>
        </w:rPr>
        <w:t xml:space="preserve"> and goes on to discuss album sales, LPs, and so on. Even in an article such as that one, new media are contextualized within the old, and the old get the greater attention.</w:t>
      </w:r>
    </w:p>
    <w:p w14:paraId="6E4100E7" w14:textId="77777777" w:rsidR="008D166E" w:rsidRPr="00504B97" w:rsidRDefault="008D166E" w:rsidP="008D166E">
      <w:pPr>
        <w:rPr>
          <w:szCs w:val="22"/>
        </w:rPr>
      </w:pPr>
    </w:p>
    <w:p w14:paraId="4ECC9F52" w14:textId="77777777" w:rsidR="008D166E" w:rsidRPr="00EE3E97" w:rsidRDefault="008D166E" w:rsidP="008D166E">
      <w:pPr>
        <w:rPr>
          <w:szCs w:val="22"/>
        </w:rPr>
      </w:pPr>
      <w:r w:rsidRPr="00EE3E97">
        <w:rPr>
          <w:szCs w:val="22"/>
        </w:rPr>
        <w:tab/>
        <w:t xml:space="preserve">Comparing the use of “sales” in texts from 1980 and 2000 — two pivotal, end-of-era years in history that shared cultural fixations with both retrospective of the past and prediction of the future, as well as similar apocalyptic outlooks on the latter </w:t>
      </w:r>
      <w:r w:rsidRPr="008D166E">
        <w:rPr>
          <w:szCs w:val="22"/>
        </w:rPr>
        <w:fldChar w:fldCharType="begin"/>
      </w:r>
      <w:r w:rsidRPr="00EE3E97">
        <w:rPr>
          <w:szCs w:val="22"/>
        </w:rPr>
        <w:instrText xml:space="preserve"> ADDIN EN.CITE &lt;EndNote&gt;&lt;Cite&gt;&lt;Year&gt;2009&lt;/Year&gt;&lt;RecNum&gt;562&lt;/RecNum&gt;&lt;DisplayText&gt;(&lt;style face="italic"&gt;The End All Around Us: Apocalyptic Texts and Popular Culture&lt;/style&gt;, 2009)&lt;/DisplayText&gt;&lt;record&gt;&lt;rec-number&gt;562&lt;/rec-number&gt;&lt;foreign-keys&gt;&lt;key app="EN" db-id="xdr0dffdk0ffr1erdrnvs50s0e5txzpdwet2"&gt;562&lt;/key&gt;&lt;/foreign-keys&gt;&lt;ref-type name="Book"&gt;6&lt;/ref-type&gt;&lt;contributors&gt;&lt;tertiary-authors&gt;&lt;author&gt;Walliss, J.&lt;/author&gt;&lt;author&gt;Newport, K.G.C.&lt;/author&gt;&lt;/tertiary-authors&gt;&lt;/contributors&gt;&lt;titles&gt;&lt;title&gt;The End All Around Us: Apocalyptic Texts and Popular Culture&lt;/title&gt;&lt;/titles&gt;&lt;dates&gt;&lt;year&gt;2009&lt;/year&gt;&lt;/dates&gt;&lt;pub-location&gt;London&lt;/pub-location&gt;&lt;publisher&gt;Equinox&lt;/publisher&gt;&lt;urls&gt;&lt;/urls&gt;&lt;/record&gt;&lt;/Cite&gt;&lt;/EndNote&gt;</w:instrText>
      </w:r>
      <w:r w:rsidRPr="00EE3E97">
        <w:rPr>
          <w:szCs w:val="22"/>
        </w:rPr>
        <w:fldChar w:fldCharType="separate"/>
      </w:r>
      <w:r w:rsidRPr="008D166E">
        <w:rPr>
          <w:noProof/>
          <w:szCs w:val="22"/>
        </w:rPr>
        <w:t>(</w:t>
      </w:r>
      <w:hyperlink w:anchor="_ENREF_8" w:tooltip=", 2009 #562" w:history="1">
        <w:r w:rsidRPr="008D166E">
          <w:rPr>
            <w:i/>
            <w:noProof/>
            <w:szCs w:val="22"/>
          </w:rPr>
          <w:t>The End All Around Us: Apocalyptic Texts and Popular Culture</w:t>
        </w:r>
        <w:r w:rsidRPr="008D166E">
          <w:rPr>
            <w:noProof/>
            <w:szCs w:val="22"/>
          </w:rPr>
          <w:t>, 2009</w:t>
        </w:r>
      </w:hyperlink>
      <w:r w:rsidRPr="008D166E">
        <w:rPr>
          <w:noProof/>
          <w:szCs w:val="22"/>
        </w:rPr>
        <w:t>)</w:t>
      </w:r>
      <w:r w:rsidRPr="008D166E">
        <w:rPr>
          <w:szCs w:val="22"/>
        </w:rPr>
        <w:fldChar w:fldCharType="end"/>
      </w:r>
      <w:r w:rsidRPr="008D166E">
        <w:rPr>
          <w:szCs w:val="22"/>
        </w:rPr>
        <w:t xml:space="preserve"> — one finds the mention of sales figures prominent in two different contexts. In 2000, among the raw data for the search term “sales,” commercial figures are mentioned in a historical, retrospective context (</w:t>
      </w:r>
      <w:r w:rsidRPr="00504B97">
        <w:rPr>
          <w:szCs w:val="22"/>
        </w:rPr>
        <w:t>usually as a biographical bullet point, noting a</w:t>
      </w:r>
      <w:r w:rsidRPr="00EE3E97">
        <w:rPr>
          <w:szCs w:val="22"/>
        </w:rPr>
        <w:t>n upturn or, less frequently, downturn in an artist’s previous career) in 61 percent of the articles. Among the same raw data subset, in 1980 figures are mentioned in the context of current artists (citing recent commercial milestones or, in a way, justification for the article) in 76 percent of the articles.</w:t>
      </w:r>
    </w:p>
    <w:p w14:paraId="1B08DAF1" w14:textId="77777777" w:rsidR="008D166E" w:rsidRPr="00EE3E97" w:rsidRDefault="008D166E" w:rsidP="008D166E">
      <w:pPr>
        <w:rPr>
          <w:szCs w:val="22"/>
        </w:rPr>
      </w:pPr>
    </w:p>
    <w:p w14:paraId="3DC41456" w14:textId="77777777" w:rsidR="008D166E" w:rsidRPr="008D166E" w:rsidRDefault="008D166E" w:rsidP="008D166E">
      <w:pPr>
        <w:ind w:firstLine="720"/>
        <w:rPr>
          <w:szCs w:val="22"/>
        </w:rPr>
      </w:pPr>
      <w:r w:rsidRPr="00EE3E97">
        <w:rPr>
          <w:szCs w:val="22"/>
        </w:rPr>
        <w:t>It is perhaps not surprising that more retrospective articles would have been published in 2000, both because of the occasion of the century/millennium transition and because pop music itself by that point simply had two decades more history to mention as exposition as well as evaluate. Throughout the texts, however, there is a clear commonality to the deployment of the keyword “sales,” for instance. An artist’s record sales are noted almost always as a demarcation line for commercial accomplishment vs. artistic credibility.</w:t>
      </w:r>
    </w:p>
    <w:p w14:paraId="264CF758" w14:textId="77777777" w:rsidR="008D166E" w:rsidRPr="008D166E" w:rsidRDefault="008D166E" w:rsidP="008D166E">
      <w:pPr>
        <w:rPr>
          <w:szCs w:val="22"/>
        </w:rPr>
      </w:pPr>
    </w:p>
    <w:p w14:paraId="71B9A51C" w14:textId="77777777" w:rsidR="008D166E" w:rsidRPr="008D166E" w:rsidRDefault="008D166E" w:rsidP="008D166E">
      <w:pPr>
        <w:ind w:firstLine="720"/>
        <w:rPr>
          <w:szCs w:val="22"/>
        </w:rPr>
      </w:pPr>
      <w:r w:rsidRPr="008D166E">
        <w:rPr>
          <w:szCs w:val="22"/>
        </w:rPr>
        <w:t xml:space="preserve">In the 1970s, a greater awareness of — and comment on — the machinery of pop production seems to seep into the pop music press. Simon </w:t>
      </w:r>
      <w:proofErr w:type="spellStart"/>
      <w:r w:rsidRPr="008D166E">
        <w:rPr>
          <w:szCs w:val="22"/>
        </w:rPr>
        <w:t>Frith’s</w:t>
      </w:r>
      <w:proofErr w:type="spellEnd"/>
      <w:r w:rsidRPr="008D166E">
        <w:rPr>
          <w:szCs w:val="22"/>
        </w:rPr>
        <w:t xml:space="preserve"> 1973 evaluation of that year’s pop singles heralded the place of commercial input into the overall impact of music — an early admission of the complicated interrelationships between art and commerce on the road to success: “It’s not a simple matter of aesthetics or commerce or taste or fashi</w:t>
      </w:r>
      <w:r w:rsidRPr="00504B97">
        <w:rPr>
          <w:szCs w:val="22"/>
        </w:rPr>
        <w:t xml:space="preserve">on but a complicated mixture of all these things” </w:t>
      </w:r>
      <w:r w:rsidRPr="008D166E">
        <w:rPr>
          <w:szCs w:val="22"/>
        </w:rPr>
        <w:fldChar w:fldCharType="begin"/>
      </w:r>
      <w:r w:rsidRPr="00EE3E97">
        <w:rPr>
          <w:szCs w:val="22"/>
        </w:rPr>
        <w:instrText xml:space="preserve"> ADDIN EN.CITE &lt;EndNote&gt;&lt;Cite ExcludeAuth="1"&gt;&lt;Author&gt;Frith&lt;/Author&gt;&lt;Year&gt;1992&lt;/Year&gt;&lt;RecNum&gt;485&lt;/RecNum&gt;&lt;Pages&gt;487&lt;/Pages&gt;&lt;DisplayText&gt;(1992, p. 487)&lt;/DisplayText&gt;&lt;record&gt;&lt;rec-number&gt;485&lt;/rec-number&gt;&lt;foreign-keys&gt;&lt;key app="EN" db-id="xdr0dffdk0ffr1erdrnvs50s0e5txzpdwet2"&gt;485&lt;/key&gt;&lt;/foreign-keys&gt;&lt;ref-type name="Book Section"&gt;5&lt;/ref-type&gt;&lt;contributors&gt;&lt;authors&gt;&lt;author&gt;Frith, S.&lt;/author&gt;&lt;/authors&gt;&lt;secondary-authors&gt;&lt;author&gt;Heylin, C.&lt;/author&gt;&lt;/secondary-authors&gt;&lt;/contributors&gt;&lt;titles&gt;&lt;title&gt;1973: A Year in Singles&lt;/title&gt;&lt;secondary-title&gt;The Penguin Book of Rock &amp;amp; Roll Writing&lt;/secondary-title&gt;&lt;/titles&gt;&lt;pages&gt;486-495&lt;/pages&gt;&lt;dates&gt;&lt;year&gt;1992&lt;/year&gt;&lt;/dates&gt;&lt;pub-location&gt;London/New York&lt;/pub-location&gt;&lt;publisher&gt;Penguin&lt;/publisher&gt;&lt;urls&gt;&lt;/urls&gt;&lt;/record&gt;&lt;/Cite&gt;&lt;/EndNote&gt;</w:instrText>
      </w:r>
      <w:r w:rsidRPr="00EE3E97">
        <w:rPr>
          <w:szCs w:val="22"/>
        </w:rPr>
        <w:fldChar w:fldCharType="separate"/>
      </w:r>
      <w:r w:rsidRPr="008D166E">
        <w:rPr>
          <w:noProof/>
          <w:szCs w:val="22"/>
        </w:rPr>
        <w:t>(</w:t>
      </w:r>
      <w:hyperlink w:anchor="_ENREF_16" w:tooltip="Frith, 1992 #485" w:history="1">
        <w:r w:rsidRPr="008D166E">
          <w:rPr>
            <w:noProof/>
            <w:szCs w:val="22"/>
          </w:rPr>
          <w:t>1992, p. 487</w:t>
        </w:r>
      </w:hyperlink>
      <w:r w:rsidRPr="008D166E">
        <w:rPr>
          <w:noProof/>
          <w:szCs w:val="22"/>
        </w:rPr>
        <w:t>)</w:t>
      </w:r>
      <w:r w:rsidRPr="008D166E">
        <w:rPr>
          <w:szCs w:val="22"/>
        </w:rPr>
        <w:fldChar w:fldCharType="end"/>
      </w:r>
      <w:r w:rsidRPr="008D166E">
        <w:rPr>
          <w:szCs w:val="22"/>
        </w:rPr>
        <w:t>. For many critics and artists, though, the division between art and commerce was less complicated and more starkly black and white. In recalling his days writing for Britain’s NME</w:t>
      </w:r>
      <w:r w:rsidRPr="00504B97">
        <w:rPr>
          <w:szCs w:val="22"/>
        </w:rPr>
        <w:t xml:space="preserve"> music magazine, specifically in the </w:t>
      </w:r>
      <w:r w:rsidRPr="00EE3E97">
        <w:rPr>
          <w:szCs w:val="22"/>
        </w:rPr>
        <w:t xml:space="preserve">year 1973, Charles </w:t>
      </w:r>
      <w:proofErr w:type="spellStart"/>
      <w:r w:rsidRPr="00EE3E97">
        <w:rPr>
          <w:szCs w:val="22"/>
        </w:rPr>
        <w:t>Shaar</w:t>
      </w:r>
      <w:proofErr w:type="spellEnd"/>
      <w:r w:rsidRPr="00EE3E97">
        <w:rPr>
          <w:szCs w:val="22"/>
        </w:rPr>
        <w:t xml:space="preserve"> Murray was direct in expressing his Marxist/</w:t>
      </w:r>
      <w:proofErr w:type="spellStart"/>
      <w:r w:rsidRPr="00EE3E97">
        <w:rPr>
          <w:szCs w:val="22"/>
        </w:rPr>
        <w:t>rockist</w:t>
      </w:r>
      <w:proofErr w:type="spellEnd"/>
      <w:r w:rsidRPr="00EE3E97">
        <w:rPr>
          <w:szCs w:val="22"/>
        </w:rPr>
        <w:t xml:space="preserve"> revolutionary ideals: “Our ethos was straightforward: power to the people. </w:t>
      </w:r>
      <w:proofErr w:type="gramStart"/>
      <w:r w:rsidRPr="00EE3E97">
        <w:rPr>
          <w:szCs w:val="22"/>
        </w:rPr>
        <w:t>The people in question being our readers, who had first call on our loyalty.</w:t>
      </w:r>
      <w:proofErr w:type="gramEnd"/>
      <w:r w:rsidRPr="00EE3E97">
        <w:rPr>
          <w:szCs w:val="22"/>
        </w:rPr>
        <w:t xml:space="preserve"> We despised the record industry; gave not even two hoots for the sensitivities of our publisher or the profits of their shareholders, and relentlessly </w:t>
      </w:r>
      <w:proofErr w:type="spellStart"/>
      <w:r w:rsidRPr="00EE3E97">
        <w:rPr>
          <w:szCs w:val="22"/>
        </w:rPr>
        <w:t>satirised</w:t>
      </w:r>
      <w:proofErr w:type="spellEnd"/>
      <w:r w:rsidRPr="00EE3E97">
        <w:rPr>
          <w:szCs w:val="22"/>
        </w:rPr>
        <w:t xml:space="preserve"> even </w:t>
      </w:r>
      <w:proofErr w:type="spellStart"/>
      <w:r w:rsidRPr="00EE3E97">
        <w:rPr>
          <w:szCs w:val="22"/>
        </w:rPr>
        <w:t>favourite</w:t>
      </w:r>
      <w:proofErr w:type="spellEnd"/>
      <w:r w:rsidRPr="00EE3E97">
        <w:rPr>
          <w:szCs w:val="22"/>
        </w:rPr>
        <w:t xml:space="preserve"> musicians …” </w:t>
      </w:r>
      <w:r w:rsidRPr="008D166E">
        <w:rPr>
          <w:szCs w:val="22"/>
        </w:rPr>
        <w:fldChar w:fldCharType="begin"/>
      </w:r>
      <w:r w:rsidRPr="00EE3E97">
        <w:rPr>
          <w:szCs w:val="22"/>
        </w:rPr>
        <w:instrText xml:space="preserve"> ADDIN EN.CITE &lt;EndNote&gt;&lt;Cite ExcludeAuth="1"&gt;&lt;Author&gt;Murray&lt;/Author&gt;&lt;Year&gt;2000&lt;/Year&gt;&lt;RecNum&gt;563&lt;/RecNum&gt;&lt;DisplayText&gt;(2000)&lt;/DisplayText&gt;&lt;record&gt;&lt;rec-number&gt;563&lt;/rec-number&gt;&lt;foreign-keys&gt;&lt;key app="EN" db-id="xdr0dffdk0ffr1erdrnvs50s0e5txzpdwet2"&gt;563&lt;/key&gt;&lt;/foreign-keys&gt;&lt;ref-type name="Newspaper Article"&gt;23&lt;/ref-type&gt;&lt;contributors&gt;&lt;authors&gt;&lt;author&gt;Murray, C.S.&lt;/author&gt;&lt;/authors&gt;&lt;/contributors&gt;&lt;titles&gt;&lt;title&gt;&amp;apos;Almost Famous&amp;apos;: 1973 and all that / A tale of two rock critics&lt;/title&gt;&lt;secondary-title&gt;The Guardian&lt;/secondary-title&gt;&lt;/titles&gt;&lt;periodical&gt;&lt;full-title&gt;The Guardian&lt;/full-title&gt;&lt;/periodical&gt;&lt;dates&gt;&lt;year&gt;2000&lt;/year&gt;&lt;pub-dates&gt;&lt;date&gt;Oct. 19&lt;/date&gt;&lt;/pub-dates&gt;&lt;/dates&gt;&lt;pub-location&gt;London&lt;/pub-location&gt;&lt;urls&gt;&lt;related-urls&gt;&lt;url&gt;http://www.rocksbackpages.com/Library/Article/almost-famous-1973-and-all-that&lt;/url&gt;&lt;/related-urls&gt;&lt;/urls&gt;&lt;access-date&gt;May 4, 2013&lt;/access-date&gt;&lt;/record&gt;&lt;/Cite&gt;&lt;/EndNote&gt;</w:instrText>
      </w:r>
      <w:r w:rsidRPr="00EE3E97">
        <w:rPr>
          <w:szCs w:val="22"/>
        </w:rPr>
        <w:fldChar w:fldCharType="separate"/>
      </w:r>
      <w:r w:rsidRPr="008D166E">
        <w:rPr>
          <w:noProof/>
          <w:szCs w:val="22"/>
        </w:rPr>
        <w:t>(</w:t>
      </w:r>
      <w:hyperlink w:anchor="_ENREF_33" w:tooltip="Murray, 2000 #563" w:history="1">
        <w:r w:rsidRPr="008D166E">
          <w:rPr>
            <w:noProof/>
            <w:szCs w:val="22"/>
          </w:rPr>
          <w:t>2000</w:t>
        </w:r>
      </w:hyperlink>
      <w:r w:rsidRPr="008D166E">
        <w:rPr>
          <w:noProof/>
          <w:szCs w:val="22"/>
        </w:rPr>
        <w:t>)</w:t>
      </w:r>
      <w:r w:rsidRPr="008D166E">
        <w:rPr>
          <w:szCs w:val="22"/>
        </w:rPr>
        <w:fldChar w:fldCharType="end"/>
      </w:r>
      <w:r w:rsidRPr="008D166E">
        <w:rPr>
          <w:szCs w:val="22"/>
        </w:rPr>
        <w:t xml:space="preserve">. Artist Neil Young is quoted in a 2000 retrospective describing the 1974 tour of Crosby, Stills, Nash &amp; Young as “a huge money trip ... the exact antithesis of what all those people are idealistically trying to see in their heads when they come to see us play” </w:t>
      </w:r>
      <w:r w:rsidRPr="008D166E">
        <w:rPr>
          <w:szCs w:val="22"/>
        </w:rPr>
        <w:fldChar w:fldCharType="begin"/>
      </w:r>
      <w:r w:rsidRPr="00EE3E97">
        <w:rPr>
          <w:szCs w:val="22"/>
        </w:rPr>
        <w:instrText xml:space="preserve"> ADDIN EN.CITE &lt;EndNote&gt;&lt;Cite&gt;&lt;Author&gt;Hoskyns&lt;/Author&gt;&lt;Year&gt;2000&lt;/Year&gt;&lt;RecNum&gt;559&lt;/RecNum&gt;&lt;DisplayText&gt;(Hoskyns, 2000)&lt;/DisplayText&gt;&lt;record&gt;&lt;rec-number&gt;559&lt;/rec-number&gt;&lt;foreign-keys&gt;&lt;key app="EN" db-id="xdr0dffdk0ffr1erdrnvs50s0e5txzpdwet2"&gt;559&lt;/key&gt;&lt;/foreign-keys&gt;&lt;ref-type name="Magazine Article"&gt;19&lt;/ref-type&gt;&lt;contributors&gt;&lt;authors&gt;&lt;author&gt;Hoskyns, B.&lt;/author&gt;&lt;/authors&gt;&lt;/contributors&gt;&lt;titles&gt;&lt;title&gt;CSNY: Love The Ones You&amp;apos;re With&lt;/title&gt;&lt;secondary-title&gt;GQ&lt;/secondary-title&gt;&lt;/titles&gt;&lt;periodical&gt;&lt;full-title&gt;The German Quarterly&lt;/full-title&gt;&lt;abbr-1&gt;GQ&lt;/abbr-1&gt;&lt;/periodical&gt;&lt;dates&gt;&lt;year&gt;2000&lt;/year&gt;&lt;pub-dates&gt;&lt;date&gt;April&lt;/date&gt;&lt;/pub-dates&gt;&lt;/dates&gt;&lt;urls&gt;&lt;related-urls&gt;&lt;url&gt;http://www.rocksbackpages.com/Library/Article/csny-love-the-ones-youre-with&lt;/url&gt;&lt;/related-urls&gt;&lt;/urls&gt;&lt;access-date&gt;May 4, 2013&lt;/access-date&gt;&lt;/record&gt;&lt;/Cite&gt;&lt;/EndNote&gt;</w:instrText>
      </w:r>
      <w:r w:rsidRPr="00EE3E97">
        <w:rPr>
          <w:szCs w:val="22"/>
        </w:rPr>
        <w:fldChar w:fldCharType="separate"/>
      </w:r>
      <w:r w:rsidRPr="008D166E">
        <w:rPr>
          <w:noProof/>
          <w:szCs w:val="22"/>
        </w:rPr>
        <w:t>(</w:t>
      </w:r>
      <w:hyperlink w:anchor="_ENREF_21" w:tooltip="Hoskyns, 2000 #559" w:history="1">
        <w:r w:rsidRPr="008D166E">
          <w:rPr>
            <w:noProof/>
            <w:szCs w:val="22"/>
          </w:rPr>
          <w:t>Hoskyns, 2000</w:t>
        </w:r>
      </w:hyperlink>
      <w:r w:rsidRPr="008D166E">
        <w:rPr>
          <w:noProof/>
          <w:szCs w:val="22"/>
        </w:rPr>
        <w:t>)</w:t>
      </w:r>
      <w:r w:rsidRPr="008D166E">
        <w:rPr>
          <w:szCs w:val="22"/>
        </w:rPr>
        <w:fldChar w:fldCharType="end"/>
      </w:r>
      <w:r w:rsidRPr="008D166E">
        <w:rPr>
          <w:szCs w:val="22"/>
        </w:rPr>
        <w:t xml:space="preserve">. By 1980, </w:t>
      </w:r>
      <w:r w:rsidRPr="008D166E">
        <w:rPr>
          <w:i/>
          <w:szCs w:val="22"/>
        </w:rPr>
        <w:t>Trouser Press</w:t>
      </w:r>
      <w:r w:rsidRPr="008D166E">
        <w:rPr>
          <w:szCs w:val="22"/>
        </w:rPr>
        <w:t xml:space="preserve"> critic Ira Robbins wrote a retrospective of “those fabulous seventies,” noting just how clearly sales figures were being applied to set certain musicians apart as different — and artistically less credible — than the </w:t>
      </w:r>
      <w:proofErr w:type="spellStart"/>
      <w:r w:rsidRPr="008D166E">
        <w:rPr>
          <w:szCs w:val="22"/>
        </w:rPr>
        <w:t>authenticism</w:t>
      </w:r>
      <w:proofErr w:type="spellEnd"/>
      <w:r w:rsidRPr="008D166E">
        <w:rPr>
          <w:szCs w:val="22"/>
        </w:rPr>
        <w:t xml:space="preserve"> typically hailed by rock critics since the 1960s:</w:t>
      </w:r>
    </w:p>
    <w:p w14:paraId="7A002193" w14:textId="77777777" w:rsidR="008D166E" w:rsidRPr="00504B97" w:rsidRDefault="008D166E" w:rsidP="008D166E">
      <w:pPr>
        <w:rPr>
          <w:szCs w:val="22"/>
        </w:rPr>
      </w:pPr>
    </w:p>
    <w:p w14:paraId="7214EEB9" w14:textId="77777777" w:rsidR="008D166E" w:rsidRPr="008D166E" w:rsidRDefault="008D166E" w:rsidP="008D166E">
      <w:pPr>
        <w:ind w:left="720" w:right="720"/>
        <w:rPr>
          <w:szCs w:val="22"/>
        </w:rPr>
      </w:pPr>
      <w:r w:rsidRPr="00EE3E97">
        <w:rPr>
          <w:szCs w:val="22"/>
        </w:rPr>
        <w:t xml:space="preserve">While the new wave was setting everything to rights in England (1976-78), the American record industry was caught up in a near-fatal merry-go-round of seemingly limitless </w:t>
      </w:r>
      <w:proofErr w:type="spellStart"/>
      <w:r w:rsidRPr="00EE3E97">
        <w:rPr>
          <w:szCs w:val="22"/>
        </w:rPr>
        <w:t>platinumania</w:t>
      </w:r>
      <w:proofErr w:type="spellEnd"/>
      <w:r w:rsidRPr="00EE3E97">
        <w:rPr>
          <w:szCs w:val="22"/>
        </w:rPr>
        <w:t xml:space="preserve">. Some very familiar bands began selling LPs in unprecedented quantities, surprising all except perhaps record companies who were quick to claim credit for effective marketing strategies. Fleetwood Mac, Peter Frampton, Steve Miller, Bob </w:t>
      </w:r>
      <w:proofErr w:type="spellStart"/>
      <w:r w:rsidRPr="00EE3E97">
        <w:rPr>
          <w:szCs w:val="22"/>
        </w:rPr>
        <w:t>Seger</w:t>
      </w:r>
      <w:proofErr w:type="spellEnd"/>
      <w:r w:rsidRPr="00EE3E97">
        <w:rPr>
          <w:szCs w:val="22"/>
        </w:rPr>
        <w:t xml:space="preserve"> and a few others had been struggling for a decade or more each, with little hope of success. Suddenly, each shifted direction towards the middle of the road and began collecting royalty checks fit for royalty. At the same time, record companies' newly refined sales forces and techniques turned some (relatively) new names — Meatloaf, Boston, Heart, Eddie Money — and the revived Bee Gees into tremendously successful commodities </w:t>
      </w:r>
      <w:r w:rsidRPr="008D166E">
        <w:rPr>
          <w:szCs w:val="22"/>
        </w:rPr>
        <w:fldChar w:fldCharType="begin"/>
      </w:r>
      <w:r w:rsidRPr="00EE3E97">
        <w:rPr>
          <w:szCs w:val="22"/>
        </w:rPr>
        <w:instrText xml:space="preserve"> ADDIN EN.CITE &lt;EndNote&gt;&lt;Cite&gt;&lt;Author&gt;Robbins&lt;/Author&gt;&lt;Year&gt;1980&lt;/Year&gt;&lt;RecNum&gt;549&lt;/RecNum&gt;&lt;DisplayText&gt;(Robbins, 1980)&lt;/DisplayText&gt;&lt;record&gt;&lt;rec-number&gt;549&lt;/rec-number&gt;&lt;foreign-keys&gt;&lt;key app="EN" db-id="xdr0dffdk0ffr1erdrnvs50s0e5txzpdwet2"&gt;549&lt;/key&gt;&lt;/foreign-keys&gt;&lt;ref-type name="Magazine Article"&gt;19&lt;/ref-type&gt;&lt;contributors&gt;&lt;authors&gt;&lt;author&gt;Robbins, I.&lt;/author&gt;&lt;/authors&gt;&lt;/contributors&gt;&lt;titles&gt;&lt;title&gt;Remember Those Fabulous Seventies? A Musical Stroll From Woodstock To Punk-rock&lt;/title&gt;&lt;secondary-title&gt;Trouser Press&lt;/secondary-title&gt;&lt;/titles&gt;&lt;dates&gt;&lt;year&gt;1980&lt;/year&gt;&lt;pub-dates&gt;&lt;date&gt;January&lt;/date&gt;&lt;/pub-dates&gt;&lt;/dates&gt;&lt;urls&gt;&lt;related-urls&gt;&lt;url&gt;http://www.rocksbackpages.com/Library/Article/remember-those-fabulous-seventies-a-musical-stroll-from-woodstock-to-punk-rock&lt;/url&gt;&lt;/related-urls&gt;&lt;/urls&gt;&lt;access-date&gt;May 4, 2013&lt;/access-date&gt;&lt;/record&gt;&lt;/Cite&gt;&lt;/EndNote&gt;</w:instrText>
      </w:r>
      <w:r w:rsidRPr="00EE3E97">
        <w:rPr>
          <w:szCs w:val="22"/>
        </w:rPr>
        <w:fldChar w:fldCharType="separate"/>
      </w:r>
      <w:r w:rsidRPr="008D166E">
        <w:rPr>
          <w:noProof/>
          <w:szCs w:val="22"/>
        </w:rPr>
        <w:t>(</w:t>
      </w:r>
      <w:hyperlink w:anchor="_ENREF_43" w:tooltip="Robbins, 1980 #549" w:history="1">
        <w:r w:rsidRPr="008D166E">
          <w:rPr>
            <w:noProof/>
            <w:szCs w:val="22"/>
          </w:rPr>
          <w:t>Robbins, 1980</w:t>
        </w:r>
      </w:hyperlink>
      <w:r w:rsidRPr="008D166E">
        <w:rPr>
          <w:noProof/>
          <w:szCs w:val="22"/>
        </w:rPr>
        <w:t>)</w:t>
      </w:r>
      <w:r w:rsidRPr="008D166E">
        <w:rPr>
          <w:szCs w:val="22"/>
        </w:rPr>
        <w:fldChar w:fldCharType="end"/>
      </w:r>
      <w:r w:rsidRPr="008D166E">
        <w:rPr>
          <w:szCs w:val="22"/>
        </w:rPr>
        <w:t>.</w:t>
      </w:r>
    </w:p>
    <w:p w14:paraId="281725D2" w14:textId="77777777" w:rsidR="008D166E" w:rsidRPr="008D166E" w:rsidRDefault="008D166E" w:rsidP="008D166E">
      <w:pPr>
        <w:rPr>
          <w:szCs w:val="22"/>
        </w:rPr>
      </w:pPr>
    </w:p>
    <w:p w14:paraId="1B12B173" w14:textId="77777777" w:rsidR="008D166E" w:rsidRPr="008D166E" w:rsidRDefault="008D166E" w:rsidP="008D166E">
      <w:pPr>
        <w:ind w:firstLine="720"/>
        <w:rPr>
          <w:szCs w:val="22"/>
        </w:rPr>
      </w:pPr>
      <w:proofErr w:type="spellStart"/>
      <w:r w:rsidRPr="008D166E">
        <w:rPr>
          <w:szCs w:val="22"/>
        </w:rPr>
        <w:t>Christgau</w:t>
      </w:r>
      <w:proofErr w:type="spellEnd"/>
      <w:r w:rsidRPr="008D166E">
        <w:rPr>
          <w:szCs w:val="22"/>
        </w:rPr>
        <w:t xml:space="preserve"> later cited “the circa-1976 advent of punk” as resulting in the anointing of the Velvet Underground as a seminal band — despite their lack of sales — a moment which he called “a crucial paradigm shift” </w:t>
      </w:r>
      <w:r w:rsidRPr="008D166E">
        <w:rPr>
          <w:szCs w:val="22"/>
        </w:rPr>
        <w:fldChar w:fldCharType="begin"/>
      </w:r>
      <w:r w:rsidRPr="00EE3E97">
        <w:rPr>
          <w:szCs w:val="22"/>
        </w:rPr>
        <w:instrText xml:space="preserve"> ADDIN EN.CITE &lt;EndNote&gt;&lt;Cite&gt;&lt;Author&gt;Christgau&lt;/Author&gt;&lt;Year&gt;2004&lt;/Year&gt;&lt;RecNum&gt;500&lt;/RecNum&gt;&lt;Pages&gt;142&lt;/Pages&gt;&lt;DisplayText&gt;(Christgau, 2004, p. 142)&lt;/DisplayText&gt;&lt;record&gt;&lt;rec-number&gt;500&lt;/rec-number&gt;&lt;foreign-keys&gt;&lt;key app="EN" db-id="xdr0dffdk0ffr1erdrnvs50s0e5txzpdwet2"&gt;500&lt;/key&gt;&lt;/foreign-keys&gt;&lt;ref-type name="Book Section"&gt;5&lt;/ref-type&gt;&lt;contributors&gt;&lt;authors&gt;&lt;author&gt;Christgau, R.&lt;/author&gt;&lt;/authors&gt;&lt;secondary-authors&gt;&lt;author&gt;Szanto, A.&lt;/author&gt;&lt;author&gt;Levy, D.&lt;/author&gt;&lt;author&gt;Tyndall, A.&lt;/author&gt;&lt;/secondary-authors&gt;&lt;/contributors&gt;&lt;titles&gt;&lt;title&gt;A History of Rock Criticism&lt;/title&gt;&lt;secondary-title&gt;Reporting the Arts II: News Coverage of Arts and Culture in America&lt;/secondary-title&gt;&lt;/titles&gt;&lt;pages&gt;140-143&lt;/pages&gt;&lt;dates&gt;&lt;year&gt;2004&lt;/year&gt;&lt;/dates&gt;&lt;pub-location&gt;New York&lt;/pub-location&gt;&lt;publisher&gt;National Arts Journalism Program/Columbia Univ.&lt;/publisher&gt;&lt;urls&gt;&lt;/urls&gt;&lt;/record&gt;&lt;/Cite&gt;&lt;/EndNote&gt;</w:instrText>
      </w:r>
      <w:r w:rsidRPr="00EE3E97">
        <w:rPr>
          <w:szCs w:val="22"/>
        </w:rPr>
        <w:fldChar w:fldCharType="separate"/>
      </w:r>
      <w:r w:rsidRPr="008D166E">
        <w:rPr>
          <w:noProof/>
          <w:szCs w:val="22"/>
        </w:rPr>
        <w:t>(</w:t>
      </w:r>
      <w:hyperlink w:anchor="_ENREF_5" w:tooltip="Christgau, 2004 #500" w:history="1">
        <w:r w:rsidRPr="008D166E">
          <w:rPr>
            <w:noProof/>
            <w:szCs w:val="22"/>
          </w:rPr>
          <w:t>Christgau, 2004, p. 142</w:t>
        </w:r>
      </w:hyperlink>
      <w:r w:rsidRPr="008D166E">
        <w:rPr>
          <w:noProof/>
          <w:szCs w:val="22"/>
        </w:rPr>
        <w:t>)</w:t>
      </w:r>
      <w:r w:rsidRPr="008D166E">
        <w:rPr>
          <w:szCs w:val="22"/>
        </w:rPr>
        <w:fldChar w:fldCharType="end"/>
      </w:r>
      <w:r w:rsidRPr="008D166E">
        <w:rPr>
          <w:szCs w:val="22"/>
        </w:rPr>
        <w:t xml:space="preserve">. The increase in business-related keywords hints at the heated debate that resulted in this overt conclusion. The texts here throughout the years continue debating “the degree that record sales connote cultural significance” </w:t>
      </w:r>
      <w:r w:rsidRPr="008D166E">
        <w:rPr>
          <w:szCs w:val="22"/>
        </w:rPr>
        <w:fldChar w:fldCharType="begin"/>
      </w:r>
      <w:r w:rsidRPr="00EE3E97">
        <w:rPr>
          <w:szCs w:val="22"/>
        </w:rPr>
        <w:instrText xml:space="preserve"> ADDIN EN.CITE &lt;EndNote&gt;&lt;Cite&gt;&lt;Author&gt;Lewis&lt;/Author&gt;&lt;Year&gt;2000&lt;/Year&gt;&lt;RecNum&gt;557&lt;/RecNum&gt;&lt;DisplayText&gt;(Lewis, 2000)&lt;/DisplayText&gt;&lt;record&gt;&lt;rec-number&gt;557&lt;/rec-number&gt;&lt;foreign-keys&gt;&lt;key app="EN" db-id="xdr0dffdk0ffr1erdrnvs50s0e5txzpdwet2"&gt;557&lt;/key&gt;&lt;/foreign-keys&gt;&lt;ref-type name="Newspaper Article"&gt;23&lt;/ref-type&gt;&lt;contributors&gt;&lt;authors&gt;&lt;author&gt;Lewis, M.M.&lt;/author&gt;&lt;/authors&gt;&lt;/contributors&gt;&lt;titles&gt;&lt;title&gt;Smashing Pumpkins: &amp;apos;Machina/The Machines of God&amp;apos;&lt;/title&gt;&lt;secondary-title&gt;L.A. Weekly&lt;/secondary-title&gt;&lt;/titles&gt;&lt;dates&gt;&lt;year&gt;2000&lt;/year&gt;&lt;pub-dates&gt;&lt;date&gt;March&lt;/date&gt;&lt;/pub-dates&gt;&lt;/dates&gt;&lt;urls&gt;&lt;related-urls&gt;&lt;url&gt;http://www.rocksbackpages.com/Library/Article/smashing-pumpkins-machinathe-machines-of-god&lt;/url&gt;&lt;/related-urls&gt;&lt;/urls&gt;&lt;access-date&gt;May 4, 2013&lt;/access-date&gt;&lt;/record&gt;&lt;/Cite&gt;&lt;/EndNote&gt;</w:instrText>
      </w:r>
      <w:r w:rsidRPr="00EE3E97">
        <w:rPr>
          <w:szCs w:val="22"/>
        </w:rPr>
        <w:fldChar w:fldCharType="separate"/>
      </w:r>
      <w:r w:rsidRPr="008D166E">
        <w:rPr>
          <w:noProof/>
          <w:szCs w:val="22"/>
        </w:rPr>
        <w:t>(</w:t>
      </w:r>
      <w:hyperlink w:anchor="_ENREF_30" w:tooltip="Lewis, 2000 #557" w:history="1">
        <w:r w:rsidRPr="008D166E">
          <w:rPr>
            <w:noProof/>
            <w:szCs w:val="22"/>
          </w:rPr>
          <w:t>Lewis, 2000</w:t>
        </w:r>
      </w:hyperlink>
      <w:r w:rsidRPr="008D166E">
        <w:rPr>
          <w:noProof/>
          <w:szCs w:val="22"/>
        </w:rPr>
        <w:t>)</w:t>
      </w:r>
      <w:r w:rsidRPr="008D166E">
        <w:rPr>
          <w:szCs w:val="22"/>
        </w:rPr>
        <w:fldChar w:fldCharType="end"/>
      </w:r>
      <w:r w:rsidRPr="008D166E">
        <w:rPr>
          <w:szCs w:val="22"/>
        </w:rPr>
        <w:t xml:space="preserve">, and consistently stress the value of artistic influence that can be had despite lower comparative commercial success: Warren </w:t>
      </w:r>
      <w:proofErr w:type="spellStart"/>
      <w:r w:rsidRPr="008D166E">
        <w:rPr>
          <w:szCs w:val="22"/>
        </w:rPr>
        <w:t>Zevon’s</w:t>
      </w:r>
      <w:proofErr w:type="spellEnd"/>
      <w:r w:rsidRPr="008D166E">
        <w:rPr>
          <w:szCs w:val="22"/>
        </w:rPr>
        <w:t xml:space="preserve"> “influence long ago leapt past his sales” </w:t>
      </w:r>
      <w:r w:rsidRPr="008D166E">
        <w:rPr>
          <w:szCs w:val="22"/>
        </w:rPr>
        <w:fldChar w:fldCharType="begin"/>
      </w:r>
      <w:r w:rsidRPr="00EE3E97">
        <w:rPr>
          <w:szCs w:val="22"/>
        </w:rPr>
        <w:instrText xml:space="preserve"> ADDIN EN.CITE &lt;EndNote&gt;&lt;Cite&gt;&lt;Author&gt;Hasted&lt;/Author&gt;&lt;Year&gt;2000&lt;/Year&gt;&lt;RecNum&gt;555&lt;/RecNum&gt;&lt;DisplayText&gt;(Hasted, 2000)&lt;/DisplayText&gt;&lt;record&gt;&lt;rec-number&gt;555&lt;/rec-number&gt;&lt;foreign-keys&gt;&lt;key app="EN" db-id="xdr0dffdk0ffr1erdrnvs50s0e5txzpdwet2"&gt;555&lt;/key&gt;&lt;/foreign-keys&gt;&lt;ref-type name="Newspaper Article"&gt;23&lt;/ref-type&gt;&lt;contributors&gt;&lt;authors&gt;&lt;author&gt;Hasted, N.&lt;/author&gt;&lt;/authors&gt;&lt;/contributors&gt;&lt;titles&gt;&lt;title&gt;Warren Zevon: Pictures From Life&amp;apos;s Other Side&lt;/title&gt;&lt;secondary-title&gt;The Independent&lt;/secondary-title&gt;&lt;/titles&gt;&lt;dates&gt;&lt;year&gt;2000&lt;/year&gt;&lt;pub-dates&gt;&lt;date&gt;Feb. 4&lt;/date&gt;&lt;/pub-dates&gt;&lt;/dates&gt;&lt;pub-location&gt;London&lt;/pub-location&gt;&lt;urls&gt;&lt;related-urls&gt;&lt;url&gt;http://www.rocksbackpages.com/Library/Article/warren-zevon-pictures-from-lifes-other-side&lt;/url&gt;&lt;/related-urls&gt;&lt;/urls&gt;&lt;access-date&gt;May 4, 2013&lt;/access-date&gt;&lt;/record&gt;&lt;/Cite&gt;&lt;/EndNote&gt;</w:instrText>
      </w:r>
      <w:r w:rsidRPr="00EE3E97">
        <w:rPr>
          <w:szCs w:val="22"/>
        </w:rPr>
        <w:fldChar w:fldCharType="separate"/>
      </w:r>
      <w:r w:rsidRPr="008D166E">
        <w:rPr>
          <w:noProof/>
          <w:szCs w:val="22"/>
        </w:rPr>
        <w:t>(</w:t>
      </w:r>
      <w:hyperlink w:anchor="_ENREF_20" w:tooltip="Hasted, 2000 #555" w:history="1">
        <w:r w:rsidRPr="008D166E">
          <w:rPr>
            <w:noProof/>
            <w:szCs w:val="22"/>
          </w:rPr>
          <w:t>Hasted, 2000</w:t>
        </w:r>
      </w:hyperlink>
      <w:r w:rsidRPr="008D166E">
        <w:rPr>
          <w:noProof/>
          <w:szCs w:val="22"/>
        </w:rPr>
        <w:t>)</w:t>
      </w:r>
      <w:r w:rsidRPr="008D166E">
        <w:rPr>
          <w:szCs w:val="22"/>
        </w:rPr>
        <w:fldChar w:fldCharType="end"/>
      </w:r>
      <w:r w:rsidRPr="008D166E">
        <w:rPr>
          <w:szCs w:val="22"/>
        </w:rPr>
        <w:t xml:space="preserve">, and another article goes to great lengths to list the praise of peers and </w:t>
      </w:r>
      <w:proofErr w:type="spellStart"/>
      <w:r w:rsidRPr="008D166E">
        <w:rPr>
          <w:szCs w:val="22"/>
        </w:rPr>
        <w:t>Beatlesque</w:t>
      </w:r>
      <w:proofErr w:type="spellEnd"/>
      <w:r w:rsidRPr="008D166E">
        <w:rPr>
          <w:szCs w:val="22"/>
        </w:rPr>
        <w:t xml:space="preserve"> cultural stature of the guitar pop band Big Star before noting their commercial context: “Not bad for a record that shifted a grand total of 4,000 units when it was released in 1974” </w:t>
      </w:r>
      <w:r w:rsidRPr="008D166E">
        <w:rPr>
          <w:szCs w:val="22"/>
        </w:rPr>
        <w:fldChar w:fldCharType="begin"/>
      </w:r>
      <w:r w:rsidRPr="00EE3E97">
        <w:rPr>
          <w:szCs w:val="22"/>
        </w:rPr>
        <w:instrText xml:space="preserve"> ADDIN EN.CITE &lt;EndNote&gt;&lt;Cite&gt;&lt;Author&gt;Lester&lt;/Author&gt;&lt;Year&gt;2000&lt;/Year&gt;&lt;RecNum&gt;552&lt;/RecNum&gt;&lt;DisplayText&gt;(Lester, 2000a)&lt;/DisplayText&gt;&lt;record&gt;&lt;rec-number&gt;552&lt;/rec-number&gt;&lt;foreign-keys&gt;&lt;key app="EN" db-id="xdr0dffdk0ffr1erdrnvs50s0e5txzpdwet2"&gt;552&lt;/key&gt;&lt;/foreign-keys&gt;&lt;ref-type name="Magazine Article"&gt;19&lt;/ref-type&gt;&lt;contributors&gt;&lt;authors&gt;&lt;author&gt;Lester, P.&lt;/author&gt;&lt;/authors&gt;&lt;/contributors&gt;&lt;titles&gt;&lt;title&gt;Big Star: &amp;apos;The Best of Big Star&amp;apos;&lt;/title&gt;&lt;secondary-title&gt;Uncut&lt;/secondary-title&gt;&lt;/titles&gt;&lt;dates&gt;&lt;year&gt;2000&lt;/year&gt;&lt;pub-dates&gt;&lt;date&gt;January&lt;/date&gt;&lt;/pub-dates&gt;&lt;/dates&gt;&lt;urls&gt;&lt;related-urls&gt;&lt;url&gt;http://www.rocksbackpages.com/Library/Article/big-star-ithe-best-of-big-stari&lt;/url&gt;&lt;/related-urls&gt;&lt;/urls&gt;&lt;access-date&gt;May 4, 2013&lt;/access-date&gt;&lt;/record&gt;&lt;/Cite&gt;&lt;/EndNote&gt;</w:instrText>
      </w:r>
      <w:r w:rsidRPr="00EE3E97">
        <w:rPr>
          <w:szCs w:val="22"/>
        </w:rPr>
        <w:fldChar w:fldCharType="separate"/>
      </w:r>
      <w:r w:rsidRPr="008D166E">
        <w:rPr>
          <w:noProof/>
          <w:szCs w:val="22"/>
        </w:rPr>
        <w:t>(</w:t>
      </w:r>
      <w:hyperlink w:anchor="_ENREF_27" w:tooltip="Lester, 2000 #552" w:history="1">
        <w:r w:rsidRPr="008D166E">
          <w:rPr>
            <w:noProof/>
            <w:szCs w:val="22"/>
          </w:rPr>
          <w:t>Lester, 2000a</w:t>
        </w:r>
      </w:hyperlink>
      <w:r w:rsidRPr="008D166E">
        <w:rPr>
          <w:noProof/>
          <w:szCs w:val="22"/>
        </w:rPr>
        <w:t>)</w:t>
      </w:r>
      <w:r w:rsidRPr="008D166E">
        <w:rPr>
          <w:szCs w:val="22"/>
        </w:rPr>
        <w:fldChar w:fldCharType="end"/>
      </w:r>
      <w:r w:rsidRPr="008D166E">
        <w:rPr>
          <w:szCs w:val="22"/>
        </w:rPr>
        <w:t xml:space="preserve">. In 2000, new artists were discussed in terms of sales being a milestone instead of a millstone — a profile of Skin, singer for the punk band Skunk </w:t>
      </w:r>
      <w:proofErr w:type="spellStart"/>
      <w:r w:rsidRPr="008D166E">
        <w:rPr>
          <w:szCs w:val="22"/>
        </w:rPr>
        <w:t>Anansie</w:t>
      </w:r>
      <w:proofErr w:type="spellEnd"/>
      <w:r w:rsidRPr="008D166E">
        <w:rPr>
          <w:szCs w:val="22"/>
        </w:rPr>
        <w:t xml:space="preserve">, mentions that her refusal “to be toned down or made ‘acceptable’ … hasn't hindered sales” </w:t>
      </w:r>
      <w:r w:rsidRPr="008D166E">
        <w:rPr>
          <w:szCs w:val="22"/>
        </w:rPr>
        <w:fldChar w:fldCharType="begin"/>
      </w:r>
      <w:r w:rsidRPr="00EE3E97">
        <w:rPr>
          <w:szCs w:val="22"/>
        </w:rPr>
        <w:instrText xml:space="preserve"> ADDIN EN.CITE &lt;EndNote&gt;&lt;Cite&gt;&lt;Author&gt;O&amp;apos;Brien&lt;/Author&gt;&lt;Year&gt;2000&lt;/Year&gt;&lt;RecNum&gt;551&lt;/RecNum&gt;&lt;DisplayText&gt;(O&amp;apos;Brien, 2000)&lt;/DisplayText&gt;&lt;record&gt;&lt;rec-number&gt;551&lt;/rec-number&gt;&lt;foreign-keys&gt;&lt;key app="EN" db-id="xdr0dffdk0ffr1erdrnvs50s0e5txzpdwet2"&gt;551&lt;/key&gt;&lt;/foreign-keys&gt;&lt;ref-type name="Magazine Article"&gt;19&lt;/ref-type&gt;&lt;contributors&gt;&lt;authors&gt;&lt;author&gt;O&amp;apos;Brien, L.&lt;/author&gt;&lt;/authors&gt;&lt;/contributors&gt;&lt;titles&gt;&lt;title&gt;Skunk Anansie: Second Skin&lt;/title&gt;&lt;secondary-title&gt;Telegraph Magazine&lt;/secondary-title&gt;&lt;/titles&gt;&lt;dates&gt;&lt;year&gt;2000&lt;/year&gt;&lt;pub-dates&gt;&lt;date&gt;2000&lt;/date&gt;&lt;/pub-dates&gt;&lt;/dates&gt;&lt;urls&gt;&lt;related-urls&gt;&lt;url&gt;http://www.rocksbackpages.com/Library/Article/skunk-anansie-second-skin&lt;/url&gt;&lt;/related-urls&gt;&lt;/urls&gt;&lt;access-date&gt;May 4, 2013&lt;/access-date&gt;&lt;/record&gt;&lt;/Cite&gt;&lt;/EndNote&gt;</w:instrText>
      </w:r>
      <w:r w:rsidRPr="00EE3E97">
        <w:rPr>
          <w:szCs w:val="22"/>
        </w:rPr>
        <w:fldChar w:fldCharType="separate"/>
      </w:r>
      <w:r w:rsidRPr="008D166E">
        <w:rPr>
          <w:noProof/>
          <w:szCs w:val="22"/>
        </w:rPr>
        <w:t>(</w:t>
      </w:r>
      <w:hyperlink w:anchor="_ENREF_36" w:tooltip="O'Brien, 2000 #551" w:history="1">
        <w:r w:rsidRPr="008D166E">
          <w:rPr>
            <w:noProof/>
            <w:szCs w:val="22"/>
          </w:rPr>
          <w:t>O'Brien, 2000</w:t>
        </w:r>
      </w:hyperlink>
      <w:r w:rsidRPr="008D166E">
        <w:rPr>
          <w:noProof/>
          <w:szCs w:val="22"/>
        </w:rPr>
        <w:t>)</w:t>
      </w:r>
      <w:r w:rsidRPr="008D166E">
        <w:rPr>
          <w:szCs w:val="22"/>
        </w:rPr>
        <w:fldChar w:fldCharType="end"/>
      </w:r>
      <w:r w:rsidRPr="008D166E">
        <w:rPr>
          <w:szCs w:val="22"/>
        </w:rPr>
        <w:t xml:space="preserve">, and the rising celebrity status of DJ Moby is sarcastically cast against his artistic credibility </w:t>
      </w:r>
      <w:r w:rsidRPr="008D166E">
        <w:rPr>
          <w:szCs w:val="22"/>
        </w:rPr>
        <w:fldChar w:fldCharType="begin"/>
      </w:r>
      <w:r w:rsidRPr="00EE3E97">
        <w:rPr>
          <w:szCs w:val="22"/>
        </w:rPr>
        <w:instrText xml:space="preserve"> ADDIN EN.CITE &lt;EndNote&gt;&lt;Cite&gt;&lt;Author&gt;Lester&lt;/Author&gt;&lt;Year&gt;2000&lt;/Year&gt;&lt;RecNum&gt;561&lt;/RecNum&gt;&lt;DisplayText&gt;(Lester, 2000b)&lt;/DisplayText&gt;&lt;record&gt;&lt;rec-number&gt;561&lt;/rec-number&gt;&lt;foreign-keys&gt;&lt;key app="EN" db-id="xdr0dffdk0ffr1erdrnvs50s0e5txzpdwet2"&gt;561&lt;/key&gt;&lt;/foreign-keys&gt;&lt;ref-type name="Magazine Article"&gt;19&lt;/ref-type&gt;&lt;contributors&gt;&lt;authors&gt;&lt;author&gt;Lester, P.&lt;/author&gt;&lt;/authors&gt;&lt;/contributors&gt;&lt;titles&gt;&lt;title&gt;Moby: Whale of the Century&lt;/title&gt;&lt;secondary-title&gt;Uncut&lt;/secondary-title&gt;&lt;/titles&gt;&lt;dates&gt;&lt;year&gt;2000&lt;/year&gt;&lt;pub-dates&gt;&lt;date&gt;July&lt;/date&gt;&lt;/pub-dates&gt;&lt;/dates&gt;&lt;urls&gt;&lt;related-urls&gt;&lt;url&gt;http://www.rocksbackpages.com/Library/Article/moby-whale-of-the-century&lt;/url&gt;&lt;/related-urls&gt;&lt;/urls&gt;&lt;access-date&gt;May 4, 2013&lt;/access-date&gt;&lt;/record&gt;&lt;/Cite&gt;&lt;/EndNote&gt;</w:instrText>
      </w:r>
      <w:r w:rsidRPr="00EE3E97">
        <w:rPr>
          <w:szCs w:val="22"/>
        </w:rPr>
        <w:fldChar w:fldCharType="separate"/>
      </w:r>
      <w:r w:rsidRPr="008D166E">
        <w:rPr>
          <w:noProof/>
          <w:szCs w:val="22"/>
        </w:rPr>
        <w:t>(</w:t>
      </w:r>
      <w:hyperlink w:anchor="_ENREF_28" w:tooltip="Lester, 2000 #561" w:history="1">
        <w:r w:rsidRPr="008D166E">
          <w:rPr>
            <w:noProof/>
            <w:szCs w:val="22"/>
          </w:rPr>
          <w:t>Lester, 2000b</w:t>
        </w:r>
      </w:hyperlink>
      <w:r w:rsidRPr="008D166E">
        <w:rPr>
          <w:noProof/>
          <w:szCs w:val="22"/>
        </w:rPr>
        <w:t>)</w:t>
      </w:r>
      <w:r w:rsidRPr="008D166E">
        <w:rPr>
          <w:szCs w:val="22"/>
        </w:rPr>
        <w:fldChar w:fldCharType="end"/>
      </w:r>
      <w:r w:rsidRPr="008D166E">
        <w:rPr>
          <w:szCs w:val="22"/>
        </w:rPr>
        <w:t xml:space="preserve"> — while mid-career artists are held up as an example of the very art vs. commerce struggle. A 2000 profile of rapper Eminem suggests his 10 million records sold should function as a panacea for his personal woes that year, but then suggests the other side of that sword: “Because with almost ten million album sales to his name, Eminem is caught in a vicious circle: the more pop success he enjoys, the harder he must work to prove his white-trash gangsta cred” </w:t>
      </w:r>
      <w:r w:rsidRPr="008D166E">
        <w:rPr>
          <w:szCs w:val="22"/>
        </w:rPr>
        <w:fldChar w:fldCharType="begin"/>
      </w:r>
      <w:r w:rsidRPr="00EE3E97">
        <w:rPr>
          <w:szCs w:val="22"/>
        </w:rPr>
        <w:instrText xml:space="preserve"> ADDIN EN.CITE &lt;EndNote&gt;&lt;Cite&gt;&lt;Author&gt;Dalton&lt;/Author&gt;&lt;Year&gt;2000&lt;/Year&gt;&lt;RecNum&gt;548&lt;/RecNum&gt;&lt;DisplayText&gt;(Dalton, 2000)&lt;/DisplayText&gt;&lt;record&gt;&lt;rec-number&gt;548&lt;/rec-number&gt;&lt;foreign-keys&gt;&lt;key app="EN" db-id="xdr0dffdk0ffr1erdrnvs50s0e5txzpdwet2"&gt;548&lt;/key&gt;&lt;/foreign-keys&gt;&lt;ref-type name="Magazine Article"&gt;19&lt;/ref-type&gt;&lt;contributors&gt;&lt;authors&gt;&lt;author&gt;Dalton, S.&lt;/author&gt;&lt;/authors&gt;&lt;/contributors&gt;&lt;titles&gt;&lt;title&gt;Eminem: America&amp;apos;s Most Wanted&lt;/title&gt;&lt;secondary-title&gt;NME&lt;/secondary-title&gt;&lt;/titles&gt;&lt;periodical&gt;&lt;full-title&gt;NME&lt;/full-title&gt;&lt;/periodical&gt;&lt;dates&gt;&lt;year&gt;2000&lt;/year&gt;&lt;pub-dates&gt;&lt;date&gt;Aug. 12&lt;/date&gt;&lt;/pub-dates&gt;&lt;/dates&gt;&lt;urls&gt;&lt;related-urls&gt;&lt;url&gt;http://www.rocksbackpages.com/Library/Article/eminem-americas-most-wanted &lt;/url&gt;&lt;/related-urls&gt;&lt;/urls&gt;&lt;access-date&gt;May 4, 2013&lt;/access-date&gt;&lt;/record&gt;&lt;/Cite&gt;&lt;/EndNote&gt;</w:instrText>
      </w:r>
      <w:r w:rsidRPr="00EE3E97">
        <w:rPr>
          <w:szCs w:val="22"/>
        </w:rPr>
        <w:fldChar w:fldCharType="separate"/>
      </w:r>
      <w:r w:rsidRPr="008D166E">
        <w:rPr>
          <w:noProof/>
          <w:szCs w:val="22"/>
        </w:rPr>
        <w:t>(</w:t>
      </w:r>
      <w:hyperlink w:anchor="_ENREF_6" w:tooltip="Dalton, 2000 #548" w:history="1">
        <w:r w:rsidRPr="008D166E">
          <w:rPr>
            <w:noProof/>
            <w:szCs w:val="22"/>
          </w:rPr>
          <w:t>Dalton, 2000</w:t>
        </w:r>
      </w:hyperlink>
      <w:r w:rsidRPr="008D166E">
        <w:rPr>
          <w:noProof/>
          <w:szCs w:val="22"/>
        </w:rPr>
        <w:t>)</w:t>
      </w:r>
      <w:r w:rsidRPr="008D166E">
        <w:rPr>
          <w:szCs w:val="22"/>
        </w:rPr>
        <w:fldChar w:fldCharType="end"/>
      </w:r>
      <w:r w:rsidRPr="008D166E">
        <w:rPr>
          <w:szCs w:val="22"/>
        </w:rPr>
        <w:t xml:space="preserve">. By 2000, Oasis guitarist Noel Gallagher is asked directly about which he’d rather have, the sales or the street-cred. No surprise, he’d like both, and he’s quoted still framing the issue in the same terms: </w:t>
      </w:r>
    </w:p>
    <w:p w14:paraId="372E392F" w14:textId="77777777" w:rsidR="008D166E" w:rsidRPr="008D166E" w:rsidRDefault="008D166E" w:rsidP="008D166E">
      <w:pPr>
        <w:rPr>
          <w:szCs w:val="22"/>
        </w:rPr>
      </w:pPr>
    </w:p>
    <w:p w14:paraId="03548097" w14:textId="77777777" w:rsidR="008D166E" w:rsidRPr="008D166E" w:rsidRDefault="008D166E" w:rsidP="008D166E">
      <w:pPr>
        <w:ind w:left="720" w:right="720"/>
        <w:rPr>
          <w:szCs w:val="22"/>
        </w:rPr>
      </w:pPr>
      <w:proofErr w:type="gramStart"/>
      <w:r w:rsidRPr="008D166E">
        <w:rPr>
          <w:szCs w:val="22"/>
        </w:rPr>
        <w:t>In an ideal world.</w:t>
      </w:r>
      <w:proofErr w:type="gramEnd"/>
      <w:r w:rsidRPr="008D166E">
        <w:rPr>
          <w:szCs w:val="22"/>
        </w:rPr>
        <w:t xml:space="preserve"> I’d rather be like The Velvet Underground, who didn’t sell anything, ever. I’m sure Lou Reed’s pretty proud of what he’s done, as he should be, because he’s done some fucking good stuff. When you meet these people, the likes of Mercury Re</w:t>
      </w:r>
      <w:r w:rsidRPr="00504B97">
        <w:rPr>
          <w:szCs w:val="22"/>
        </w:rPr>
        <w:t xml:space="preserve">v, and you go, ‘Fucking great album,’ they always go, ‘Fucking wish it would sell a few more.’ That's always their opening line. To make great records and to sell 50 million would be brilliant </w:t>
      </w:r>
      <w:r w:rsidRPr="008D166E">
        <w:rPr>
          <w:szCs w:val="22"/>
        </w:rPr>
        <w:fldChar w:fldCharType="begin"/>
      </w:r>
      <w:r w:rsidRPr="00EE3E97">
        <w:rPr>
          <w:szCs w:val="22"/>
        </w:rPr>
        <w:instrText xml:space="preserve"> ADDIN EN.CITE &lt;EndNote&gt;&lt;Cite&gt;&lt;Author&gt;Lester&lt;/Author&gt;&lt;Year&gt;2000&lt;/Year&gt;&lt;RecNum&gt;558&lt;/RecNum&gt;&lt;DisplayText&gt;(Lester, 2000c)&lt;/DisplayText&gt;&lt;record&gt;&lt;rec-number&gt;558&lt;/rec-number&gt;&lt;foreign-keys&gt;&lt;key app="EN" db-id="xdr0dffdk0ffr1erdrnvs50s0e5txzpdwet2"&gt;558&lt;/key&gt;&lt;/foreign-keys&gt;&lt;ref-type name="Magazine Article"&gt;19&lt;/ref-type&gt;&lt;contributors&gt;&lt;authors&gt;&lt;author&gt;Lester, P.&lt;/author&gt;&lt;/authors&gt;&lt;/contributors&gt;&lt;titles&gt;&lt;title&gt;Oasis: Titanic!&lt;/title&gt;&lt;secondary-title&gt;Uncut&lt;/secondary-title&gt;&lt;/titles&gt;&lt;dates&gt;&lt;year&gt;2000&lt;/year&gt;&lt;pub-dates&gt;&lt;date&gt;March&lt;/date&gt;&lt;/pub-dates&gt;&lt;/dates&gt;&lt;urls&gt;&lt;related-urls&gt;&lt;url&gt;http://www.rocksbackpages.com/Library/Article/oasis-titanic&lt;/url&gt;&lt;/related-urls&gt;&lt;/urls&gt;&lt;access-date&gt;May 4, 2013&lt;/access-date&gt;&lt;/record&gt;&lt;/Cite&gt;&lt;/EndNote&gt;</w:instrText>
      </w:r>
      <w:r w:rsidRPr="00EE3E97">
        <w:rPr>
          <w:szCs w:val="22"/>
        </w:rPr>
        <w:fldChar w:fldCharType="separate"/>
      </w:r>
      <w:r w:rsidRPr="008D166E">
        <w:rPr>
          <w:noProof/>
          <w:szCs w:val="22"/>
        </w:rPr>
        <w:t>(</w:t>
      </w:r>
      <w:hyperlink w:anchor="_ENREF_29" w:tooltip="Lester, 2000 #558" w:history="1">
        <w:r w:rsidRPr="008D166E">
          <w:rPr>
            <w:noProof/>
            <w:szCs w:val="22"/>
          </w:rPr>
          <w:t>Lester, 2000c</w:t>
        </w:r>
      </w:hyperlink>
      <w:r w:rsidRPr="008D166E">
        <w:rPr>
          <w:noProof/>
          <w:szCs w:val="22"/>
        </w:rPr>
        <w:t>)</w:t>
      </w:r>
      <w:r w:rsidRPr="008D166E">
        <w:rPr>
          <w:szCs w:val="22"/>
        </w:rPr>
        <w:fldChar w:fldCharType="end"/>
      </w:r>
      <w:r w:rsidRPr="008D166E">
        <w:rPr>
          <w:szCs w:val="22"/>
        </w:rPr>
        <w:t>.</w:t>
      </w:r>
    </w:p>
    <w:p w14:paraId="5BD5E364" w14:textId="77777777" w:rsidR="008D166E" w:rsidRPr="008D166E" w:rsidRDefault="008D166E" w:rsidP="008D166E">
      <w:pPr>
        <w:rPr>
          <w:szCs w:val="22"/>
        </w:rPr>
      </w:pPr>
    </w:p>
    <w:p w14:paraId="3781588F" w14:textId="77777777" w:rsidR="008D166E" w:rsidRPr="008D166E" w:rsidRDefault="008D166E" w:rsidP="008D166E">
      <w:pPr>
        <w:rPr>
          <w:szCs w:val="22"/>
        </w:rPr>
      </w:pPr>
      <w:r w:rsidRPr="008D166E">
        <w:rPr>
          <w:szCs w:val="22"/>
        </w:rPr>
        <w:t>An artistic bane but logistically n</w:t>
      </w:r>
      <w:r w:rsidRPr="00504B97">
        <w:rPr>
          <w:szCs w:val="22"/>
        </w:rPr>
        <w:t>ecessary evil</w:t>
      </w:r>
      <w:r w:rsidRPr="00EE3E97">
        <w:rPr>
          <w:szCs w:val="22"/>
        </w:rPr>
        <w:t xml:space="preserve">, as recognized by artist and critic — a “complicated mixture” as </w:t>
      </w:r>
      <w:proofErr w:type="spellStart"/>
      <w:r w:rsidRPr="00EE3E97">
        <w:rPr>
          <w:szCs w:val="22"/>
        </w:rPr>
        <w:t>Frith</w:t>
      </w:r>
      <w:proofErr w:type="spellEnd"/>
      <w:r w:rsidRPr="00EE3E97">
        <w:rPr>
          <w:szCs w:val="22"/>
        </w:rPr>
        <w:t xml:space="preserve"> said — the Fall’s Mark E. Smith says in one interview, trailing off, “Sales figures are </w:t>
      </w:r>
      <w:proofErr w:type="gramStart"/>
      <w:r w:rsidRPr="00EE3E97">
        <w:rPr>
          <w:szCs w:val="22"/>
        </w:rPr>
        <w:t>so ...</w:t>
      </w:r>
      <w:proofErr w:type="gramEnd"/>
      <w:r w:rsidRPr="00EE3E97">
        <w:rPr>
          <w:szCs w:val="22"/>
        </w:rPr>
        <w:t xml:space="preserve">” </w:t>
      </w:r>
      <w:r w:rsidRPr="008D166E">
        <w:rPr>
          <w:szCs w:val="22"/>
        </w:rPr>
        <w:fldChar w:fldCharType="begin"/>
      </w:r>
      <w:r w:rsidRPr="00EE3E97">
        <w:rPr>
          <w:szCs w:val="22"/>
        </w:rPr>
        <w:instrText xml:space="preserve"> ADDIN EN.CITE &lt;EndNote&gt;&lt;Cite&gt;&lt;Author&gt;Penman&lt;/Author&gt;&lt;Year&gt;1980&lt;/Year&gt;&lt;RecNum&gt;550&lt;/RecNum&gt;&lt;DisplayText&gt;(Penman, 1980)&lt;/DisplayText&gt;&lt;record&gt;&lt;rec-number&gt;550&lt;/rec-number&gt;&lt;foreign-keys&gt;&lt;key app="EN" db-id="xdr0dffdk0ffr1erdrnvs50s0e5txzpdwet2"&gt;550&lt;/key&gt;&lt;/foreign-keys&gt;&lt;ref-type name="Magazine Article"&gt;19&lt;/ref-type&gt;&lt;contributors&gt;&lt;authors&gt;&lt;author&gt;Penman, I.&lt;/author&gt;&lt;/authors&gt;&lt;/contributors&gt;&lt;titles&gt;&lt;title&gt;The Fall: All Fall Down&lt;/title&gt;&lt;secondary-title&gt;NME&lt;/secondary-title&gt;&lt;/titles&gt;&lt;periodical&gt;&lt;full-title&gt;NME&lt;/full-title&gt;&lt;/periodical&gt;&lt;dates&gt;&lt;year&gt;1980&lt;/year&gt;&lt;pub-dates&gt;&lt;date&gt;Jan. 5&lt;/date&gt;&lt;/pub-dates&gt;&lt;/dates&gt;&lt;urls&gt;&lt;related-urls&gt;&lt;url&gt;http://www.rocksbackpages.com/Library/Article/the-fall-all-fall-down&lt;/url&gt;&lt;/related-urls&gt;&lt;/urls&gt;&lt;access-date&gt;May 4, 2013&lt;/access-date&gt;&lt;/record&gt;&lt;/Cite&gt;&lt;/EndNote&gt;</w:instrText>
      </w:r>
      <w:r w:rsidRPr="00EE3E97">
        <w:rPr>
          <w:szCs w:val="22"/>
        </w:rPr>
        <w:fldChar w:fldCharType="separate"/>
      </w:r>
      <w:r w:rsidRPr="008D166E">
        <w:rPr>
          <w:noProof/>
          <w:szCs w:val="22"/>
        </w:rPr>
        <w:t>(</w:t>
      </w:r>
      <w:hyperlink w:anchor="_ENREF_39" w:tooltip="Penman, 1980 #550" w:history="1">
        <w:r w:rsidRPr="008D166E">
          <w:rPr>
            <w:noProof/>
            <w:szCs w:val="22"/>
          </w:rPr>
          <w:t>Penman, 1980</w:t>
        </w:r>
      </w:hyperlink>
      <w:r w:rsidRPr="008D166E">
        <w:rPr>
          <w:noProof/>
          <w:szCs w:val="22"/>
        </w:rPr>
        <w:t>)</w:t>
      </w:r>
      <w:r w:rsidRPr="008D166E">
        <w:rPr>
          <w:szCs w:val="22"/>
        </w:rPr>
        <w:fldChar w:fldCharType="end"/>
      </w:r>
    </w:p>
    <w:p w14:paraId="782F3FA3" w14:textId="77777777" w:rsidR="008D166E" w:rsidRPr="008D166E" w:rsidRDefault="008D166E" w:rsidP="008D166E">
      <w:pPr>
        <w:rPr>
          <w:szCs w:val="22"/>
        </w:rPr>
      </w:pPr>
    </w:p>
    <w:p w14:paraId="47A93A50" w14:textId="77777777" w:rsidR="008D166E" w:rsidRPr="008D166E" w:rsidRDefault="008D166E" w:rsidP="008D166E">
      <w:pPr>
        <w:ind w:firstLine="720"/>
        <w:rPr>
          <w:szCs w:val="22"/>
        </w:rPr>
      </w:pPr>
      <w:r w:rsidRPr="008D166E">
        <w:rPr>
          <w:szCs w:val="22"/>
        </w:rPr>
        <w:t xml:space="preserve">Meanwhile, in retrospective articles, commercial language and citations are most often used to justify </w:t>
      </w:r>
      <w:r w:rsidRPr="00504B97">
        <w:rPr>
          <w:szCs w:val="22"/>
        </w:rPr>
        <w:t xml:space="preserve">the superiority </w:t>
      </w:r>
      <w:r w:rsidRPr="00EE3E97">
        <w:rPr>
          <w:szCs w:val="22"/>
        </w:rPr>
        <w:t>of longevity. An article about the band Chicago — an observation of their 34</w:t>
      </w:r>
      <w:r w:rsidRPr="00EE3E97">
        <w:rPr>
          <w:szCs w:val="22"/>
          <w:vertAlign w:val="superscript"/>
        </w:rPr>
        <w:t>th</w:t>
      </w:r>
      <w:r w:rsidRPr="00EE3E97">
        <w:rPr>
          <w:szCs w:val="22"/>
        </w:rPr>
        <w:t xml:space="preserve"> year together, an odd number for an observance, though the article’s chief </w:t>
      </w:r>
      <w:r w:rsidRPr="00EE3E97">
        <w:rPr>
          <w:i/>
          <w:szCs w:val="22"/>
        </w:rPr>
        <w:t xml:space="preserve">raison </w:t>
      </w:r>
      <w:proofErr w:type="spellStart"/>
      <w:r w:rsidRPr="00EE3E97">
        <w:rPr>
          <w:i/>
          <w:szCs w:val="22"/>
        </w:rPr>
        <w:t>d’etre</w:t>
      </w:r>
      <w:proofErr w:type="spellEnd"/>
      <w:r w:rsidRPr="00EE3E97">
        <w:rPr>
          <w:szCs w:val="22"/>
        </w:rPr>
        <w:t xml:space="preserve"> is the occasion of the century’s end — cites record sales of 120 million as justification for further artistic efforts </w:t>
      </w:r>
      <w:r w:rsidRPr="008D166E">
        <w:rPr>
          <w:szCs w:val="22"/>
        </w:rPr>
        <w:fldChar w:fldCharType="begin"/>
      </w:r>
      <w:r w:rsidRPr="00EE3E97">
        <w:rPr>
          <w:szCs w:val="22"/>
        </w:rPr>
        <w:instrText xml:space="preserve"> ADDIN EN.CITE &lt;EndNote&gt;&lt;Cite&gt;&lt;Author&gt;Kruger&lt;/Author&gt;&lt;Year&gt;2000&lt;/Year&gt;&lt;RecNum&gt;560&lt;/RecNum&gt;&lt;DisplayText&gt;(Kruger, 2000)&lt;/DisplayText&gt;&lt;record&gt;&lt;rec-number&gt;560&lt;/rec-number&gt;&lt;foreign-keys&gt;&lt;key app="EN" db-id="xdr0dffdk0ffr1erdrnvs50s0e5txzpdwet2"&gt;560&lt;/key&gt;&lt;/foreign-keys&gt;&lt;ref-type name="Magazine Article"&gt;19&lt;/ref-type&gt;&lt;contributors&gt;&lt;authors&gt;&lt;author&gt;Kruger, D.&lt;/author&gt;&lt;/authors&gt;&lt;/contributors&gt;&lt;titles&gt;&lt;title&gt;Chicago: 34 years and counting&lt;/title&gt;&lt;secondary-title&gt;Goldmine&lt;/secondary-title&gt;&lt;/titles&gt;&lt;dates&gt;&lt;year&gt;2000&lt;/year&gt;&lt;pub-dates&gt;&lt;date&gt;June 16&lt;/date&gt;&lt;/pub-dates&gt;&lt;/dates&gt;&lt;urls&gt;&lt;related-urls&gt;&lt;url&gt;http://www.rocksbackpages.com/Library/Article/chicago-34-years-and-counting&lt;/url&gt;&lt;/related-urls&gt;&lt;/urls&gt;&lt;access-date&gt;May 4, 2013&lt;/access-date&gt;&lt;/record&gt;&lt;/Cite&gt;&lt;/EndNote&gt;</w:instrText>
      </w:r>
      <w:r w:rsidRPr="00EE3E97">
        <w:rPr>
          <w:szCs w:val="22"/>
        </w:rPr>
        <w:fldChar w:fldCharType="separate"/>
      </w:r>
      <w:r w:rsidRPr="008D166E">
        <w:rPr>
          <w:noProof/>
          <w:szCs w:val="22"/>
        </w:rPr>
        <w:t>(</w:t>
      </w:r>
      <w:hyperlink w:anchor="_ENREF_26" w:tooltip="Kruger, 2000 #560" w:history="1">
        <w:r w:rsidRPr="008D166E">
          <w:rPr>
            <w:noProof/>
            <w:szCs w:val="22"/>
          </w:rPr>
          <w:t>Kruger, 2000</w:t>
        </w:r>
      </w:hyperlink>
      <w:r w:rsidRPr="008D166E">
        <w:rPr>
          <w:noProof/>
          <w:szCs w:val="22"/>
        </w:rPr>
        <w:t>)</w:t>
      </w:r>
      <w:r w:rsidRPr="008D166E">
        <w:rPr>
          <w:szCs w:val="22"/>
        </w:rPr>
        <w:fldChar w:fldCharType="end"/>
      </w:r>
      <w:r w:rsidRPr="008D166E">
        <w:rPr>
          <w:szCs w:val="22"/>
        </w:rPr>
        <w:t xml:space="preserve">. In order to communicate the “brain-boggling hugeness” of Metallica, one writer builds up the band’s “colossal” sales as directly proportional to its “bludgeoning, mind-warping muse” </w:t>
      </w:r>
      <w:r w:rsidRPr="008D166E">
        <w:rPr>
          <w:szCs w:val="22"/>
        </w:rPr>
        <w:fldChar w:fldCharType="begin"/>
      </w:r>
      <w:r w:rsidRPr="00EE3E97">
        <w:rPr>
          <w:szCs w:val="22"/>
        </w:rPr>
        <w:instrText xml:space="preserve"> ADDIN EN.CITE &lt;EndNote&gt;&lt;Cite&gt;&lt;Author&gt;Fortnam&lt;/Author&gt;&lt;Year&gt;2000&lt;/Year&gt;&lt;RecNum&gt;554&lt;/RecNum&gt;&lt;DisplayText&gt;(Fortnam, 2000)&lt;/DisplayText&gt;&lt;record&gt;&lt;rec-number&gt;554&lt;/rec-number&gt;&lt;foreign-keys&gt;&lt;key app="EN" db-id="xdr0dffdk0ffr1erdrnvs50s0e5txzpdwet2"&gt;554&lt;/key&gt;&lt;/foreign-keys&gt;&lt;ref-type name="Magazine Article"&gt;19&lt;/ref-type&gt;&lt;contributors&gt;&lt;authors&gt;&lt;author&gt;Fortnam, I.&lt;/author&gt;&lt;/authors&gt;&lt;/contributors&gt;&lt;titles&gt;&lt;title&gt;King Dongs and French Ticklers: Metallica with Strings Attached&lt;/title&gt;&lt;secondary-title&gt;Front&lt;/secondary-title&gt;&lt;/titles&gt;&lt;dates&gt;&lt;year&gt;2000&lt;/year&gt;&lt;pub-dates&gt;&lt;date&gt;February&lt;/date&gt;&lt;/pub-dates&gt;&lt;/dates&gt;&lt;urls&gt;&lt;related-urls&gt;&lt;url&gt;http://www.rocksbackpages.com/Library/Article/king-dongs-and-french-ticklers-metallica-with-strings-attached&lt;/url&gt;&lt;/related-urls&gt;&lt;/urls&gt;&lt;access-date&gt;May 4, 2013&lt;/access-date&gt;&lt;/record&gt;&lt;/Cite&gt;&lt;/EndNote&gt;</w:instrText>
      </w:r>
      <w:r w:rsidRPr="00EE3E97">
        <w:rPr>
          <w:szCs w:val="22"/>
        </w:rPr>
        <w:fldChar w:fldCharType="separate"/>
      </w:r>
      <w:r w:rsidRPr="008D166E">
        <w:rPr>
          <w:noProof/>
          <w:szCs w:val="22"/>
        </w:rPr>
        <w:t>(</w:t>
      </w:r>
      <w:hyperlink w:anchor="_ENREF_13" w:tooltip="Fortnam, 2000 #554" w:history="1">
        <w:r w:rsidRPr="008D166E">
          <w:rPr>
            <w:noProof/>
            <w:szCs w:val="22"/>
          </w:rPr>
          <w:t>Fortnam, 2000</w:t>
        </w:r>
      </w:hyperlink>
      <w:r w:rsidRPr="008D166E">
        <w:rPr>
          <w:noProof/>
          <w:szCs w:val="22"/>
        </w:rPr>
        <w:t>)</w:t>
      </w:r>
      <w:r w:rsidRPr="008D166E">
        <w:rPr>
          <w:szCs w:val="22"/>
        </w:rPr>
        <w:fldChar w:fldCharType="end"/>
      </w:r>
      <w:r w:rsidRPr="008D166E">
        <w:rPr>
          <w:szCs w:val="22"/>
        </w:rPr>
        <w:t>. Amid the data’s slight millennial spike are reports from 2000 of David Bowie becoming his own bank, earning £34 million based not on sales of new records but via the sale of investments based on “the potential sales of his fut</w:t>
      </w:r>
      <w:r w:rsidRPr="00504B97">
        <w:rPr>
          <w:szCs w:val="22"/>
        </w:rPr>
        <w:t xml:space="preserve">ure releases” </w:t>
      </w:r>
      <w:r w:rsidRPr="008D166E">
        <w:rPr>
          <w:szCs w:val="22"/>
        </w:rPr>
        <w:fldChar w:fldCharType="begin"/>
      </w:r>
      <w:r w:rsidRPr="00EE3E97">
        <w:rPr>
          <w:szCs w:val="22"/>
        </w:rPr>
        <w:instrText xml:space="preserve"> ADDIN EN.CITE &lt;EndNote&gt;&lt;Cite&gt;&lt;Author&gt;O&amp;apos;Hagan&lt;/Author&gt;&lt;Year&gt;2000&lt;/Year&gt;&lt;RecNum&gt;553&lt;/RecNum&gt;&lt;DisplayText&gt;(O&amp;apos;Hagan, 2000)&lt;/DisplayText&gt;&lt;record&gt;&lt;rec-number&gt;553&lt;/rec-number&gt;&lt;foreign-keys&gt;&lt;key app="EN" db-id="xdr0dffdk0ffr1erdrnvs50s0e5txzpdwet2"&gt;553&lt;/key&gt;&lt;/foreign-keys&gt;&lt;ref-type name="Newspaper Article"&gt;23&lt;/ref-type&gt;&lt;contributors&gt;&lt;authors&gt;&lt;author&gt;O&amp;apos;Hagan, Sean&lt;/author&gt;&lt;/authors&gt;&lt;/contributors&gt;&lt;titles&gt;&lt;title&gt;Major Tom.com&lt;/title&gt;&lt;secondary-title&gt;The Observer&lt;/secondary-title&gt;&lt;/titles&gt;&lt;dates&gt;&lt;year&gt;2000&lt;/year&gt;&lt;pub-dates&gt;&lt;date&gt;Jan. 16&lt;/date&gt;&lt;/pub-dates&gt;&lt;/dates&gt;&lt;pub-location&gt;London&lt;/pub-location&gt;&lt;urls&gt;&lt;related-urls&gt;&lt;url&gt;http://www.rocksbackpages.com/Library/Article/major-tomcom&lt;/url&gt;&lt;/related-urls&gt;&lt;/urls&gt;&lt;access-date&gt;May 4, 2013&lt;/access-date&gt;&lt;/record&gt;&lt;/Cite&gt;&lt;/EndNote&gt;</w:instrText>
      </w:r>
      <w:r w:rsidRPr="00EE3E97">
        <w:rPr>
          <w:szCs w:val="22"/>
        </w:rPr>
        <w:fldChar w:fldCharType="separate"/>
      </w:r>
      <w:r w:rsidRPr="008D166E">
        <w:rPr>
          <w:noProof/>
          <w:szCs w:val="22"/>
        </w:rPr>
        <w:t>(</w:t>
      </w:r>
      <w:hyperlink w:anchor="_ENREF_37" w:tooltip="O'Hagan, 2000 #553" w:history="1">
        <w:r w:rsidRPr="008D166E">
          <w:rPr>
            <w:noProof/>
            <w:szCs w:val="22"/>
          </w:rPr>
          <w:t>O'Hagan, 2000</w:t>
        </w:r>
      </w:hyperlink>
      <w:r w:rsidRPr="008D166E">
        <w:rPr>
          <w:noProof/>
          <w:szCs w:val="22"/>
        </w:rPr>
        <w:t>)</w:t>
      </w:r>
      <w:r w:rsidRPr="008D166E">
        <w:rPr>
          <w:szCs w:val="22"/>
        </w:rPr>
        <w:fldChar w:fldCharType="end"/>
      </w:r>
      <w:r w:rsidRPr="008D166E">
        <w:rPr>
          <w:szCs w:val="22"/>
        </w:rPr>
        <w:t xml:space="preserve">. </w:t>
      </w:r>
    </w:p>
    <w:p w14:paraId="422EF0B2" w14:textId="77777777" w:rsidR="008D166E" w:rsidRPr="008D166E" w:rsidRDefault="008D166E" w:rsidP="008D166E">
      <w:pPr>
        <w:rPr>
          <w:szCs w:val="22"/>
        </w:rPr>
      </w:pPr>
    </w:p>
    <w:p w14:paraId="1DD4AA24" w14:textId="77777777" w:rsidR="008D166E" w:rsidRPr="00EE3E97" w:rsidRDefault="008D166E" w:rsidP="008D166E">
      <w:pPr>
        <w:rPr>
          <w:szCs w:val="22"/>
        </w:rPr>
      </w:pPr>
      <w:r w:rsidRPr="008D166E">
        <w:rPr>
          <w:szCs w:val="22"/>
        </w:rPr>
        <w:t>A couple of articles illustrate the shift most starkly. A 2000 profile of singer Rod Stewart establishes the subject’s cultural significance</w:t>
      </w:r>
      <w:r w:rsidRPr="00504B97">
        <w:rPr>
          <w:szCs w:val="22"/>
        </w:rPr>
        <w:t xml:space="preserve"> with </w:t>
      </w:r>
      <w:r w:rsidRPr="00EE3E97">
        <w:rPr>
          <w:szCs w:val="22"/>
        </w:rPr>
        <w:t>a breathless array of commercial citations, chart positions and sales figures, including a Bowie-</w:t>
      </w:r>
      <w:proofErr w:type="spellStart"/>
      <w:r w:rsidRPr="00EE3E97">
        <w:rPr>
          <w:szCs w:val="22"/>
        </w:rPr>
        <w:t>esque</w:t>
      </w:r>
      <w:proofErr w:type="spellEnd"/>
      <w:r w:rsidRPr="00EE3E97">
        <w:rPr>
          <w:szCs w:val="22"/>
        </w:rPr>
        <w:t xml:space="preserve"> sale of future earnings: </w:t>
      </w:r>
    </w:p>
    <w:p w14:paraId="028FF9E1" w14:textId="77777777" w:rsidR="008D166E" w:rsidRPr="00EE3E97" w:rsidRDefault="008D166E" w:rsidP="008D166E">
      <w:pPr>
        <w:rPr>
          <w:szCs w:val="22"/>
        </w:rPr>
      </w:pPr>
    </w:p>
    <w:p w14:paraId="6871D533" w14:textId="77777777" w:rsidR="008D166E" w:rsidRPr="008D166E" w:rsidRDefault="008D166E" w:rsidP="008D166E">
      <w:pPr>
        <w:ind w:left="720" w:right="720"/>
        <w:rPr>
          <w:szCs w:val="22"/>
        </w:rPr>
      </w:pPr>
      <w:r w:rsidRPr="00EE3E97">
        <w:rPr>
          <w:szCs w:val="22"/>
        </w:rPr>
        <w:t xml:space="preserve">His golden-oldies album, ‘The Story So Far: the Very Best of Rod Stewart,’ reached No 7 in the UK over Christmas and is still selling briskly. Since terminating his contract with Warner Bros records – by mutual consent, he insists – he has signed with Clive Davis's ‘happening’ J label and seen his 1969 track ‘Handbags and </w:t>
      </w:r>
      <w:proofErr w:type="spellStart"/>
      <w:r w:rsidRPr="00EE3E97">
        <w:rPr>
          <w:szCs w:val="22"/>
        </w:rPr>
        <w:t>Gladrags</w:t>
      </w:r>
      <w:proofErr w:type="spellEnd"/>
      <w:r w:rsidRPr="00EE3E97">
        <w:rPr>
          <w:szCs w:val="22"/>
        </w:rPr>
        <w:t xml:space="preserve">’ turn into a chart-topper for the Stereophonics. He’s just back from Cyprus where he performed at the £5m birthday party of the BHS tycoon Philip Green. He may be a stranger to the contemporary singles charts, but still ranks as a mega-earner on the level of his old friends and rivals Elton John and David Bowie. Recently he sold his future royalties for an estimated £15m to the Japanese banking group Nomura. With an income of around £8m last year, he rates No 17 in OK! </w:t>
      </w:r>
      <w:proofErr w:type="gramStart"/>
      <w:r w:rsidRPr="00EE3E97">
        <w:rPr>
          <w:szCs w:val="22"/>
        </w:rPr>
        <w:t>Magazine’s</w:t>
      </w:r>
      <w:proofErr w:type="gramEnd"/>
      <w:r w:rsidRPr="00EE3E97">
        <w:rPr>
          <w:szCs w:val="22"/>
        </w:rPr>
        <w:t xml:space="preserve"> top 100 show-business plutocrats. This month, he starts his first British tour for three years, a ‘summer of Rod’ that will include concerts at Edinburgh and Warwick Castles and an appearance at the Queen's golden jubilee concert at Buckingham Palace </w:t>
      </w:r>
      <w:r w:rsidRPr="008D166E">
        <w:rPr>
          <w:szCs w:val="22"/>
        </w:rPr>
        <w:fldChar w:fldCharType="begin"/>
      </w:r>
      <w:r w:rsidRPr="00EE3E97">
        <w:rPr>
          <w:szCs w:val="22"/>
        </w:rPr>
        <w:instrText xml:space="preserve"> ADDIN EN.CITE &lt;EndNote&gt;&lt;Cite&gt;&lt;Author&gt;Norman&lt;/Author&gt;&lt;Year&gt;2000&lt;/Year&gt;&lt;RecNum&gt;564&lt;/RecNum&gt;&lt;DisplayText&gt;(Norman, 2000)&lt;/DisplayText&gt;&lt;record&gt;&lt;rec-number&gt;564&lt;/rec-number&gt;&lt;foreign-keys&gt;&lt;key app="EN" db-id="xdr0dffdk0ffr1erdrnvs50s0e5txzpdwet2"&gt;564&lt;/key&gt;&lt;/foreign-keys&gt;&lt;ref-type name="Newspaper Article"&gt;23&lt;/ref-type&gt;&lt;contributors&gt;&lt;authors&gt;&lt;author&gt;Norman, P.&lt;/author&gt;&lt;/authors&gt;&lt;/contributors&gt;&lt;titles&gt;&lt;title&gt;Rod Stewart: Rod Forsaken&lt;/title&gt;&lt;secondary-title&gt;Sunday Times&lt;/secondary-title&gt;&lt;/titles&gt;&lt;dates&gt;&lt;year&gt;2000&lt;/year&gt;&lt;/dates&gt;&lt;pub-location&gt;London&lt;/pub-location&gt;&lt;urls&gt;&lt;related-urls&gt;&lt;url&gt;Rod Stewart: Rod Forsaken&lt;/url&gt;&lt;/related-urls&gt;&lt;/urls&gt;&lt;access-date&gt;May 4, 2013&lt;/access-date&gt;&lt;/record&gt;&lt;/Cite&gt;&lt;/EndNote&gt;</w:instrText>
      </w:r>
      <w:r w:rsidRPr="00EE3E97">
        <w:rPr>
          <w:szCs w:val="22"/>
        </w:rPr>
        <w:fldChar w:fldCharType="separate"/>
      </w:r>
      <w:r w:rsidRPr="008D166E">
        <w:rPr>
          <w:noProof/>
          <w:szCs w:val="22"/>
        </w:rPr>
        <w:t>(</w:t>
      </w:r>
      <w:hyperlink w:anchor="_ENREF_35" w:tooltip="Norman, 2000 #564" w:history="1">
        <w:r w:rsidRPr="008D166E">
          <w:rPr>
            <w:noProof/>
            <w:szCs w:val="22"/>
          </w:rPr>
          <w:t>Norman, 2000</w:t>
        </w:r>
      </w:hyperlink>
      <w:r w:rsidRPr="008D166E">
        <w:rPr>
          <w:noProof/>
          <w:szCs w:val="22"/>
        </w:rPr>
        <w:t>)</w:t>
      </w:r>
      <w:r w:rsidRPr="008D166E">
        <w:rPr>
          <w:szCs w:val="22"/>
        </w:rPr>
        <w:fldChar w:fldCharType="end"/>
      </w:r>
      <w:r w:rsidRPr="008D166E">
        <w:rPr>
          <w:szCs w:val="22"/>
        </w:rPr>
        <w:t>.</w:t>
      </w:r>
    </w:p>
    <w:p w14:paraId="720CE2AA" w14:textId="77777777" w:rsidR="008D166E" w:rsidRPr="008D166E" w:rsidRDefault="008D166E" w:rsidP="008D166E">
      <w:pPr>
        <w:rPr>
          <w:szCs w:val="22"/>
        </w:rPr>
      </w:pPr>
    </w:p>
    <w:p w14:paraId="73607C21" w14:textId="77777777" w:rsidR="008D166E" w:rsidRPr="00EE3E97" w:rsidRDefault="008D166E" w:rsidP="008D166E">
      <w:pPr>
        <w:rPr>
          <w:szCs w:val="22"/>
        </w:rPr>
      </w:pPr>
      <w:r w:rsidRPr="008D166E">
        <w:rPr>
          <w:szCs w:val="22"/>
        </w:rPr>
        <w:t>In the course of that article, writer Philip Norman recalls, as a means of contrast, an interview he did with Stewart in 1973. That article, also in our data (for the keyword “</w:t>
      </w:r>
      <w:r w:rsidRPr="00504B97">
        <w:rPr>
          <w:szCs w:val="22"/>
        </w:rPr>
        <w:t xml:space="preserve">promoter,” but only because someone’s career title was mentioned offhand), finds Norman using </w:t>
      </w:r>
      <w:r w:rsidRPr="00EE3E97">
        <w:rPr>
          <w:szCs w:val="22"/>
        </w:rPr>
        <w:t xml:space="preserve">significantly different means to impress Stewart’s importance upon us. The piece is a rhapsodic profile of Stewart’s band, the Faces, and the cultural impact of their music and burgeoning celebrity. Instead of sales figures — there would have been plenty to cite, as this incarnation of the band had already released four albums — Norman waxes rhapsodic on Stewart’s raw talent and performance skills in passages like this: </w:t>
      </w:r>
    </w:p>
    <w:p w14:paraId="5786FF3D" w14:textId="77777777" w:rsidR="008D166E" w:rsidRPr="00EE3E97" w:rsidRDefault="008D166E" w:rsidP="008D166E">
      <w:pPr>
        <w:rPr>
          <w:szCs w:val="22"/>
        </w:rPr>
      </w:pPr>
    </w:p>
    <w:p w14:paraId="70FAADBC" w14:textId="77777777" w:rsidR="008D166E" w:rsidRPr="008D166E" w:rsidRDefault="008D166E" w:rsidP="008D166E">
      <w:pPr>
        <w:ind w:left="720"/>
        <w:rPr>
          <w:szCs w:val="22"/>
        </w:rPr>
      </w:pPr>
      <w:r w:rsidRPr="00EE3E97">
        <w:rPr>
          <w:szCs w:val="22"/>
        </w:rPr>
        <w:t xml:space="preserve">“And the voice! From the over-sized larynx in his narrow chest the voice rises, already on its knees: there are broken bottles in it, cigarettes and many last gasps, though his songs are of blue skies, hot days, innocent things. Sometimes in the changing lights he will appear next to the guitarist Ronnie Wood, both of them jumping up and down like little girls with a skipping-rope; or he will lie prostrate, kick his football, even wander off the stage altogether” </w:t>
      </w:r>
      <w:r w:rsidRPr="008D166E">
        <w:rPr>
          <w:szCs w:val="22"/>
        </w:rPr>
        <w:fldChar w:fldCharType="begin"/>
      </w:r>
      <w:r w:rsidRPr="00EE3E97">
        <w:rPr>
          <w:szCs w:val="22"/>
        </w:rPr>
        <w:instrText xml:space="preserve"> ADDIN EN.CITE &lt;EndNote&gt;&lt;Cite&gt;&lt;Author&gt;Norman&lt;/Author&gt;&lt;Year&gt;1974&lt;/Year&gt;&lt;RecNum&gt;565&lt;/RecNum&gt;&lt;DisplayText&gt;(Norman, 1974)&lt;/DisplayText&gt;&lt;record&gt;&lt;rec-number&gt;565&lt;/rec-number&gt;&lt;foreign-keys&gt;&lt;key app="EN" db-id="xdr0dffdk0ffr1erdrnvs50s0e5txzpdwet2"&gt;565&lt;/key&gt;&lt;/foreign-keys&gt;&lt;ref-type name="Newspaper Article"&gt;23&lt;/ref-type&gt;&lt;contributors&gt;&lt;authors&gt;&lt;author&gt;Norman, P.&lt;/author&gt;&lt;/authors&gt;&lt;/contributors&gt;&lt;titles&gt;&lt;title&gt;Rod Stewart: The Familiar Face&lt;/title&gt;&lt;secondary-title&gt;Sunday Times&lt;/secondary-title&gt;&lt;/titles&gt;&lt;dates&gt;&lt;year&gt;1974&lt;/year&gt;&lt;/dates&gt;&lt;pub-location&gt;London&lt;/pub-location&gt;&lt;urls&gt;&lt;related-urls&gt;&lt;url&gt;http://www.rocksbackpages.com/Library/Article/rod-stewart-the-familiar-face&lt;/url&gt;&lt;/related-urls&gt;&lt;/urls&gt;&lt;access-date&gt;May 4, 2013&lt;/access-date&gt;&lt;/record&gt;&lt;/Cite&gt;&lt;/EndNote&gt;</w:instrText>
      </w:r>
      <w:r w:rsidRPr="00EE3E97">
        <w:rPr>
          <w:szCs w:val="22"/>
        </w:rPr>
        <w:fldChar w:fldCharType="separate"/>
      </w:r>
      <w:r w:rsidRPr="008D166E">
        <w:rPr>
          <w:noProof/>
          <w:szCs w:val="22"/>
        </w:rPr>
        <w:t>(</w:t>
      </w:r>
      <w:hyperlink w:anchor="_ENREF_34" w:tooltip="Norman, 1974 #565" w:history="1">
        <w:r w:rsidRPr="008D166E">
          <w:rPr>
            <w:noProof/>
            <w:szCs w:val="22"/>
          </w:rPr>
          <w:t>Norman, 1974</w:t>
        </w:r>
      </w:hyperlink>
      <w:r w:rsidRPr="008D166E">
        <w:rPr>
          <w:noProof/>
          <w:szCs w:val="22"/>
        </w:rPr>
        <w:t>)</w:t>
      </w:r>
      <w:r w:rsidRPr="008D166E">
        <w:rPr>
          <w:szCs w:val="22"/>
        </w:rPr>
        <w:fldChar w:fldCharType="end"/>
      </w:r>
      <w:r w:rsidRPr="008D166E">
        <w:rPr>
          <w:szCs w:val="22"/>
        </w:rPr>
        <w:t>.</w:t>
      </w:r>
    </w:p>
    <w:p w14:paraId="5BE7F8AF" w14:textId="77777777" w:rsidR="008D166E" w:rsidRPr="008D166E" w:rsidRDefault="008D166E" w:rsidP="008D166E">
      <w:pPr>
        <w:rPr>
          <w:szCs w:val="22"/>
        </w:rPr>
      </w:pPr>
    </w:p>
    <w:p w14:paraId="6D3C4749" w14:textId="77777777" w:rsidR="008D166E" w:rsidRDefault="008D166E" w:rsidP="008D166E">
      <w:pPr>
        <w:ind w:firstLine="720"/>
        <w:rPr>
          <w:szCs w:val="22"/>
        </w:rPr>
      </w:pPr>
      <w:r w:rsidRPr="008D166E">
        <w:rPr>
          <w:szCs w:val="22"/>
        </w:rPr>
        <w:t>Another way to visualize these keywords is to create “word clouds” based on the frequency of occurrence. The resulting illustrations illuminate the relative i</w:t>
      </w:r>
      <w:r w:rsidRPr="00C91A60">
        <w:rPr>
          <w:szCs w:val="22"/>
        </w:rPr>
        <w:t>mportance of each term. Figure 8</w:t>
      </w:r>
      <w:r w:rsidRPr="008D166E">
        <w:rPr>
          <w:szCs w:val="22"/>
        </w:rPr>
        <w:t xml:space="preserve"> shows the relative dominance of the keyword “business” in relation</w:t>
      </w:r>
    </w:p>
    <w:p w14:paraId="3C87A312" w14:textId="77777777" w:rsidR="008D166E" w:rsidRDefault="008D166E" w:rsidP="008D166E">
      <w:pPr>
        <w:ind w:firstLine="720"/>
        <w:rPr>
          <w:szCs w:val="22"/>
        </w:rPr>
      </w:pPr>
    </w:p>
    <w:p w14:paraId="3A87C494" w14:textId="77777777" w:rsidR="008D166E" w:rsidRDefault="008D166E" w:rsidP="008D166E">
      <w:pPr>
        <w:rPr>
          <w:szCs w:val="22"/>
        </w:rPr>
      </w:pPr>
      <w:r>
        <w:rPr>
          <w:szCs w:val="22"/>
        </w:rPr>
        <w:t>&lt;INSERT FIGURE 8 HERE&gt;</w:t>
      </w:r>
    </w:p>
    <w:p w14:paraId="058D2FD8" w14:textId="77777777" w:rsidR="008D166E" w:rsidRDefault="008D166E" w:rsidP="008D166E">
      <w:pPr>
        <w:ind w:firstLine="720"/>
        <w:rPr>
          <w:szCs w:val="22"/>
        </w:rPr>
      </w:pPr>
    </w:p>
    <w:p w14:paraId="14712F4A" w14:textId="77777777" w:rsidR="008D166E" w:rsidRDefault="008D166E" w:rsidP="008D166E">
      <w:pPr>
        <w:rPr>
          <w:szCs w:val="22"/>
        </w:rPr>
      </w:pPr>
      <w:proofErr w:type="gramStart"/>
      <w:r w:rsidRPr="008D166E">
        <w:rPr>
          <w:szCs w:val="22"/>
        </w:rPr>
        <w:t>to</w:t>
      </w:r>
      <w:proofErr w:type="gramEnd"/>
      <w:r w:rsidRPr="008D166E">
        <w:rPr>
          <w:szCs w:val="22"/>
        </w:rPr>
        <w:t xml:space="preserve"> </w:t>
      </w:r>
      <w:r w:rsidRPr="00C91A60">
        <w:rPr>
          <w:szCs w:val="22"/>
        </w:rPr>
        <w:t>the others, while Figure 9</w:t>
      </w:r>
      <w:r w:rsidRPr="008D166E">
        <w:rPr>
          <w:szCs w:val="22"/>
        </w:rPr>
        <w:t xml:space="preserve"> removes the dominant keyword “business” to better illustrate the presence of other keywords. The relative size of the keywords in the word </w:t>
      </w:r>
    </w:p>
    <w:p w14:paraId="552FD7BD" w14:textId="77777777" w:rsidR="008D166E" w:rsidRDefault="008D166E" w:rsidP="008D166E">
      <w:pPr>
        <w:rPr>
          <w:szCs w:val="22"/>
        </w:rPr>
      </w:pPr>
    </w:p>
    <w:p w14:paraId="27744DCC" w14:textId="77777777" w:rsidR="008D166E" w:rsidRDefault="008D166E" w:rsidP="008D166E">
      <w:pPr>
        <w:rPr>
          <w:szCs w:val="22"/>
        </w:rPr>
      </w:pPr>
      <w:r>
        <w:rPr>
          <w:szCs w:val="22"/>
        </w:rPr>
        <w:t>&lt;INSERT FIGURE 9 HERE&gt;</w:t>
      </w:r>
    </w:p>
    <w:p w14:paraId="33D9404F" w14:textId="77777777" w:rsidR="008D166E" w:rsidRDefault="008D166E" w:rsidP="008D166E">
      <w:pPr>
        <w:rPr>
          <w:szCs w:val="22"/>
        </w:rPr>
      </w:pPr>
    </w:p>
    <w:p w14:paraId="3084EF31" w14:textId="77777777" w:rsidR="008D166E" w:rsidRPr="008D166E" w:rsidRDefault="008D166E" w:rsidP="008D166E">
      <w:pPr>
        <w:rPr>
          <w:szCs w:val="22"/>
        </w:rPr>
      </w:pPr>
      <w:proofErr w:type="gramStart"/>
      <w:r w:rsidRPr="008D166E">
        <w:rPr>
          <w:szCs w:val="22"/>
        </w:rPr>
        <w:t>cloud</w:t>
      </w:r>
      <w:proofErr w:type="gramEnd"/>
      <w:r w:rsidRPr="008D166E">
        <w:rPr>
          <w:szCs w:val="22"/>
        </w:rPr>
        <w:t xml:space="preserve"> represents their frequency and shows their prevalence in comparison to the other words. The dominance of the most prevalent keywords, “business” and “chart,” is quite visibly apparent.</w:t>
      </w:r>
    </w:p>
    <w:p w14:paraId="76D8F221" w14:textId="77777777" w:rsidR="008D166E" w:rsidRPr="008D166E" w:rsidRDefault="008D166E" w:rsidP="008D166E">
      <w:pPr>
        <w:rPr>
          <w:szCs w:val="22"/>
        </w:rPr>
      </w:pPr>
    </w:p>
    <w:p w14:paraId="7BCDD931" w14:textId="77777777" w:rsidR="008D166E" w:rsidRPr="008D166E" w:rsidRDefault="008D166E" w:rsidP="008D166E">
      <w:pPr>
        <w:rPr>
          <w:b/>
        </w:rPr>
      </w:pPr>
      <w:r w:rsidRPr="008D166E">
        <w:rPr>
          <w:b/>
        </w:rPr>
        <w:t>Conclusion</w:t>
      </w:r>
    </w:p>
    <w:p w14:paraId="23121AB9" w14:textId="77777777" w:rsidR="008D166E" w:rsidRPr="008D166E" w:rsidRDefault="008D166E" w:rsidP="008D166E">
      <w:pPr>
        <w:rPr>
          <w:szCs w:val="22"/>
        </w:rPr>
      </w:pPr>
    </w:p>
    <w:p w14:paraId="0897F0AB" w14:textId="77777777" w:rsidR="008D166E" w:rsidRPr="008D166E" w:rsidRDefault="008D166E" w:rsidP="008D166E">
      <w:pPr>
        <w:rPr>
          <w:szCs w:val="22"/>
        </w:rPr>
      </w:pPr>
      <w:r w:rsidRPr="008D166E">
        <w:rPr>
          <w:szCs w:val="22"/>
        </w:rPr>
        <w:tab/>
        <w:t xml:space="preserve">In an analysis of the shrinking influence of British music magazines, John Harris, a columnist for the U.K.’s </w:t>
      </w:r>
      <w:r w:rsidRPr="008D166E">
        <w:rPr>
          <w:i/>
          <w:szCs w:val="22"/>
        </w:rPr>
        <w:t>Guardian</w:t>
      </w:r>
      <w:r w:rsidRPr="008D166E">
        <w:rPr>
          <w:szCs w:val="22"/>
        </w:rPr>
        <w:t xml:space="preserve"> newspaper, quotes rock critic </w:t>
      </w:r>
      <w:proofErr w:type="spellStart"/>
      <w:r w:rsidRPr="008D166E">
        <w:rPr>
          <w:szCs w:val="22"/>
        </w:rPr>
        <w:t>Greil</w:t>
      </w:r>
      <w:proofErr w:type="spellEnd"/>
      <w:r w:rsidRPr="008D166E">
        <w:rPr>
          <w:szCs w:val="22"/>
        </w:rPr>
        <w:t xml:space="preserve"> Marcus:</w:t>
      </w:r>
    </w:p>
    <w:p w14:paraId="47F89235" w14:textId="77777777" w:rsidR="008D166E" w:rsidRPr="00504B97" w:rsidRDefault="008D166E" w:rsidP="008D166E">
      <w:pPr>
        <w:rPr>
          <w:szCs w:val="22"/>
        </w:rPr>
      </w:pPr>
    </w:p>
    <w:p w14:paraId="260DDD0A" w14:textId="77777777" w:rsidR="008D166E" w:rsidRPr="00EE3E97" w:rsidRDefault="008D166E" w:rsidP="008D166E">
      <w:pPr>
        <w:ind w:left="720"/>
        <w:rPr>
          <w:szCs w:val="22"/>
        </w:rPr>
      </w:pPr>
      <w:r w:rsidRPr="00EE3E97">
        <w:rPr>
          <w:szCs w:val="22"/>
        </w:rPr>
        <w:t xml:space="preserve">Mostly, when you read about musicians, </w:t>
      </w:r>
      <w:r w:rsidRPr="00EE3E97">
        <w:rPr>
          <w:i/>
          <w:szCs w:val="22"/>
        </w:rPr>
        <w:t>what’s being reviewed is their career, not their work</w:t>
      </w:r>
      <w:r w:rsidRPr="00EE3E97">
        <w:rPr>
          <w:szCs w:val="22"/>
        </w:rPr>
        <w:t xml:space="preserve">: how is this record going to contribute to the building of their audience, or their ability to reclaim an audience that’s been lost? </w:t>
      </w:r>
      <w:proofErr w:type="gramStart"/>
      <w:r w:rsidRPr="00EE3E97">
        <w:rPr>
          <w:szCs w:val="22"/>
        </w:rPr>
        <w:t>(Harris, 2009, our emphasis).</w:t>
      </w:r>
      <w:proofErr w:type="gramEnd"/>
    </w:p>
    <w:p w14:paraId="7CE57DAE" w14:textId="77777777" w:rsidR="008D166E" w:rsidRPr="00EE3E97" w:rsidRDefault="008D166E" w:rsidP="008D166E">
      <w:pPr>
        <w:rPr>
          <w:szCs w:val="22"/>
        </w:rPr>
      </w:pPr>
    </w:p>
    <w:p w14:paraId="0B136D22" w14:textId="77777777" w:rsidR="008D166E" w:rsidRPr="00EE3E97" w:rsidRDefault="008D166E" w:rsidP="008D166E">
      <w:pPr>
        <w:rPr>
          <w:szCs w:val="22"/>
        </w:rPr>
      </w:pPr>
      <w:r w:rsidRPr="00EE3E97">
        <w:rPr>
          <w:szCs w:val="22"/>
        </w:rPr>
        <w:t xml:space="preserve">Harris attributes the focus on audience and market to a lack of artistic merit demanding better criticism, writing that, “in the absence of enough creative substance, you too often end up with writing that reflects the empty stuff of commerce.” He also perceives a surrender by writers to the ease with which new media allows fans to bypass the words of critics and click straight through and actually hear and judge the music for themselves. As he puts it, “when the main event is only a click away, there isn’t always much point to rhapsodies or forensic critiques.” It is too soon to know whether such a shift is under way in contemporary popular music criticism since the rise of the </w:t>
      </w:r>
      <w:proofErr w:type="gramStart"/>
      <w:r w:rsidRPr="00EE3E97">
        <w:rPr>
          <w:szCs w:val="22"/>
        </w:rPr>
        <w:t>internet</w:t>
      </w:r>
      <w:proofErr w:type="gramEnd"/>
      <w:r w:rsidRPr="00EE3E97">
        <w:rPr>
          <w:szCs w:val="22"/>
        </w:rPr>
        <w:t>, but it is clear that by examining a large corpus of popular music criticism we can discern trends over time that gives insight into the constituent elements of critic discourse.</w:t>
      </w:r>
    </w:p>
    <w:p w14:paraId="034E5AA4" w14:textId="77777777" w:rsidR="008D166E" w:rsidRPr="00EE3E97" w:rsidRDefault="008D166E" w:rsidP="008D166E">
      <w:pPr>
        <w:rPr>
          <w:szCs w:val="22"/>
        </w:rPr>
      </w:pPr>
    </w:p>
    <w:p w14:paraId="6FF7FC46" w14:textId="77777777" w:rsidR="008D166E" w:rsidRPr="00EE3E97" w:rsidRDefault="008D166E" w:rsidP="008D166E">
      <w:pPr>
        <w:rPr>
          <w:szCs w:val="22"/>
        </w:rPr>
      </w:pPr>
      <w:r w:rsidRPr="00EE3E97">
        <w:rPr>
          <w:szCs w:val="22"/>
        </w:rPr>
        <w:tab/>
        <w:t>Our findings are thus a first step toward mining a rich set of texts reflecting the content, concerns, tastes and styles of over 50 years of popular music criticism. How much does it matter what critics talk about? It is unlikely research could answer that question, and it is not one that we sought to answer. However, we do believe that our research shows that popular music criticism can be considered a barometer of popular discourse about popular music. Critics try at least in part to represent fans, and fans’ interests. They also try to act as journalists, to report on people, places and trends they believe significant. They also seek not only to follow trends but also in some cases to set the agenda for what is popular, trendy and talked about. In addition, critics themselves are influenced by the discourse surrounding popular music, as well as by the discourse within the circles in which they work. The professionalization of popular music criticism is an important context within which to consider our results, as it is undoubtedly the case that critics talk with other critics, editors, and publishers in addition to musicians, fans, and numerous representatives of the music industry, particularly publicists.</w:t>
      </w:r>
    </w:p>
    <w:p w14:paraId="1795FA34" w14:textId="77777777" w:rsidR="008D166E" w:rsidRPr="00EE3E97" w:rsidRDefault="008D166E" w:rsidP="008D166E">
      <w:pPr>
        <w:rPr>
          <w:szCs w:val="22"/>
        </w:rPr>
      </w:pPr>
    </w:p>
    <w:p w14:paraId="6FAC4F2A" w14:textId="77777777" w:rsidR="008D166E" w:rsidRPr="00EE3E97" w:rsidRDefault="008D166E" w:rsidP="008D166E">
      <w:pPr>
        <w:ind w:firstLine="720"/>
        <w:rPr>
          <w:szCs w:val="22"/>
        </w:rPr>
      </w:pPr>
      <w:r w:rsidRPr="00EE3E97">
        <w:rPr>
          <w:szCs w:val="22"/>
        </w:rPr>
        <w:t xml:space="preserve">The direction of business-related keywords appears empirically to back up the claim by </w:t>
      </w:r>
      <w:proofErr w:type="spellStart"/>
      <w:r w:rsidRPr="00EE3E97">
        <w:rPr>
          <w:szCs w:val="22"/>
        </w:rPr>
        <w:t>Sanjek</w:t>
      </w:r>
      <w:proofErr w:type="spellEnd"/>
      <w:r w:rsidRPr="00EE3E97">
        <w:rPr>
          <w:szCs w:val="22"/>
        </w:rPr>
        <w:t xml:space="preserve"> (1992) that popular music criticism, “began as little more than a branch of publicity” (1992, p. 13). Indeed, the 1960s reflect few uses of the keywords for which we searched. It would be interesting to examine individual critics’ articles over time, or those of a single publication, for example, and understand the critical tendencies, particularly between the oft-juxtaposed poles of art and commerce, or authenticity and manufacture. Indeed, an analysis such as the one we have performed provides an opportunity for new theories concerning art and commerce. As Stratton (1982, p. 283) noted:</w:t>
      </w:r>
    </w:p>
    <w:p w14:paraId="4065F9E4" w14:textId="77777777" w:rsidR="008D166E" w:rsidRPr="00EE3E97" w:rsidRDefault="008D166E" w:rsidP="008D166E">
      <w:pPr>
        <w:ind w:firstLine="720"/>
        <w:rPr>
          <w:szCs w:val="22"/>
        </w:rPr>
      </w:pPr>
    </w:p>
    <w:p w14:paraId="23306E94" w14:textId="77777777" w:rsidR="008D166E" w:rsidRPr="00EE3E97" w:rsidRDefault="008D166E" w:rsidP="008D166E">
      <w:pPr>
        <w:ind w:left="720"/>
        <w:rPr>
          <w:szCs w:val="22"/>
        </w:rPr>
      </w:pPr>
      <w:r w:rsidRPr="00EE3E97">
        <w:rPr>
          <w:szCs w:val="22"/>
        </w:rPr>
        <w:t xml:space="preserve">Hits are in the first place popular records, but in the second place they are commercial. The ‘good’ and the ‘commercial’ with all its rational capitalist implications are, therefore, still kept radically separate. Paradoxically it is the radical separation of these two sets of </w:t>
      </w:r>
      <w:proofErr w:type="gramStart"/>
      <w:r w:rsidRPr="00EE3E97">
        <w:rPr>
          <w:szCs w:val="22"/>
        </w:rPr>
        <w:t>criteria which</w:t>
      </w:r>
      <w:proofErr w:type="gramEnd"/>
      <w:r w:rsidRPr="00EE3E97">
        <w:rPr>
          <w:szCs w:val="22"/>
        </w:rPr>
        <w:t xml:space="preserve"> allows the ‘output’ end of the industry to resolve the problem of the relationship between them so successfully. </w:t>
      </w:r>
      <w:proofErr w:type="gramStart"/>
      <w:r w:rsidRPr="00EE3E97">
        <w:rPr>
          <w:szCs w:val="22"/>
        </w:rPr>
        <w:t>‘Art’ and commercialism are articulated as two separate domains by music journalists</w:t>
      </w:r>
      <w:proofErr w:type="gramEnd"/>
      <w:r w:rsidRPr="00EE3E97">
        <w:rPr>
          <w:szCs w:val="22"/>
        </w:rPr>
        <w:t xml:space="preserve">. Consequently one domain may be discussed with the intrusion of the other. The </w:t>
      </w:r>
      <w:proofErr w:type="gramStart"/>
      <w:r w:rsidRPr="00EE3E97">
        <w:rPr>
          <w:szCs w:val="22"/>
        </w:rPr>
        <w:t>results is</w:t>
      </w:r>
      <w:proofErr w:type="gramEnd"/>
      <w:r w:rsidRPr="00EE3E97">
        <w:rPr>
          <w:szCs w:val="22"/>
        </w:rPr>
        <w:t xml:space="preserve"> an ideological resolution of a real economic conflict.</w:t>
      </w:r>
    </w:p>
    <w:p w14:paraId="140EF9F0" w14:textId="77777777" w:rsidR="008D166E" w:rsidRPr="00EE3E97" w:rsidRDefault="008D166E" w:rsidP="008D166E">
      <w:pPr>
        <w:ind w:firstLine="720"/>
        <w:rPr>
          <w:szCs w:val="22"/>
        </w:rPr>
      </w:pPr>
    </w:p>
    <w:p w14:paraId="1D971B52" w14:textId="77777777" w:rsidR="008D166E" w:rsidRPr="00EE3E97" w:rsidRDefault="008D166E" w:rsidP="008D166E">
      <w:pPr>
        <w:rPr>
          <w:szCs w:val="22"/>
        </w:rPr>
      </w:pPr>
      <w:r w:rsidRPr="00EE3E97">
        <w:rPr>
          <w:szCs w:val="22"/>
        </w:rPr>
        <w:t>From what we have discerned in the data it does seem that while art and commerce are intertwined in critics’ discourse, which is unsurprising, the ratio between the one and the other changes over time. Future research should further examine the keywords in context, and determine word concordances and valences to obtain a more fine-grained understanding of the interplay between art and commerce in critics’ discourse.</w:t>
      </w:r>
    </w:p>
    <w:p w14:paraId="48FFD5EE" w14:textId="77777777" w:rsidR="008D166E" w:rsidRPr="00EE3E97" w:rsidRDefault="008D166E" w:rsidP="008D166E">
      <w:pPr>
        <w:rPr>
          <w:szCs w:val="22"/>
        </w:rPr>
      </w:pPr>
    </w:p>
    <w:p w14:paraId="19BEEDB2" w14:textId="77777777" w:rsidR="008D166E" w:rsidRPr="008D166E" w:rsidRDefault="008D166E" w:rsidP="008D166E">
      <w:pPr>
        <w:rPr>
          <w:rFonts w:cs="Helvetica"/>
          <w:szCs w:val="22"/>
        </w:rPr>
      </w:pPr>
      <w:r w:rsidRPr="00EE3E97">
        <w:rPr>
          <w:szCs w:val="22"/>
        </w:rPr>
        <w:tab/>
        <w:t xml:space="preserve">Our research was not intended to be the last word on the content of popular music criticism, and we are well aware of its limitations. By examining the entirety of the corpus at Rock’s </w:t>
      </w:r>
      <w:proofErr w:type="spellStart"/>
      <w:r w:rsidRPr="00EE3E97">
        <w:rPr>
          <w:szCs w:val="22"/>
        </w:rPr>
        <w:t>Backpages</w:t>
      </w:r>
      <w:proofErr w:type="spellEnd"/>
      <w:r w:rsidRPr="00EE3E97">
        <w:rPr>
          <w:szCs w:val="22"/>
        </w:rPr>
        <w:t xml:space="preserve"> we believe our findings reflect not only what critics considered important but also what was important to musicians and others, and thus another research project could separate critics’ writing from that of the subjects they quote, and examine each separately. Similarly, another study might look at the occupational roles of subjects who are quoted and who appear in the texts. Furthermore, we are well aware that our choice of keywords had consequences for our findings, and we believe that future research could expand the keywords used, and include ones associated with aesthetic dimensions of popular music criticism, as well. Finally, while the Rock’s </w:t>
      </w:r>
      <w:proofErr w:type="spellStart"/>
      <w:r w:rsidRPr="00EE3E97">
        <w:rPr>
          <w:szCs w:val="22"/>
        </w:rPr>
        <w:t>Backpages</w:t>
      </w:r>
      <w:proofErr w:type="spellEnd"/>
      <w:r w:rsidRPr="00EE3E97">
        <w:rPr>
          <w:szCs w:val="22"/>
        </w:rPr>
        <w:t xml:space="preserve"> database is an excellent, large resource for the study of popular music criticism, it is unquestionably not a compendium of all criticism. It is a distillation of popular music criticism in periodicals that historically cater particularly to music fans, and </w:t>
      </w:r>
      <w:proofErr w:type="gramStart"/>
      <w:r w:rsidRPr="00EE3E97">
        <w:rPr>
          <w:szCs w:val="22"/>
        </w:rPr>
        <w:t>that attract</w:t>
      </w:r>
      <w:proofErr w:type="gramEnd"/>
      <w:r w:rsidRPr="00EE3E97">
        <w:rPr>
          <w:szCs w:val="22"/>
        </w:rPr>
        <w:t xml:space="preserve"> critics, and in many cases are seen as the pinnacle of a career for a popular music critic. The database is almost entirely limited to English-language criticism published in the U.K. and U.S. Daily newspapers largely are not represented. Future research that examines the similarities and differences in popular music criticism between daily newspapers and the periodicals found in Rock’s </w:t>
      </w:r>
      <w:proofErr w:type="spellStart"/>
      <w:r w:rsidRPr="00EE3E97">
        <w:rPr>
          <w:szCs w:val="22"/>
        </w:rPr>
        <w:t>Backpages</w:t>
      </w:r>
      <w:proofErr w:type="spellEnd"/>
      <w:r w:rsidRPr="00EE3E97">
        <w:rPr>
          <w:szCs w:val="22"/>
        </w:rPr>
        <w:t xml:space="preserve"> would be particularly interesting to undertake.</w:t>
      </w:r>
    </w:p>
    <w:p w14:paraId="4CB17E29" w14:textId="77777777" w:rsidR="008D166E" w:rsidRPr="008D166E" w:rsidRDefault="008D166E" w:rsidP="008D166E">
      <w:pPr>
        <w:rPr>
          <w:szCs w:val="22"/>
        </w:rPr>
      </w:pPr>
    </w:p>
    <w:p w14:paraId="5041C316" w14:textId="77777777" w:rsidR="008D166E" w:rsidRPr="008D166E" w:rsidRDefault="008D166E" w:rsidP="008D166E">
      <w:pPr>
        <w:rPr>
          <w:szCs w:val="22"/>
        </w:rPr>
      </w:pPr>
      <w:r w:rsidRPr="008D166E">
        <w:rPr>
          <w:szCs w:val="22"/>
        </w:rPr>
        <w:tab/>
        <w:t xml:space="preserve">We hope therefore that our research is both illuminating and an inspiration to those who seek means to examine the long history of popular music criticism. </w:t>
      </w:r>
    </w:p>
    <w:p w14:paraId="1FDB0E11" w14:textId="77777777" w:rsidR="00967AB7" w:rsidRDefault="00967AB7" w:rsidP="00967AB7">
      <w:pPr>
        <w:pStyle w:val="IJMainText"/>
      </w:pPr>
    </w:p>
    <w:p w14:paraId="35575324" w14:textId="5AEC8631" w:rsidR="00967AB7" w:rsidRDefault="00967AB7" w:rsidP="00967AB7">
      <w:pPr>
        <w:pStyle w:val="IJList"/>
      </w:pPr>
    </w:p>
    <w:p w14:paraId="3EE4EA48" w14:textId="77777777" w:rsidR="00504B97" w:rsidRDefault="00504B97" w:rsidP="00967AB7">
      <w:pPr>
        <w:pStyle w:val="IJList"/>
      </w:pPr>
    </w:p>
    <w:p w14:paraId="721D537B" w14:textId="77777777" w:rsidR="00967AB7" w:rsidRDefault="00967AB7" w:rsidP="00967AB7">
      <w:pPr>
        <w:pStyle w:val="IJMainText"/>
        <w:rPr>
          <w:lang w:val="en-GB"/>
        </w:rPr>
      </w:pPr>
    </w:p>
    <w:p w14:paraId="6A1899DB" w14:textId="77777777" w:rsidR="00967AB7" w:rsidRDefault="00967AB7" w:rsidP="00967AB7">
      <w:pPr>
        <w:pStyle w:val="IJSectionTitle"/>
      </w:pPr>
      <w:r>
        <w:t>Endn</w:t>
      </w:r>
      <w:r w:rsidRPr="00062E37">
        <w:t>otes</w:t>
      </w:r>
    </w:p>
    <w:p w14:paraId="6EE39C3C" w14:textId="77777777" w:rsidR="00504B97" w:rsidRPr="00062E37" w:rsidRDefault="00504B97" w:rsidP="00967AB7">
      <w:pPr>
        <w:pStyle w:val="IJSectionTitle"/>
      </w:pPr>
    </w:p>
    <w:p w14:paraId="7AA71BC7" w14:textId="728FAE37" w:rsidR="00967AB7" w:rsidRDefault="00504B97" w:rsidP="00967AB7">
      <w:pPr>
        <w:pStyle w:val="IJMainText"/>
      </w:pPr>
      <w:r>
        <w:rPr>
          <w:rStyle w:val="FootnoteReference"/>
        </w:rPr>
        <w:footnoteRef/>
      </w:r>
      <w:r>
        <w:t xml:space="preserve"> Note the emphasis on/inclusion of “rock” in each camp, not “pop.” While </w:t>
      </w:r>
      <w:proofErr w:type="spellStart"/>
      <w:r>
        <w:t>Christgau</w:t>
      </w:r>
      <w:proofErr w:type="spellEnd"/>
      <w:r>
        <w:t xml:space="preserve"> has maintained catholic musical tastes over the years, the rock-centric nature of his class of pop critics is reflected in the subtitle of an anthology from his heyday: </w:t>
      </w:r>
      <w:r w:rsidRPr="008C21A3">
        <w:rPr>
          <w:i/>
        </w:rPr>
        <w:t>Any Old Way You Choose It: Rock and Other Pop Music, 1967-1973</w:t>
      </w:r>
      <w:r>
        <w:t xml:space="preserve"> </w:t>
      </w:r>
      <w:r>
        <w:fldChar w:fldCharType="begin"/>
      </w:r>
      <w:r>
        <w:instrText xml:space="preserve"> ADDIN EN.CITE &lt;EndNote&gt;&lt;Cite ExcludeAuth="1"&gt;&lt;Author&gt;Christgau&lt;/Author&gt;&lt;Year&gt;2000&lt;/Year&gt;&lt;RecNum&gt;532&lt;/RecNum&gt;&lt;DisplayText&gt;(2000)&lt;/DisplayText&gt;&lt;record&gt;&lt;rec-number&gt;532&lt;/rec-number&gt;&lt;foreign-keys&gt;&lt;key app="EN" db-id="xdr0dffdk0ffr1erdrnvs50s0e5txzpdwet2"&gt;532&lt;/key&gt;&lt;/foreign-keys&gt;&lt;ref-type name="Book"&gt;6&lt;/ref-type&gt;&lt;contributors&gt;&lt;authors&gt;&lt;author&gt;Christgau, R.&lt;/author&gt;&lt;/authors&gt;&lt;/contributors&gt;&lt;titles&gt;&lt;title&gt;Any Old Way You Choose It: Rock and Other Pop Music, 1967-1973 &lt;/title&gt;&lt;/titles&gt;&lt;dates&gt;&lt;year&gt;2000&lt;/year&gt;&lt;/dates&gt;&lt;pub-location&gt;New York&lt;/pub-location&gt;&lt;publisher&gt;Cooper Square Press&lt;/publisher&gt;&lt;urls&gt;&lt;/urls&gt;&lt;/record&gt;&lt;/Cite&gt;&lt;/EndNote&gt;</w:instrText>
      </w:r>
      <w:r>
        <w:fldChar w:fldCharType="separate"/>
      </w:r>
      <w:r>
        <w:rPr>
          <w:noProof/>
        </w:rPr>
        <w:t>(</w:t>
      </w:r>
      <w:hyperlink w:anchor="_ENREF_4" w:tooltip="Christgau, 2000 #532" w:history="1">
        <w:r>
          <w:rPr>
            <w:noProof/>
          </w:rPr>
          <w:t>2000</w:t>
        </w:r>
      </w:hyperlink>
      <w:r>
        <w:rPr>
          <w:noProof/>
        </w:rPr>
        <w:t>)</w:t>
      </w:r>
      <w:r>
        <w:fldChar w:fldCharType="end"/>
      </w:r>
      <w:r>
        <w:t>.</w:t>
      </w:r>
    </w:p>
    <w:p w14:paraId="0D1B644D" w14:textId="77777777" w:rsidR="00504B97" w:rsidRDefault="00504B97" w:rsidP="00967AB7">
      <w:pPr>
        <w:pStyle w:val="IJMainText"/>
        <w:rPr>
          <w:highlight w:val="yellow"/>
        </w:rPr>
      </w:pPr>
    </w:p>
    <w:p w14:paraId="77E19893" w14:textId="77777777" w:rsidR="00967AB7" w:rsidRPr="00295C3C" w:rsidRDefault="00967AB7" w:rsidP="00967AB7">
      <w:pPr>
        <w:pStyle w:val="IJSectionTitle"/>
      </w:pPr>
      <w:r w:rsidRPr="00295C3C">
        <w:t>Acknowledgements</w:t>
      </w:r>
    </w:p>
    <w:p w14:paraId="24A74633" w14:textId="310113A8" w:rsidR="00967AB7" w:rsidRDefault="00504B97" w:rsidP="00967AB7">
      <w:pPr>
        <w:pStyle w:val="IJMainText"/>
        <w:rPr>
          <w:lang w:val="en-GB"/>
        </w:rPr>
      </w:pPr>
      <w:r>
        <w:rPr>
          <w:lang w:val="en-GB"/>
        </w:rPr>
        <w:t xml:space="preserve">We wish to thank Richard Wolf for technical assistance, and Barney </w:t>
      </w:r>
      <w:proofErr w:type="spellStart"/>
      <w:r>
        <w:rPr>
          <w:lang w:val="en-GB"/>
        </w:rPr>
        <w:t>Hoskyns</w:t>
      </w:r>
      <w:proofErr w:type="spellEnd"/>
      <w:r w:rsidR="00FB7E88">
        <w:rPr>
          <w:lang w:val="en-GB"/>
        </w:rPr>
        <w:t xml:space="preserve"> and his colleagues at </w:t>
      </w:r>
      <w:r w:rsidR="00FB7E88">
        <w:rPr>
          <w:i/>
          <w:lang w:val="en-GB"/>
        </w:rPr>
        <w:t xml:space="preserve">Rock’s </w:t>
      </w:r>
      <w:proofErr w:type="spellStart"/>
      <w:r w:rsidR="00FB7E88">
        <w:rPr>
          <w:i/>
          <w:lang w:val="en-GB"/>
        </w:rPr>
        <w:t>Backpages</w:t>
      </w:r>
      <w:proofErr w:type="spellEnd"/>
      <w:r w:rsidR="00FB7E88">
        <w:rPr>
          <w:lang w:val="en-GB"/>
        </w:rPr>
        <w:t xml:space="preserve"> for answering questions and support particularly during planning and data collection</w:t>
      </w:r>
      <w:r w:rsidR="00967AB7" w:rsidRPr="00295C3C">
        <w:rPr>
          <w:lang w:val="en-GB"/>
        </w:rPr>
        <w:t xml:space="preserve">. </w:t>
      </w:r>
    </w:p>
    <w:p w14:paraId="403CE3AD" w14:textId="77777777" w:rsidR="00967AB7" w:rsidRDefault="00967AB7" w:rsidP="00967AB7">
      <w:pPr>
        <w:pStyle w:val="IJSectionTitle"/>
      </w:pPr>
    </w:p>
    <w:p w14:paraId="7AF732D2" w14:textId="77777777" w:rsidR="00967AB7" w:rsidRDefault="00967AB7" w:rsidP="00967AB7">
      <w:pPr>
        <w:pStyle w:val="IJSectionTitle"/>
      </w:pPr>
      <w:r w:rsidRPr="00C91A85">
        <w:t xml:space="preserve">References </w:t>
      </w:r>
    </w:p>
    <w:p w14:paraId="7A67D015" w14:textId="77777777" w:rsidR="00FE71E9" w:rsidRDefault="00FE71E9" w:rsidP="00FE71E9">
      <w:pPr>
        <w:ind w:left="720" w:hanging="720"/>
        <w:rPr>
          <w:szCs w:val="22"/>
        </w:rPr>
      </w:pPr>
    </w:p>
    <w:p w14:paraId="05E6BE29" w14:textId="77777777" w:rsidR="00FE71E9" w:rsidRPr="00EE3E97" w:rsidRDefault="00FE71E9" w:rsidP="00FE71E9">
      <w:pPr>
        <w:ind w:left="720" w:hanging="720"/>
        <w:rPr>
          <w:noProof/>
          <w:szCs w:val="22"/>
        </w:rPr>
      </w:pPr>
      <w:r w:rsidRPr="00EE3E97">
        <w:rPr>
          <w:szCs w:val="22"/>
        </w:rPr>
        <w:fldChar w:fldCharType="begin"/>
      </w:r>
      <w:r w:rsidRPr="00EE3E97">
        <w:rPr>
          <w:szCs w:val="22"/>
        </w:rPr>
        <w:instrText xml:space="preserve"> ADDIN EN.REFLIST </w:instrText>
      </w:r>
      <w:r w:rsidRPr="00EE3E97">
        <w:rPr>
          <w:szCs w:val="22"/>
        </w:rPr>
        <w:fldChar w:fldCharType="separate"/>
      </w:r>
      <w:bookmarkStart w:id="1" w:name="_ENREF_1"/>
      <w:r w:rsidRPr="00EE3E97">
        <w:rPr>
          <w:noProof/>
          <w:szCs w:val="22"/>
        </w:rPr>
        <w:t xml:space="preserve">Avery, K. (2011). </w:t>
      </w:r>
      <w:r w:rsidRPr="00EE3E97">
        <w:rPr>
          <w:i/>
          <w:noProof/>
          <w:szCs w:val="22"/>
        </w:rPr>
        <w:t>Everything Is an Afterthought: The Life and Writings of Paul Nelson</w:t>
      </w:r>
      <w:r w:rsidRPr="00EE3E97">
        <w:rPr>
          <w:noProof/>
          <w:szCs w:val="22"/>
        </w:rPr>
        <w:t>. Seattle: Fantagraphics.</w:t>
      </w:r>
      <w:bookmarkEnd w:id="1"/>
    </w:p>
    <w:p w14:paraId="0019D17D" w14:textId="77777777" w:rsidR="00FE71E9" w:rsidRPr="00EE3E97" w:rsidRDefault="00FE71E9" w:rsidP="00FE71E9">
      <w:pPr>
        <w:ind w:left="720" w:hanging="720"/>
        <w:rPr>
          <w:noProof/>
          <w:szCs w:val="22"/>
        </w:rPr>
      </w:pPr>
      <w:bookmarkStart w:id="2" w:name="_ENREF_2"/>
      <w:r w:rsidRPr="00EE3E97">
        <w:rPr>
          <w:noProof/>
          <w:szCs w:val="22"/>
        </w:rPr>
        <w:t xml:space="preserve">Bonomo, J. (2012). </w:t>
      </w:r>
      <w:r w:rsidRPr="00EE3E97">
        <w:rPr>
          <w:i/>
          <w:noProof/>
          <w:szCs w:val="22"/>
        </w:rPr>
        <w:t>Conversations With Greil Marcus</w:t>
      </w:r>
      <w:r w:rsidRPr="00EE3E97">
        <w:rPr>
          <w:noProof/>
          <w:szCs w:val="22"/>
        </w:rPr>
        <w:t>. Jackson, Miss.: Univ. Press of Mississippi.</w:t>
      </w:r>
      <w:bookmarkEnd w:id="2"/>
    </w:p>
    <w:p w14:paraId="79864A6D" w14:textId="77777777" w:rsidR="00FE71E9" w:rsidRPr="00EE3E97" w:rsidRDefault="00FE71E9" w:rsidP="00FE71E9">
      <w:pPr>
        <w:ind w:left="720" w:hanging="720"/>
        <w:rPr>
          <w:noProof/>
          <w:szCs w:val="22"/>
        </w:rPr>
      </w:pPr>
      <w:bookmarkStart w:id="3" w:name="_ENREF_3"/>
      <w:r w:rsidRPr="00EE3E97">
        <w:rPr>
          <w:noProof/>
          <w:szCs w:val="22"/>
        </w:rPr>
        <w:t>Christgau, R. (1976, Jan. 26). Yes, There Is a Rock-Critic Establishment (But Is That Bad for Rock?),</w:t>
      </w:r>
      <w:r w:rsidRPr="00EE3E97">
        <w:rPr>
          <w:i/>
          <w:noProof/>
          <w:szCs w:val="22"/>
        </w:rPr>
        <w:t xml:space="preserve"> Village Voice</w:t>
      </w:r>
      <w:r w:rsidRPr="00EE3E97">
        <w:rPr>
          <w:noProof/>
          <w:szCs w:val="22"/>
        </w:rPr>
        <w:t xml:space="preserve">. Retrieved from </w:t>
      </w:r>
      <w:hyperlink r:id="rId9" w:history="1">
        <w:r w:rsidRPr="00EE3E97">
          <w:rPr>
            <w:rStyle w:val="Hyperlink"/>
            <w:noProof/>
            <w:szCs w:val="22"/>
          </w:rPr>
          <w:t>http://www.robertchristgau.com/xg/rock/critics-76.php</w:t>
        </w:r>
        <w:bookmarkEnd w:id="3"/>
      </w:hyperlink>
    </w:p>
    <w:p w14:paraId="2FE22346" w14:textId="77777777" w:rsidR="00FE71E9" w:rsidRPr="00EE3E97" w:rsidRDefault="00FE71E9" w:rsidP="00FE71E9">
      <w:pPr>
        <w:ind w:left="720" w:hanging="720"/>
        <w:rPr>
          <w:noProof/>
          <w:szCs w:val="22"/>
        </w:rPr>
      </w:pPr>
      <w:bookmarkStart w:id="4" w:name="_ENREF_4"/>
      <w:r w:rsidRPr="00EE3E97">
        <w:rPr>
          <w:noProof/>
          <w:szCs w:val="22"/>
        </w:rPr>
        <w:t xml:space="preserve">Christgau, R. (2000). </w:t>
      </w:r>
      <w:r w:rsidRPr="00EE3E97">
        <w:rPr>
          <w:i/>
          <w:noProof/>
          <w:szCs w:val="22"/>
        </w:rPr>
        <w:t xml:space="preserve">Any Old Way You Choose It: Rock and Other Pop Music, 1967-1973 </w:t>
      </w:r>
      <w:r w:rsidRPr="00EE3E97">
        <w:rPr>
          <w:noProof/>
          <w:szCs w:val="22"/>
        </w:rPr>
        <w:t>New York: Cooper Square Press.</w:t>
      </w:r>
      <w:bookmarkEnd w:id="4"/>
    </w:p>
    <w:p w14:paraId="116FF64B" w14:textId="77777777" w:rsidR="00FE71E9" w:rsidRPr="00EE3E97" w:rsidRDefault="00FE71E9" w:rsidP="00FE71E9">
      <w:pPr>
        <w:ind w:left="720" w:hanging="720"/>
        <w:rPr>
          <w:noProof/>
          <w:szCs w:val="22"/>
        </w:rPr>
      </w:pPr>
      <w:bookmarkStart w:id="5" w:name="_ENREF_5"/>
      <w:r w:rsidRPr="00EE3E97">
        <w:rPr>
          <w:noProof/>
          <w:szCs w:val="22"/>
        </w:rPr>
        <w:t xml:space="preserve">Christgau, R. (2004). A History of Rock Criticism. In A. Szanto, D. Levy &amp; A. Tyndall (Eds.), </w:t>
      </w:r>
      <w:r w:rsidRPr="00EE3E97">
        <w:rPr>
          <w:i/>
          <w:noProof/>
          <w:szCs w:val="22"/>
        </w:rPr>
        <w:t>Reporting the Arts II: News Coverage of Arts and Culture in America</w:t>
      </w:r>
      <w:r w:rsidRPr="00EE3E97">
        <w:rPr>
          <w:noProof/>
          <w:szCs w:val="22"/>
        </w:rPr>
        <w:t xml:space="preserve"> (pp. 140-143). New York: National Arts Journalism Program/Columbia Univ.</w:t>
      </w:r>
      <w:bookmarkEnd w:id="5"/>
    </w:p>
    <w:p w14:paraId="0F486820" w14:textId="77777777" w:rsidR="00FE71E9" w:rsidRPr="00EE3E97" w:rsidRDefault="00FE71E9" w:rsidP="00FE71E9">
      <w:pPr>
        <w:ind w:left="720" w:hanging="720"/>
        <w:rPr>
          <w:noProof/>
          <w:szCs w:val="22"/>
        </w:rPr>
      </w:pPr>
      <w:bookmarkStart w:id="6" w:name="_ENREF_6"/>
      <w:r w:rsidRPr="00EE3E97">
        <w:rPr>
          <w:noProof/>
          <w:szCs w:val="22"/>
        </w:rPr>
        <w:t xml:space="preserve">Dalton, S. (2000, Aug. 12). Eminem: America's Most Wanted. </w:t>
      </w:r>
      <w:r w:rsidRPr="00EE3E97">
        <w:rPr>
          <w:i/>
          <w:noProof/>
          <w:szCs w:val="22"/>
        </w:rPr>
        <w:t>NME</w:t>
      </w:r>
      <w:r w:rsidRPr="00EE3E97">
        <w:rPr>
          <w:noProof/>
          <w:szCs w:val="22"/>
        </w:rPr>
        <w:t>.</w:t>
      </w:r>
      <w:bookmarkEnd w:id="6"/>
    </w:p>
    <w:p w14:paraId="67CF5509" w14:textId="77777777" w:rsidR="00FE71E9" w:rsidRPr="00EE3E97" w:rsidRDefault="00FE71E9" w:rsidP="00FE71E9">
      <w:pPr>
        <w:ind w:left="720" w:hanging="720"/>
        <w:rPr>
          <w:noProof/>
          <w:szCs w:val="22"/>
        </w:rPr>
      </w:pPr>
      <w:bookmarkStart w:id="7" w:name="_ENREF_7"/>
      <w:r w:rsidRPr="00EE3E97">
        <w:rPr>
          <w:noProof/>
          <w:szCs w:val="22"/>
        </w:rPr>
        <w:t xml:space="preserve">DeRogatis, J. (2000). </w:t>
      </w:r>
      <w:r w:rsidRPr="00EE3E97">
        <w:rPr>
          <w:i/>
          <w:noProof/>
          <w:szCs w:val="22"/>
        </w:rPr>
        <w:t>Let It Blurt: The Life and Times of Lester Bangs, America's Greatest Rock Critic</w:t>
      </w:r>
      <w:r w:rsidRPr="00EE3E97">
        <w:rPr>
          <w:noProof/>
          <w:szCs w:val="22"/>
        </w:rPr>
        <w:t>. New York: Broadway Books.</w:t>
      </w:r>
      <w:bookmarkEnd w:id="7"/>
    </w:p>
    <w:p w14:paraId="17FE2A11" w14:textId="77777777" w:rsidR="00FE71E9" w:rsidRPr="00EE3E97" w:rsidRDefault="00FE71E9" w:rsidP="00FE71E9">
      <w:pPr>
        <w:ind w:left="720" w:hanging="720"/>
        <w:rPr>
          <w:noProof/>
          <w:szCs w:val="22"/>
        </w:rPr>
      </w:pPr>
      <w:bookmarkStart w:id="8" w:name="_ENREF_8"/>
      <w:r w:rsidRPr="00EE3E97">
        <w:rPr>
          <w:i/>
          <w:noProof/>
          <w:szCs w:val="22"/>
        </w:rPr>
        <w:t>The End All Around Us: Apocalyptic Texts and Popular Culture</w:t>
      </w:r>
      <w:r w:rsidRPr="00EE3E97">
        <w:rPr>
          <w:noProof/>
          <w:szCs w:val="22"/>
        </w:rPr>
        <w:t>. (2009). London: Equinox.</w:t>
      </w:r>
      <w:bookmarkEnd w:id="8"/>
    </w:p>
    <w:p w14:paraId="0CA081F4" w14:textId="77777777" w:rsidR="00FE71E9" w:rsidRPr="00EE3E97" w:rsidRDefault="00FE71E9" w:rsidP="00FE71E9">
      <w:pPr>
        <w:ind w:left="720" w:hanging="720"/>
        <w:rPr>
          <w:noProof/>
          <w:szCs w:val="22"/>
        </w:rPr>
      </w:pPr>
      <w:bookmarkStart w:id="9" w:name="_ENREF_9"/>
      <w:r w:rsidRPr="00EE3E97">
        <w:rPr>
          <w:noProof/>
          <w:szCs w:val="22"/>
        </w:rPr>
        <w:t xml:space="preserve">Ennis, P. H. (1992). </w:t>
      </w:r>
      <w:r w:rsidRPr="00EE3E97">
        <w:rPr>
          <w:i/>
          <w:noProof/>
          <w:szCs w:val="22"/>
        </w:rPr>
        <w:t>The Seventh Stream: The Emergence of Rock and Roll in American Popular Music</w:t>
      </w:r>
      <w:r w:rsidRPr="00EE3E97">
        <w:rPr>
          <w:noProof/>
          <w:szCs w:val="22"/>
        </w:rPr>
        <w:t>: Hanover.</w:t>
      </w:r>
      <w:bookmarkEnd w:id="9"/>
    </w:p>
    <w:p w14:paraId="04A634D4" w14:textId="77777777" w:rsidR="00FE71E9" w:rsidRPr="00EE3E97" w:rsidRDefault="00FE71E9" w:rsidP="00FE71E9">
      <w:pPr>
        <w:ind w:left="720" w:hanging="720"/>
        <w:rPr>
          <w:noProof/>
          <w:szCs w:val="22"/>
        </w:rPr>
      </w:pPr>
      <w:bookmarkStart w:id="10" w:name="_ENREF_10"/>
      <w:r w:rsidRPr="00EE3E97">
        <w:rPr>
          <w:noProof/>
          <w:szCs w:val="22"/>
        </w:rPr>
        <w:t xml:space="preserve">Evans, M. (1998). "Quality" criticism: Music reviewing in Australian rock magazines. </w:t>
      </w:r>
      <w:r w:rsidRPr="00EE3E97">
        <w:rPr>
          <w:i/>
          <w:noProof/>
          <w:szCs w:val="22"/>
        </w:rPr>
        <w:t>Perfect Beat, 3</w:t>
      </w:r>
      <w:r w:rsidRPr="00EE3E97">
        <w:rPr>
          <w:noProof/>
          <w:szCs w:val="22"/>
        </w:rPr>
        <w:t xml:space="preserve">(4), 38-50. </w:t>
      </w:r>
      <w:bookmarkEnd w:id="10"/>
    </w:p>
    <w:p w14:paraId="77454B8E" w14:textId="77777777" w:rsidR="00FE71E9" w:rsidRPr="00EE3E97" w:rsidRDefault="00FE71E9" w:rsidP="00FE71E9">
      <w:pPr>
        <w:ind w:left="720" w:hanging="720"/>
        <w:rPr>
          <w:noProof/>
          <w:szCs w:val="22"/>
        </w:rPr>
      </w:pPr>
      <w:bookmarkStart w:id="11" w:name="_ENREF_11"/>
      <w:r w:rsidRPr="00EE3E97">
        <w:rPr>
          <w:noProof/>
          <w:szCs w:val="22"/>
        </w:rPr>
        <w:t xml:space="preserve">Fenster, M. (1989). What hot is. </w:t>
      </w:r>
      <w:r w:rsidRPr="00EE3E97">
        <w:rPr>
          <w:i/>
          <w:noProof/>
          <w:szCs w:val="22"/>
        </w:rPr>
        <w:t>Asymptote, 1</w:t>
      </w:r>
      <w:r w:rsidRPr="00EE3E97">
        <w:rPr>
          <w:noProof/>
          <w:szCs w:val="22"/>
        </w:rPr>
        <w:t xml:space="preserve">(1), 16-17. </w:t>
      </w:r>
      <w:bookmarkEnd w:id="11"/>
    </w:p>
    <w:p w14:paraId="38707CAC" w14:textId="77777777" w:rsidR="00FE71E9" w:rsidRPr="00EE3E97" w:rsidRDefault="00FE71E9" w:rsidP="00FE71E9">
      <w:pPr>
        <w:ind w:left="720" w:hanging="720"/>
        <w:rPr>
          <w:noProof/>
          <w:szCs w:val="22"/>
        </w:rPr>
      </w:pPr>
      <w:bookmarkStart w:id="12" w:name="_ENREF_12"/>
      <w:r w:rsidRPr="00EE3E97">
        <w:rPr>
          <w:noProof/>
          <w:szCs w:val="22"/>
        </w:rPr>
        <w:t xml:space="preserve">Fenster, M. (2002). Consumers' Guides: The Political Economy of the Music Press and the Democracy of Critical Discourse. In S. Jones (Ed.), </w:t>
      </w:r>
      <w:r w:rsidRPr="00EE3E97">
        <w:rPr>
          <w:i/>
          <w:noProof/>
          <w:szCs w:val="22"/>
        </w:rPr>
        <w:t>Pop Music and the Press</w:t>
      </w:r>
      <w:r w:rsidRPr="00EE3E97">
        <w:rPr>
          <w:noProof/>
          <w:szCs w:val="22"/>
        </w:rPr>
        <w:t xml:space="preserve"> (pp. 81-92). Philadelphia: Temple Univ. Press.</w:t>
      </w:r>
      <w:bookmarkEnd w:id="12"/>
    </w:p>
    <w:p w14:paraId="4E6BB683" w14:textId="77777777" w:rsidR="00FE71E9" w:rsidRPr="00EE3E97" w:rsidRDefault="00FE71E9" w:rsidP="00FE71E9">
      <w:pPr>
        <w:ind w:left="720" w:hanging="720"/>
        <w:rPr>
          <w:noProof/>
          <w:szCs w:val="22"/>
        </w:rPr>
      </w:pPr>
      <w:bookmarkStart w:id="13" w:name="_ENREF_13"/>
      <w:r w:rsidRPr="00EE3E97">
        <w:rPr>
          <w:noProof/>
          <w:szCs w:val="22"/>
        </w:rPr>
        <w:t xml:space="preserve">Fortnam, I. (2000, February). King Dongs and French Ticklers: Metallica with Strings Attached. </w:t>
      </w:r>
      <w:r w:rsidRPr="00EE3E97">
        <w:rPr>
          <w:i/>
          <w:noProof/>
          <w:szCs w:val="22"/>
        </w:rPr>
        <w:t>Front</w:t>
      </w:r>
      <w:r w:rsidRPr="00EE3E97">
        <w:rPr>
          <w:noProof/>
          <w:szCs w:val="22"/>
        </w:rPr>
        <w:t>.</w:t>
      </w:r>
      <w:bookmarkEnd w:id="13"/>
    </w:p>
    <w:p w14:paraId="1545AC3D" w14:textId="77777777" w:rsidR="00FE71E9" w:rsidRPr="00EE3E97" w:rsidRDefault="00FE71E9" w:rsidP="00FE71E9">
      <w:pPr>
        <w:ind w:left="720" w:hanging="720"/>
        <w:rPr>
          <w:noProof/>
          <w:szCs w:val="22"/>
        </w:rPr>
      </w:pPr>
      <w:bookmarkStart w:id="14" w:name="_ENREF_14"/>
      <w:r w:rsidRPr="00EE3E97">
        <w:rPr>
          <w:noProof/>
          <w:szCs w:val="22"/>
        </w:rPr>
        <w:t xml:space="preserve">Frith, S. (1983). </w:t>
      </w:r>
      <w:r w:rsidRPr="00EE3E97">
        <w:rPr>
          <w:i/>
          <w:noProof/>
          <w:szCs w:val="22"/>
        </w:rPr>
        <w:t>Sound Effects: Youth, Leisure, and the Politics of Rock 'n' Roll</w:t>
      </w:r>
      <w:r w:rsidRPr="00EE3E97">
        <w:rPr>
          <w:noProof/>
          <w:szCs w:val="22"/>
        </w:rPr>
        <w:t>. New York: Pantheon.</w:t>
      </w:r>
      <w:bookmarkEnd w:id="14"/>
    </w:p>
    <w:p w14:paraId="2CED622C" w14:textId="77777777" w:rsidR="00FE71E9" w:rsidRPr="00EE3E97" w:rsidRDefault="00FE71E9" w:rsidP="00FE71E9">
      <w:pPr>
        <w:ind w:left="720" w:hanging="720"/>
        <w:rPr>
          <w:noProof/>
          <w:szCs w:val="22"/>
        </w:rPr>
      </w:pPr>
      <w:bookmarkStart w:id="15" w:name="_ENREF_15"/>
      <w:r w:rsidRPr="00EE3E97">
        <w:rPr>
          <w:noProof/>
          <w:szCs w:val="22"/>
        </w:rPr>
        <w:t xml:space="preserve">Frith, S. (1988). Playing with Real Feeling — Jazz and Suburbia </w:t>
      </w:r>
      <w:r w:rsidRPr="00EE3E97">
        <w:rPr>
          <w:i/>
          <w:noProof/>
          <w:szCs w:val="22"/>
        </w:rPr>
        <w:t>Music for Pleasure: Essays in the Sociology of Pop</w:t>
      </w:r>
      <w:r w:rsidRPr="00EE3E97">
        <w:rPr>
          <w:noProof/>
          <w:szCs w:val="22"/>
        </w:rPr>
        <w:t xml:space="preserve"> (pp. 45-63). Cambridge: Polity Press.</w:t>
      </w:r>
      <w:bookmarkEnd w:id="15"/>
    </w:p>
    <w:p w14:paraId="29DC0CCD" w14:textId="77777777" w:rsidR="00FE71E9" w:rsidRPr="00EE3E97" w:rsidRDefault="00FE71E9" w:rsidP="00FE71E9">
      <w:pPr>
        <w:ind w:left="720" w:hanging="720"/>
        <w:rPr>
          <w:noProof/>
          <w:szCs w:val="22"/>
        </w:rPr>
      </w:pPr>
      <w:bookmarkStart w:id="16" w:name="_ENREF_16"/>
      <w:r w:rsidRPr="00EE3E97">
        <w:rPr>
          <w:noProof/>
          <w:szCs w:val="22"/>
        </w:rPr>
        <w:t xml:space="preserve">Frith, S. (1992). 1973: A Year in Singles. In C. Heylin (Ed.), </w:t>
      </w:r>
      <w:r w:rsidRPr="00EE3E97">
        <w:rPr>
          <w:i/>
          <w:noProof/>
          <w:szCs w:val="22"/>
        </w:rPr>
        <w:t>The Penguin Book of Rock &amp; Roll Writing</w:t>
      </w:r>
      <w:r w:rsidRPr="00EE3E97">
        <w:rPr>
          <w:noProof/>
          <w:szCs w:val="22"/>
        </w:rPr>
        <w:t xml:space="preserve"> (pp. 486-495). London/New York: Penguin.</w:t>
      </w:r>
      <w:bookmarkEnd w:id="16"/>
    </w:p>
    <w:p w14:paraId="79E3CDA4" w14:textId="77777777" w:rsidR="00FE71E9" w:rsidRPr="00EE3E97" w:rsidRDefault="00FE71E9" w:rsidP="00FE71E9">
      <w:pPr>
        <w:ind w:left="720" w:hanging="720"/>
        <w:rPr>
          <w:noProof/>
          <w:szCs w:val="22"/>
        </w:rPr>
      </w:pPr>
      <w:bookmarkStart w:id="17" w:name="_ENREF_17"/>
      <w:r w:rsidRPr="00EE3E97">
        <w:rPr>
          <w:noProof/>
          <w:szCs w:val="22"/>
        </w:rPr>
        <w:t xml:space="preserve">Gennari, J. (1991). Jazz Criticism: Its Development and Ideologies. </w:t>
      </w:r>
      <w:r w:rsidRPr="00EE3E97">
        <w:rPr>
          <w:i/>
          <w:noProof/>
          <w:szCs w:val="22"/>
        </w:rPr>
        <w:t>Black American Literature Forum, 25</w:t>
      </w:r>
      <w:r w:rsidRPr="00EE3E97">
        <w:rPr>
          <w:noProof/>
          <w:szCs w:val="22"/>
        </w:rPr>
        <w:t xml:space="preserve">(3), 449-523. </w:t>
      </w:r>
      <w:bookmarkEnd w:id="17"/>
    </w:p>
    <w:p w14:paraId="3354FD1F" w14:textId="77777777" w:rsidR="00FE71E9" w:rsidRPr="00EE3E97" w:rsidRDefault="00FE71E9" w:rsidP="00FE71E9">
      <w:pPr>
        <w:ind w:left="720" w:hanging="720"/>
        <w:rPr>
          <w:noProof/>
          <w:szCs w:val="22"/>
        </w:rPr>
      </w:pPr>
      <w:bookmarkStart w:id="18" w:name="_ENREF_18"/>
      <w:r w:rsidRPr="00EE3E97">
        <w:rPr>
          <w:noProof/>
          <w:szCs w:val="22"/>
        </w:rPr>
        <w:t xml:space="preserve">Gudmundsson, G., Lindberg, U., Michelsen, M., &amp; Weisethaunet, H. (2002). Brit Crit: Turning Points in British Rock Criticism, 1960-1990. In S. Jones (Ed.), </w:t>
      </w:r>
      <w:r w:rsidRPr="00EE3E97">
        <w:rPr>
          <w:i/>
          <w:noProof/>
          <w:szCs w:val="22"/>
        </w:rPr>
        <w:t>Pop Music and the Press</w:t>
      </w:r>
      <w:r w:rsidRPr="00EE3E97">
        <w:rPr>
          <w:noProof/>
          <w:szCs w:val="22"/>
        </w:rPr>
        <w:t xml:space="preserve"> (pp. 41-64). Philadelphia: Temple Univ. Press.</w:t>
      </w:r>
      <w:bookmarkEnd w:id="18"/>
    </w:p>
    <w:p w14:paraId="5E7F6181" w14:textId="77777777" w:rsidR="00FE71E9" w:rsidRPr="00EE3E97" w:rsidRDefault="00FE71E9" w:rsidP="00FE71E9">
      <w:pPr>
        <w:ind w:left="720" w:hanging="720"/>
        <w:rPr>
          <w:noProof/>
          <w:szCs w:val="22"/>
        </w:rPr>
      </w:pPr>
      <w:bookmarkStart w:id="19" w:name="_ENREF_19"/>
      <w:r w:rsidRPr="00EE3E97">
        <w:rPr>
          <w:noProof/>
          <w:szCs w:val="22"/>
        </w:rPr>
        <w:t>Harris, J. (2009, June 26). Don't look back,</w:t>
      </w:r>
      <w:r w:rsidRPr="00EE3E97">
        <w:rPr>
          <w:i/>
          <w:noProof/>
          <w:szCs w:val="22"/>
        </w:rPr>
        <w:t xml:space="preserve"> The Guardian</w:t>
      </w:r>
      <w:r w:rsidRPr="00EE3E97">
        <w:rPr>
          <w:noProof/>
          <w:szCs w:val="22"/>
        </w:rPr>
        <w:t xml:space="preserve">. Retrieved from </w:t>
      </w:r>
      <w:hyperlink r:id="rId10" w:history="1">
        <w:r w:rsidRPr="00EE3E97">
          <w:rPr>
            <w:rStyle w:val="Hyperlink"/>
            <w:noProof/>
            <w:szCs w:val="22"/>
          </w:rPr>
          <w:t>http://www.guardian.co.uk/music/2009/jun/27/music-writing-bangs-marcus/print</w:t>
        </w:r>
        <w:bookmarkEnd w:id="19"/>
      </w:hyperlink>
    </w:p>
    <w:p w14:paraId="57CC8A7F" w14:textId="77777777" w:rsidR="00FE71E9" w:rsidRPr="00EE3E97" w:rsidRDefault="00FE71E9" w:rsidP="00FE71E9">
      <w:pPr>
        <w:ind w:left="720" w:hanging="720"/>
        <w:rPr>
          <w:noProof/>
          <w:szCs w:val="22"/>
        </w:rPr>
      </w:pPr>
      <w:bookmarkStart w:id="20" w:name="_ENREF_20"/>
      <w:r w:rsidRPr="00EE3E97">
        <w:rPr>
          <w:noProof/>
          <w:szCs w:val="22"/>
        </w:rPr>
        <w:t>Hasted, N. (2000, Feb. 4). Warren Zevon: Pictures From Life's Other Side,</w:t>
      </w:r>
      <w:r w:rsidRPr="00EE3E97">
        <w:rPr>
          <w:i/>
          <w:noProof/>
          <w:szCs w:val="22"/>
        </w:rPr>
        <w:t xml:space="preserve"> The Independent</w:t>
      </w:r>
      <w:r w:rsidRPr="00EE3E97">
        <w:rPr>
          <w:noProof/>
          <w:szCs w:val="22"/>
        </w:rPr>
        <w:t xml:space="preserve">. Retrieved from </w:t>
      </w:r>
      <w:hyperlink r:id="rId11" w:history="1">
        <w:r w:rsidRPr="00EE3E97">
          <w:rPr>
            <w:rStyle w:val="Hyperlink"/>
            <w:noProof/>
            <w:szCs w:val="22"/>
          </w:rPr>
          <w:t>http://www.rocksbackpages.com/Library/Article/warren-zevon-pictures-from-lifes-other-side</w:t>
        </w:r>
        <w:bookmarkEnd w:id="20"/>
      </w:hyperlink>
    </w:p>
    <w:p w14:paraId="5CEA14E8" w14:textId="77777777" w:rsidR="00FE71E9" w:rsidRPr="00EE3E97" w:rsidRDefault="00FE71E9" w:rsidP="00FE71E9">
      <w:pPr>
        <w:ind w:left="720" w:hanging="720"/>
        <w:rPr>
          <w:noProof/>
          <w:szCs w:val="22"/>
        </w:rPr>
      </w:pPr>
      <w:bookmarkStart w:id="21" w:name="_ENREF_21"/>
      <w:r w:rsidRPr="00EE3E97">
        <w:rPr>
          <w:noProof/>
          <w:szCs w:val="22"/>
        </w:rPr>
        <w:t xml:space="preserve">Hoskyns, B. (2000, April). CSNY: Love The Ones You're With. </w:t>
      </w:r>
      <w:r w:rsidRPr="00EE3E97">
        <w:rPr>
          <w:i/>
          <w:noProof/>
          <w:szCs w:val="22"/>
        </w:rPr>
        <w:t>GQ</w:t>
      </w:r>
      <w:r w:rsidRPr="00EE3E97">
        <w:rPr>
          <w:noProof/>
          <w:szCs w:val="22"/>
        </w:rPr>
        <w:t>.</w:t>
      </w:r>
      <w:bookmarkEnd w:id="21"/>
    </w:p>
    <w:p w14:paraId="1B310244" w14:textId="77777777" w:rsidR="00FE71E9" w:rsidRPr="00EE3E97" w:rsidRDefault="00FE71E9" w:rsidP="00FE71E9">
      <w:pPr>
        <w:ind w:left="720" w:hanging="720"/>
        <w:rPr>
          <w:noProof/>
          <w:szCs w:val="22"/>
        </w:rPr>
      </w:pPr>
      <w:bookmarkStart w:id="22" w:name="_ENREF_22"/>
      <w:r w:rsidRPr="00EE3E97">
        <w:rPr>
          <w:noProof/>
          <w:szCs w:val="22"/>
        </w:rPr>
        <w:t xml:space="preserve">Jones, S. (1993). Popular Music, Criticism, Advertising and the Music Industry. </w:t>
      </w:r>
      <w:r w:rsidRPr="00EE3E97">
        <w:rPr>
          <w:i/>
          <w:noProof/>
          <w:szCs w:val="22"/>
        </w:rPr>
        <w:t>Journal of Popular Music Studies, 5</w:t>
      </w:r>
      <w:r w:rsidRPr="00EE3E97">
        <w:rPr>
          <w:noProof/>
          <w:szCs w:val="22"/>
        </w:rPr>
        <w:t xml:space="preserve">, 79-91. </w:t>
      </w:r>
      <w:bookmarkEnd w:id="22"/>
    </w:p>
    <w:p w14:paraId="4230B974" w14:textId="77777777" w:rsidR="00FE71E9" w:rsidRPr="00EE3E97" w:rsidRDefault="00FE71E9" w:rsidP="00FE71E9">
      <w:pPr>
        <w:ind w:left="720" w:hanging="720"/>
        <w:rPr>
          <w:noProof/>
          <w:szCs w:val="22"/>
        </w:rPr>
      </w:pPr>
      <w:bookmarkStart w:id="23" w:name="_ENREF_23"/>
      <w:r w:rsidRPr="00EE3E97">
        <w:rPr>
          <w:noProof/>
          <w:szCs w:val="22"/>
        </w:rPr>
        <w:t xml:space="preserve">Jones, S. (2002a). </w:t>
      </w:r>
      <w:r w:rsidRPr="00EE3E97">
        <w:rPr>
          <w:i/>
          <w:noProof/>
          <w:szCs w:val="22"/>
        </w:rPr>
        <w:t>Pop Music and the Press: Popular Music and Journalism</w:t>
      </w:r>
      <w:r w:rsidRPr="00EE3E97">
        <w:rPr>
          <w:noProof/>
          <w:szCs w:val="22"/>
        </w:rPr>
        <w:t>. Philadelphia: Temple Univ. Press.</w:t>
      </w:r>
      <w:bookmarkEnd w:id="23"/>
    </w:p>
    <w:p w14:paraId="62476D4E" w14:textId="77777777" w:rsidR="00FE71E9" w:rsidRPr="00EE3E97" w:rsidRDefault="00FE71E9" w:rsidP="00FE71E9">
      <w:pPr>
        <w:ind w:left="720" w:hanging="720"/>
        <w:rPr>
          <w:noProof/>
          <w:szCs w:val="22"/>
        </w:rPr>
      </w:pPr>
      <w:bookmarkStart w:id="24" w:name="_ENREF_24"/>
      <w:r w:rsidRPr="00EE3E97">
        <w:rPr>
          <w:noProof/>
          <w:szCs w:val="22"/>
        </w:rPr>
        <w:t xml:space="preserve">Jones, S. (2002b). Popular Music, Media, and the Written Word. In S. Jones (Ed.), </w:t>
      </w:r>
      <w:r w:rsidRPr="00EE3E97">
        <w:rPr>
          <w:i/>
          <w:noProof/>
          <w:szCs w:val="22"/>
        </w:rPr>
        <w:t>Pop Music and the Press</w:t>
      </w:r>
      <w:r w:rsidRPr="00EE3E97">
        <w:rPr>
          <w:noProof/>
          <w:szCs w:val="22"/>
        </w:rPr>
        <w:t xml:space="preserve"> (pp. 1-18). Philadelphia: Temple Univ.</w:t>
      </w:r>
      <w:bookmarkEnd w:id="24"/>
    </w:p>
    <w:p w14:paraId="69394531" w14:textId="77777777" w:rsidR="00FE71E9" w:rsidRPr="00EE3E97" w:rsidRDefault="00FE71E9" w:rsidP="00FE71E9">
      <w:pPr>
        <w:ind w:left="720" w:hanging="720"/>
        <w:rPr>
          <w:noProof/>
          <w:szCs w:val="22"/>
        </w:rPr>
      </w:pPr>
      <w:bookmarkStart w:id="25" w:name="_ENREF_25"/>
      <w:r w:rsidRPr="00EE3E97">
        <w:rPr>
          <w:noProof/>
          <w:szCs w:val="22"/>
        </w:rPr>
        <w:t xml:space="preserve">Klein, B. (2008). In Perfect Harmony: Popular Music and Cola Advertising. </w:t>
      </w:r>
      <w:r w:rsidRPr="00EE3E97">
        <w:rPr>
          <w:i/>
          <w:noProof/>
          <w:szCs w:val="22"/>
        </w:rPr>
        <w:t>Popular Music and Society, 31</w:t>
      </w:r>
      <w:r w:rsidRPr="00EE3E97">
        <w:rPr>
          <w:noProof/>
          <w:szCs w:val="22"/>
        </w:rPr>
        <w:t xml:space="preserve">(1), 1-20. </w:t>
      </w:r>
      <w:bookmarkEnd w:id="25"/>
    </w:p>
    <w:p w14:paraId="55204C4E" w14:textId="77777777" w:rsidR="00FE71E9" w:rsidRPr="00EE3E97" w:rsidRDefault="00FE71E9" w:rsidP="00FE71E9">
      <w:pPr>
        <w:ind w:left="720" w:hanging="720"/>
        <w:rPr>
          <w:noProof/>
          <w:szCs w:val="22"/>
        </w:rPr>
      </w:pPr>
      <w:bookmarkStart w:id="26" w:name="_ENREF_26"/>
      <w:r w:rsidRPr="00EE3E97">
        <w:rPr>
          <w:noProof/>
          <w:szCs w:val="22"/>
        </w:rPr>
        <w:t xml:space="preserve">Kruger, D. (2000, June 16). Chicago: 34 years and counting. </w:t>
      </w:r>
      <w:r w:rsidRPr="00EE3E97">
        <w:rPr>
          <w:i/>
          <w:noProof/>
          <w:szCs w:val="22"/>
        </w:rPr>
        <w:t>Goldmine</w:t>
      </w:r>
      <w:r w:rsidRPr="00EE3E97">
        <w:rPr>
          <w:noProof/>
          <w:szCs w:val="22"/>
        </w:rPr>
        <w:t>.</w:t>
      </w:r>
      <w:bookmarkEnd w:id="26"/>
    </w:p>
    <w:p w14:paraId="531C2E91" w14:textId="77777777" w:rsidR="00FE71E9" w:rsidRPr="00EE3E97" w:rsidRDefault="00FE71E9" w:rsidP="00FE71E9">
      <w:pPr>
        <w:ind w:left="720" w:hanging="720"/>
        <w:rPr>
          <w:noProof/>
          <w:szCs w:val="22"/>
        </w:rPr>
      </w:pPr>
      <w:bookmarkStart w:id="27" w:name="_ENREF_27"/>
      <w:r w:rsidRPr="00EE3E97">
        <w:rPr>
          <w:noProof/>
          <w:szCs w:val="22"/>
        </w:rPr>
        <w:t xml:space="preserve">Lester, P. (2000a, January). Big Star: 'The Best of Big Star'. </w:t>
      </w:r>
      <w:r w:rsidRPr="00EE3E97">
        <w:rPr>
          <w:i/>
          <w:noProof/>
          <w:szCs w:val="22"/>
        </w:rPr>
        <w:t>Uncut</w:t>
      </w:r>
      <w:r w:rsidRPr="00EE3E97">
        <w:rPr>
          <w:noProof/>
          <w:szCs w:val="22"/>
        </w:rPr>
        <w:t>.</w:t>
      </w:r>
      <w:bookmarkEnd w:id="27"/>
    </w:p>
    <w:p w14:paraId="7B334F88" w14:textId="77777777" w:rsidR="00FE71E9" w:rsidRPr="00EE3E97" w:rsidRDefault="00FE71E9" w:rsidP="00FE71E9">
      <w:pPr>
        <w:ind w:left="720" w:hanging="720"/>
        <w:rPr>
          <w:noProof/>
          <w:szCs w:val="22"/>
        </w:rPr>
      </w:pPr>
      <w:bookmarkStart w:id="28" w:name="_ENREF_28"/>
      <w:r w:rsidRPr="00EE3E97">
        <w:rPr>
          <w:noProof/>
          <w:szCs w:val="22"/>
        </w:rPr>
        <w:t xml:space="preserve">Lester, P. (2000b, July). Moby: Whale of the Century. </w:t>
      </w:r>
      <w:r w:rsidRPr="00EE3E97">
        <w:rPr>
          <w:i/>
          <w:noProof/>
          <w:szCs w:val="22"/>
        </w:rPr>
        <w:t>Uncut</w:t>
      </w:r>
      <w:r w:rsidRPr="00EE3E97">
        <w:rPr>
          <w:noProof/>
          <w:szCs w:val="22"/>
        </w:rPr>
        <w:t>.</w:t>
      </w:r>
      <w:bookmarkEnd w:id="28"/>
    </w:p>
    <w:p w14:paraId="7A7F12F5" w14:textId="77777777" w:rsidR="00FE71E9" w:rsidRPr="00EE3E97" w:rsidRDefault="00FE71E9" w:rsidP="00FE71E9">
      <w:pPr>
        <w:ind w:left="720" w:hanging="720"/>
        <w:rPr>
          <w:noProof/>
          <w:szCs w:val="22"/>
        </w:rPr>
      </w:pPr>
      <w:bookmarkStart w:id="29" w:name="_ENREF_29"/>
      <w:r w:rsidRPr="00EE3E97">
        <w:rPr>
          <w:noProof/>
          <w:szCs w:val="22"/>
        </w:rPr>
        <w:t xml:space="preserve">Lester, P. (2000c, March). Oasis: Titanic! </w:t>
      </w:r>
      <w:r w:rsidRPr="00EE3E97">
        <w:rPr>
          <w:i/>
          <w:noProof/>
          <w:szCs w:val="22"/>
        </w:rPr>
        <w:t>Uncut</w:t>
      </w:r>
      <w:r w:rsidRPr="00EE3E97">
        <w:rPr>
          <w:noProof/>
          <w:szCs w:val="22"/>
        </w:rPr>
        <w:t>.</w:t>
      </w:r>
      <w:bookmarkEnd w:id="29"/>
    </w:p>
    <w:p w14:paraId="78073943" w14:textId="77777777" w:rsidR="00FE71E9" w:rsidRPr="00EE3E97" w:rsidRDefault="00FE71E9" w:rsidP="00FE71E9">
      <w:pPr>
        <w:ind w:left="720" w:hanging="720"/>
        <w:rPr>
          <w:noProof/>
          <w:szCs w:val="22"/>
        </w:rPr>
      </w:pPr>
      <w:bookmarkStart w:id="30" w:name="_ENREF_30"/>
      <w:r w:rsidRPr="00EE3E97">
        <w:rPr>
          <w:noProof/>
          <w:szCs w:val="22"/>
        </w:rPr>
        <w:t>Lewis, M. M. (2000, March). Smashing Pumpkins: 'Machina/The Machines of God',</w:t>
      </w:r>
      <w:r w:rsidRPr="00EE3E97">
        <w:rPr>
          <w:i/>
          <w:noProof/>
          <w:szCs w:val="22"/>
        </w:rPr>
        <w:t xml:space="preserve"> L.A. Weekly</w:t>
      </w:r>
      <w:r w:rsidRPr="00EE3E97">
        <w:rPr>
          <w:noProof/>
          <w:szCs w:val="22"/>
        </w:rPr>
        <w:t xml:space="preserve">. Retrieved from </w:t>
      </w:r>
      <w:hyperlink r:id="rId12" w:history="1">
        <w:r w:rsidRPr="00EE3E97">
          <w:rPr>
            <w:rStyle w:val="Hyperlink"/>
            <w:noProof/>
            <w:szCs w:val="22"/>
          </w:rPr>
          <w:t>http://www.rocksbackpages.com/Library/Article/smashing-pumpkins-machinathe-machines-of-god</w:t>
        </w:r>
        <w:bookmarkEnd w:id="30"/>
      </w:hyperlink>
    </w:p>
    <w:p w14:paraId="482CADB6" w14:textId="77777777" w:rsidR="00FE71E9" w:rsidRPr="00EE3E97" w:rsidRDefault="00FE71E9" w:rsidP="00FE71E9">
      <w:pPr>
        <w:ind w:left="720" w:hanging="720"/>
        <w:rPr>
          <w:noProof/>
          <w:szCs w:val="22"/>
        </w:rPr>
      </w:pPr>
      <w:bookmarkStart w:id="31" w:name="_ENREF_31"/>
      <w:r w:rsidRPr="00EE3E97">
        <w:rPr>
          <w:noProof/>
          <w:szCs w:val="22"/>
        </w:rPr>
        <w:t xml:space="preserve">Lindberg, U., Gudmundsson, G., Michelsen, M., &amp; Weisethaunet, H. (2005). </w:t>
      </w:r>
      <w:r w:rsidRPr="00EE3E97">
        <w:rPr>
          <w:i/>
          <w:noProof/>
          <w:szCs w:val="22"/>
        </w:rPr>
        <w:t>Rock Criticism from the Beginning: Amusers, Bruisers, and Cool-Headed Cruisers</w:t>
      </w:r>
      <w:r w:rsidRPr="00EE3E97">
        <w:rPr>
          <w:noProof/>
          <w:szCs w:val="22"/>
        </w:rPr>
        <w:t>. New York: Peter Lang.</w:t>
      </w:r>
      <w:bookmarkEnd w:id="31"/>
    </w:p>
    <w:p w14:paraId="7510E805" w14:textId="77777777" w:rsidR="00FE71E9" w:rsidRPr="00EE3E97" w:rsidRDefault="00FE71E9" w:rsidP="00FE71E9">
      <w:pPr>
        <w:ind w:left="720" w:hanging="720"/>
        <w:rPr>
          <w:noProof/>
          <w:szCs w:val="22"/>
        </w:rPr>
      </w:pPr>
      <w:bookmarkStart w:id="32" w:name="_ENREF_32"/>
      <w:r w:rsidRPr="00EE3E97">
        <w:rPr>
          <w:noProof/>
          <w:szCs w:val="22"/>
        </w:rPr>
        <w:t xml:space="preserve">McLeod, K. (2001). One and a Half Stars: A Critique of Rock Criticism in North America. </w:t>
      </w:r>
      <w:r w:rsidRPr="00EE3E97">
        <w:rPr>
          <w:i/>
          <w:noProof/>
          <w:szCs w:val="22"/>
        </w:rPr>
        <w:t>Popular Music, 20</w:t>
      </w:r>
      <w:r w:rsidRPr="00EE3E97">
        <w:rPr>
          <w:noProof/>
          <w:szCs w:val="22"/>
        </w:rPr>
        <w:t xml:space="preserve">(1), 47-60. </w:t>
      </w:r>
      <w:bookmarkEnd w:id="32"/>
    </w:p>
    <w:p w14:paraId="24A1FDE8" w14:textId="77777777" w:rsidR="00FE71E9" w:rsidRPr="00EE3E97" w:rsidRDefault="00FE71E9" w:rsidP="00FE71E9">
      <w:pPr>
        <w:ind w:left="720" w:hanging="720"/>
        <w:rPr>
          <w:noProof/>
          <w:szCs w:val="22"/>
        </w:rPr>
      </w:pPr>
      <w:bookmarkStart w:id="33" w:name="_ENREF_33"/>
      <w:r w:rsidRPr="00EE3E97">
        <w:rPr>
          <w:noProof/>
          <w:szCs w:val="22"/>
        </w:rPr>
        <w:t>Murray, C. S. (2000, Oct. 19). 'Almost Famous': 1973 and all that / A tale of two rock critics,</w:t>
      </w:r>
      <w:r w:rsidRPr="00EE3E97">
        <w:rPr>
          <w:i/>
          <w:noProof/>
          <w:szCs w:val="22"/>
        </w:rPr>
        <w:t xml:space="preserve"> The Guardian</w:t>
      </w:r>
      <w:r w:rsidRPr="00EE3E97">
        <w:rPr>
          <w:noProof/>
          <w:szCs w:val="22"/>
        </w:rPr>
        <w:t xml:space="preserve">. Retrieved from </w:t>
      </w:r>
      <w:hyperlink r:id="rId13" w:history="1">
        <w:r w:rsidRPr="00EE3E97">
          <w:rPr>
            <w:rStyle w:val="Hyperlink"/>
            <w:noProof/>
            <w:szCs w:val="22"/>
          </w:rPr>
          <w:t>http://www.rocksbackpages.com/Library/Article/almost-famous-1973-and-all-that</w:t>
        </w:r>
        <w:bookmarkEnd w:id="33"/>
      </w:hyperlink>
    </w:p>
    <w:p w14:paraId="75966AF2" w14:textId="77777777" w:rsidR="00FE71E9" w:rsidRPr="00EE3E97" w:rsidRDefault="00FE71E9" w:rsidP="00FE71E9">
      <w:pPr>
        <w:ind w:left="720" w:hanging="720"/>
        <w:rPr>
          <w:noProof/>
          <w:szCs w:val="22"/>
        </w:rPr>
      </w:pPr>
      <w:bookmarkStart w:id="34" w:name="_ENREF_34"/>
      <w:r w:rsidRPr="00EE3E97">
        <w:rPr>
          <w:noProof/>
          <w:szCs w:val="22"/>
        </w:rPr>
        <w:t>Norman, P. (1974). Rod Stewart: The Familiar Face,</w:t>
      </w:r>
      <w:r w:rsidRPr="00EE3E97">
        <w:rPr>
          <w:i/>
          <w:noProof/>
          <w:szCs w:val="22"/>
        </w:rPr>
        <w:t xml:space="preserve"> Sunday Times</w:t>
      </w:r>
      <w:r w:rsidRPr="00EE3E97">
        <w:rPr>
          <w:noProof/>
          <w:szCs w:val="22"/>
        </w:rPr>
        <w:t xml:space="preserve">. Retrieved from </w:t>
      </w:r>
      <w:hyperlink r:id="rId14" w:history="1">
        <w:r w:rsidRPr="00EE3E97">
          <w:rPr>
            <w:rStyle w:val="Hyperlink"/>
            <w:noProof/>
            <w:szCs w:val="22"/>
          </w:rPr>
          <w:t>http://www.rocksbackpages.com/Library/Article/rod-stewart-the-familiar-face</w:t>
        </w:r>
        <w:bookmarkEnd w:id="34"/>
      </w:hyperlink>
    </w:p>
    <w:p w14:paraId="2691B290" w14:textId="77777777" w:rsidR="00FE71E9" w:rsidRPr="00EE3E97" w:rsidRDefault="00FE71E9" w:rsidP="00FE71E9">
      <w:pPr>
        <w:ind w:left="720" w:hanging="720"/>
        <w:rPr>
          <w:noProof/>
          <w:szCs w:val="22"/>
        </w:rPr>
      </w:pPr>
      <w:bookmarkStart w:id="35" w:name="_ENREF_35"/>
      <w:r w:rsidRPr="00EE3E97">
        <w:rPr>
          <w:noProof/>
          <w:szCs w:val="22"/>
        </w:rPr>
        <w:t>Norman, P. (2000). Rod Stewart: Rod Forsaken,</w:t>
      </w:r>
      <w:r w:rsidRPr="00EE3E97">
        <w:rPr>
          <w:i/>
          <w:noProof/>
          <w:szCs w:val="22"/>
        </w:rPr>
        <w:t xml:space="preserve"> Sunday Times</w:t>
      </w:r>
      <w:r w:rsidRPr="00EE3E97">
        <w:rPr>
          <w:noProof/>
          <w:szCs w:val="22"/>
        </w:rPr>
        <w:t>. Retrieved from Rod Stewart: Rod Forsaken</w:t>
      </w:r>
      <w:bookmarkEnd w:id="35"/>
    </w:p>
    <w:p w14:paraId="3E7C0079" w14:textId="77777777" w:rsidR="00FE71E9" w:rsidRPr="00EE3E97" w:rsidRDefault="00FE71E9" w:rsidP="00FE71E9">
      <w:pPr>
        <w:ind w:left="720" w:hanging="720"/>
        <w:rPr>
          <w:noProof/>
          <w:szCs w:val="22"/>
        </w:rPr>
      </w:pPr>
      <w:bookmarkStart w:id="36" w:name="_ENREF_36"/>
      <w:r w:rsidRPr="00EE3E97">
        <w:rPr>
          <w:noProof/>
          <w:szCs w:val="22"/>
        </w:rPr>
        <w:t xml:space="preserve">O'Brien, L. (2000, 2000). Skunk Anansie: Second Skin. </w:t>
      </w:r>
      <w:r w:rsidRPr="00EE3E97">
        <w:rPr>
          <w:i/>
          <w:noProof/>
          <w:szCs w:val="22"/>
        </w:rPr>
        <w:t>Telegraph Magazine</w:t>
      </w:r>
      <w:r w:rsidRPr="00EE3E97">
        <w:rPr>
          <w:noProof/>
          <w:szCs w:val="22"/>
        </w:rPr>
        <w:t>.</w:t>
      </w:r>
      <w:bookmarkEnd w:id="36"/>
    </w:p>
    <w:p w14:paraId="362B0AB5" w14:textId="77777777" w:rsidR="00FE71E9" w:rsidRPr="00EE3E97" w:rsidRDefault="00FE71E9" w:rsidP="00FE71E9">
      <w:pPr>
        <w:ind w:left="720" w:hanging="720"/>
        <w:rPr>
          <w:noProof/>
          <w:szCs w:val="22"/>
        </w:rPr>
      </w:pPr>
      <w:bookmarkStart w:id="37" w:name="_ENREF_37"/>
      <w:r w:rsidRPr="00EE3E97">
        <w:rPr>
          <w:noProof/>
          <w:szCs w:val="22"/>
        </w:rPr>
        <w:t>O'Hagan, S. (2000, Jan. 16). Major Tom.com,</w:t>
      </w:r>
      <w:r w:rsidRPr="00EE3E97">
        <w:rPr>
          <w:i/>
          <w:noProof/>
          <w:szCs w:val="22"/>
        </w:rPr>
        <w:t xml:space="preserve"> The Observer</w:t>
      </w:r>
      <w:r w:rsidRPr="00EE3E97">
        <w:rPr>
          <w:noProof/>
          <w:szCs w:val="22"/>
        </w:rPr>
        <w:t xml:space="preserve">. Retrieved from </w:t>
      </w:r>
      <w:hyperlink r:id="rId15" w:history="1">
        <w:r w:rsidRPr="00EE3E97">
          <w:rPr>
            <w:rStyle w:val="Hyperlink"/>
            <w:noProof/>
            <w:szCs w:val="22"/>
          </w:rPr>
          <w:t>http://www.rocksbackpages.com/Library/Article/major-tomcom</w:t>
        </w:r>
        <w:bookmarkEnd w:id="37"/>
      </w:hyperlink>
    </w:p>
    <w:p w14:paraId="2C46990C" w14:textId="77777777" w:rsidR="00FE71E9" w:rsidRPr="00EE3E97" w:rsidRDefault="00FE71E9" w:rsidP="00FE71E9">
      <w:pPr>
        <w:ind w:left="720" w:hanging="720"/>
        <w:rPr>
          <w:noProof/>
          <w:szCs w:val="22"/>
        </w:rPr>
      </w:pPr>
      <w:bookmarkStart w:id="38" w:name="_ENREF_38"/>
      <w:r w:rsidRPr="00EE3E97">
        <w:rPr>
          <w:noProof/>
          <w:szCs w:val="22"/>
        </w:rPr>
        <w:t xml:space="preserve">Pauly, J. J. (1990). The Politics of New Journalism. In N. Sims (Ed.), </w:t>
      </w:r>
      <w:r w:rsidRPr="00EE3E97">
        <w:rPr>
          <w:i/>
          <w:noProof/>
          <w:szCs w:val="22"/>
        </w:rPr>
        <w:t>Literary Journalism in the Twentieth Century</w:t>
      </w:r>
      <w:r w:rsidRPr="00EE3E97">
        <w:rPr>
          <w:noProof/>
          <w:szCs w:val="22"/>
        </w:rPr>
        <w:t xml:space="preserve"> (pp. 110-129). New York: Oxford Univ. Press.</w:t>
      </w:r>
      <w:bookmarkEnd w:id="38"/>
    </w:p>
    <w:p w14:paraId="2B6A2C4A" w14:textId="77777777" w:rsidR="00FE71E9" w:rsidRPr="00EE3E97" w:rsidRDefault="00FE71E9" w:rsidP="00FE71E9">
      <w:pPr>
        <w:ind w:left="720" w:hanging="720"/>
        <w:rPr>
          <w:noProof/>
          <w:szCs w:val="22"/>
        </w:rPr>
      </w:pPr>
      <w:bookmarkStart w:id="39" w:name="_ENREF_39"/>
      <w:r w:rsidRPr="00EE3E97">
        <w:rPr>
          <w:noProof/>
          <w:szCs w:val="22"/>
        </w:rPr>
        <w:t xml:space="preserve">Penman, I. (1980, Jan. 5). The Fall: All Fall Down. </w:t>
      </w:r>
      <w:r w:rsidRPr="00EE3E97">
        <w:rPr>
          <w:i/>
          <w:noProof/>
          <w:szCs w:val="22"/>
        </w:rPr>
        <w:t>NME</w:t>
      </w:r>
      <w:r w:rsidRPr="00EE3E97">
        <w:rPr>
          <w:noProof/>
          <w:szCs w:val="22"/>
        </w:rPr>
        <w:t>.</w:t>
      </w:r>
      <w:bookmarkEnd w:id="39"/>
    </w:p>
    <w:p w14:paraId="2331DEF0" w14:textId="77777777" w:rsidR="00FE71E9" w:rsidRPr="00EE3E97" w:rsidRDefault="00FE71E9" w:rsidP="00FE71E9">
      <w:pPr>
        <w:ind w:left="720" w:hanging="720"/>
        <w:rPr>
          <w:noProof/>
          <w:szCs w:val="22"/>
        </w:rPr>
      </w:pPr>
      <w:bookmarkStart w:id="40" w:name="_ENREF_40"/>
      <w:r w:rsidRPr="00EE3E97">
        <w:rPr>
          <w:noProof/>
          <w:szCs w:val="22"/>
        </w:rPr>
        <w:t xml:space="preserve">. Popular Music Criticism. (2003) </w:t>
      </w:r>
      <w:r w:rsidRPr="00EE3E97">
        <w:rPr>
          <w:i/>
          <w:noProof/>
          <w:szCs w:val="22"/>
        </w:rPr>
        <w:t>Continuum Encyclopedia of Popular Music of the World: Media, Industry and Society</w:t>
      </w:r>
      <w:r w:rsidRPr="00EE3E97">
        <w:rPr>
          <w:noProof/>
          <w:szCs w:val="22"/>
        </w:rPr>
        <w:t>.</w:t>
      </w:r>
      <w:bookmarkEnd w:id="40"/>
    </w:p>
    <w:p w14:paraId="4B425EAD" w14:textId="77777777" w:rsidR="00FE71E9" w:rsidRPr="00EE3E97" w:rsidRDefault="00FE71E9" w:rsidP="00FE71E9">
      <w:pPr>
        <w:ind w:left="720" w:hanging="720"/>
        <w:rPr>
          <w:noProof/>
          <w:szCs w:val="22"/>
        </w:rPr>
      </w:pPr>
      <w:bookmarkStart w:id="41" w:name="_ENREF_41"/>
      <w:r w:rsidRPr="00EE3E97">
        <w:rPr>
          <w:noProof/>
          <w:szCs w:val="22"/>
        </w:rPr>
        <w:t xml:space="preserve">Powers, D. (2008). </w:t>
      </w:r>
      <w:r w:rsidRPr="00EE3E97">
        <w:rPr>
          <w:i/>
          <w:noProof/>
          <w:szCs w:val="22"/>
        </w:rPr>
        <w:t>Rock Criticism and Intellectual History at the "Village Voice," 1955-1972</w:t>
      </w:r>
      <w:r w:rsidRPr="00EE3E97">
        <w:rPr>
          <w:noProof/>
          <w:szCs w:val="22"/>
        </w:rPr>
        <w:t>: ProQuest, UMI Dissertation Publishing.</w:t>
      </w:r>
      <w:bookmarkEnd w:id="41"/>
    </w:p>
    <w:p w14:paraId="4C36E33F" w14:textId="77777777" w:rsidR="00FE71E9" w:rsidRPr="00EE3E97" w:rsidRDefault="00FE71E9" w:rsidP="00FE71E9">
      <w:pPr>
        <w:ind w:left="720" w:hanging="720"/>
        <w:rPr>
          <w:noProof/>
          <w:szCs w:val="22"/>
        </w:rPr>
      </w:pPr>
      <w:bookmarkStart w:id="42" w:name="_ENREF_42"/>
      <w:r w:rsidRPr="00EE3E97">
        <w:rPr>
          <w:noProof/>
          <w:szCs w:val="22"/>
        </w:rPr>
        <w:t xml:space="preserve">Powers, D. (2009). 'Bye bye rock': On the possibility of an ethics of rock criticism. </w:t>
      </w:r>
      <w:r w:rsidRPr="00EE3E97">
        <w:rPr>
          <w:i/>
          <w:noProof/>
          <w:szCs w:val="22"/>
        </w:rPr>
        <w:t>Journalism Studies, 10</w:t>
      </w:r>
      <w:r w:rsidRPr="00EE3E97">
        <w:rPr>
          <w:noProof/>
          <w:szCs w:val="22"/>
        </w:rPr>
        <w:t xml:space="preserve">(3), 322-336. </w:t>
      </w:r>
      <w:bookmarkEnd w:id="42"/>
    </w:p>
    <w:p w14:paraId="70B8BDE7" w14:textId="77777777" w:rsidR="00FE71E9" w:rsidRPr="00EE3E97" w:rsidRDefault="00FE71E9" w:rsidP="00FE71E9">
      <w:pPr>
        <w:ind w:left="720" w:hanging="720"/>
        <w:rPr>
          <w:noProof/>
          <w:szCs w:val="22"/>
        </w:rPr>
      </w:pPr>
      <w:bookmarkStart w:id="43" w:name="_ENREF_43"/>
      <w:r w:rsidRPr="00EE3E97">
        <w:rPr>
          <w:noProof/>
          <w:szCs w:val="22"/>
        </w:rPr>
        <w:t xml:space="preserve">Robbins, I. (1980, January). Remember Those Fabulous Seventies? A Musical Stroll From Woodstock To Punk-rock. </w:t>
      </w:r>
      <w:r w:rsidRPr="00EE3E97">
        <w:rPr>
          <w:i/>
          <w:noProof/>
          <w:szCs w:val="22"/>
        </w:rPr>
        <w:t>Trouser Press</w:t>
      </w:r>
      <w:r w:rsidRPr="00EE3E97">
        <w:rPr>
          <w:noProof/>
          <w:szCs w:val="22"/>
        </w:rPr>
        <w:t>.</w:t>
      </w:r>
      <w:bookmarkEnd w:id="43"/>
    </w:p>
    <w:p w14:paraId="7A5A34D6" w14:textId="77777777" w:rsidR="00FE71E9" w:rsidRPr="00EE3E97" w:rsidRDefault="00FE71E9" w:rsidP="00FE71E9">
      <w:pPr>
        <w:ind w:left="720" w:hanging="720"/>
        <w:rPr>
          <w:noProof/>
          <w:szCs w:val="22"/>
        </w:rPr>
      </w:pPr>
      <w:bookmarkStart w:id="44" w:name="_ENREF_44"/>
      <w:r w:rsidRPr="00EE3E97">
        <w:rPr>
          <w:noProof/>
          <w:szCs w:val="22"/>
        </w:rPr>
        <w:t xml:space="preserve">Roberts, C. (2000, May). Wah &amp; Peace. </w:t>
      </w:r>
      <w:r w:rsidRPr="00EE3E97">
        <w:rPr>
          <w:i/>
          <w:noProof/>
          <w:szCs w:val="22"/>
        </w:rPr>
        <w:t>Uncut</w:t>
      </w:r>
      <w:r w:rsidRPr="00EE3E97">
        <w:rPr>
          <w:noProof/>
          <w:szCs w:val="22"/>
        </w:rPr>
        <w:t>.</w:t>
      </w:r>
      <w:bookmarkEnd w:id="44"/>
    </w:p>
    <w:p w14:paraId="71A9E190" w14:textId="77777777" w:rsidR="00FE71E9" w:rsidRPr="00EE3E97" w:rsidRDefault="00FE71E9" w:rsidP="00FE71E9">
      <w:pPr>
        <w:ind w:left="720" w:hanging="720"/>
        <w:rPr>
          <w:noProof/>
          <w:szCs w:val="22"/>
        </w:rPr>
      </w:pPr>
      <w:bookmarkStart w:id="45" w:name="_ENREF_45"/>
      <w:r w:rsidRPr="00EE3E97">
        <w:rPr>
          <w:noProof/>
          <w:szCs w:val="22"/>
        </w:rPr>
        <w:t xml:space="preserve">Sanjek, D. (1997). Funkentelechy vs. the Stockholm syndrome: The place of industrial analysis in popular music studies. </w:t>
      </w:r>
      <w:r w:rsidRPr="00EE3E97">
        <w:rPr>
          <w:i/>
          <w:noProof/>
          <w:szCs w:val="22"/>
        </w:rPr>
        <w:t>Popular Music and Society, 21</w:t>
      </w:r>
      <w:r w:rsidRPr="00EE3E97">
        <w:rPr>
          <w:noProof/>
          <w:szCs w:val="22"/>
        </w:rPr>
        <w:t xml:space="preserve">(1), 73-92. </w:t>
      </w:r>
      <w:bookmarkEnd w:id="45"/>
    </w:p>
    <w:p w14:paraId="1D3F39D7" w14:textId="77777777" w:rsidR="00FE71E9" w:rsidRPr="00EE3E97" w:rsidRDefault="00FE71E9" w:rsidP="00FE71E9">
      <w:pPr>
        <w:ind w:left="720" w:hanging="720"/>
        <w:rPr>
          <w:noProof/>
          <w:szCs w:val="22"/>
        </w:rPr>
      </w:pPr>
      <w:bookmarkStart w:id="46" w:name="_ENREF_46"/>
      <w:r w:rsidRPr="00EE3E97">
        <w:rPr>
          <w:noProof/>
          <w:szCs w:val="22"/>
        </w:rPr>
        <w:t xml:space="preserve">Schipper, H. (1992). </w:t>
      </w:r>
      <w:r w:rsidRPr="00EE3E97">
        <w:rPr>
          <w:i/>
          <w:noProof/>
          <w:szCs w:val="22"/>
        </w:rPr>
        <w:t>Broken Record: The Inside Story of the Grammy Awards</w:t>
      </w:r>
      <w:r w:rsidRPr="00EE3E97">
        <w:rPr>
          <w:noProof/>
          <w:szCs w:val="22"/>
        </w:rPr>
        <w:t>. New York: Birch Lane Press.</w:t>
      </w:r>
      <w:bookmarkEnd w:id="46"/>
    </w:p>
    <w:p w14:paraId="1D9AAF92" w14:textId="77777777" w:rsidR="00FE71E9" w:rsidRPr="00EE3E97" w:rsidRDefault="00FE71E9" w:rsidP="00FE71E9">
      <w:pPr>
        <w:ind w:left="720" w:hanging="720"/>
        <w:rPr>
          <w:noProof/>
          <w:szCs w:val="22"/>
        </w:rPr>
      </w:pPr>
      <w:bookmarkStart w:id="47" w:name="_ENREF_47"/>
      <w:r w:rsidRPr="00EE3E97">
        <w:rPr>
          <w:noProof/>
          <w:szCs w:val="22"/>
        </w:rPr>
        <w:t xml:space="preserve">Shuker, R. (1994). </w:t>
      </w:r>
      <w:r w:rsidRPr="00EE3E97">
        <w:rPr>
          <w:i/>
          <w:noProof/>
          <w:szCs w:val="22"/>
        </w:rPr>
        <w:t>Understanding Popular Music</w:t>
      </w:r>
      <w:r w:rsidRPr="00EE3E97">
        <w:rPr>
          <w:noProof/>
          <w:szCs w:val="22"/>
        </w:rPr>
        <w:t>. London: Routledge.</w:t>
      </w:r>
      <w:bookmarkEnd w:id="47"/>
    </w:p>
    <w:p w14:paraId="524E2BEF" w14:textId="77777777" w:rsidR="00FE71E9" w:rsidRPr="00EE3E97" w:rsidRDefault="00FE71E9" w:rsidP="00FE71E9">
      <w:pPr>
        <w:ind w:left="720" w:hanging="720"/>
        <w:rPr>
          <w:noProof/>
          <w:szCs w:val="22"/>
        </w:rPr>
      </w:pPr>
      <w:bookmarkStart w:id="48" w:name="_ENREF_48"/>
      <w:r w:rsidRPr="00EE3E97">
        <w:rPr>
          <w:noProof/>
          <w:szCs w:val="22"/>
        </w:rPr>
        <w:t xml:space="preserve">Shuker, R. (1998). </w:t>
      </w:r>
      <w:r w:rsidRPr="00EE3E97">
        <w:rPr>
          <w:i/>
          <w:noProof/>
          <w:szCs w:val="22"/>
        </w:rPr>
        <w:t>Key Concepts in Popular Music</w:t>
      </w:r>
      <w:r w:rsidRPr="00EE3E97">
        <w:rPr>
          <w:noProof/>
          <w:szCs w:val="22"/>
        </w:rPr>
        <w:t>. London: Routledge.</w:t>
      </w:r>
      <w:bookmarkEnd w:id="48"/>
    </w:p>
    <w:p w14:paraId="1BF85CFF" w14:textId="77777777" w:rsidR="00FE71E9" w:rsidRPr="00EE3E97" w:rsidRDefault="00FE71E9" w:rsidP="00FE71E9">
      <w:pPr>
        <w:ind w:left="720" w:hanging="720"/>
        <w:rPr>
          <w:noProof/>
          <w:szCs w:val="22"/>
        </w:rPr>
      </w:pPr>
      <w:bookmarkStart w:id="49" w:name="_ENREF_49"/>
      <w:r w:rsidRPr="00EE3E97">
        <w:rPr>
          <w:noProof/>
          <w:szCs w:val="22"/>
        </w:rPr>
        <w:t xml:space="preserve">Stratton, J. (1982). Between Two Worlds: Art and Commerce in the Record Industry. </w:t>
      </w:r>
      <w:r w:rsidRPr="00EE3E97">
        <w:rPr>
          <w:i/>
          <w:noProof/>
          <w:szCs w:val="22"/>
        </w:rPr>
        <w:t>Sociological Review, 30</w:t>
      </w:r>
      <w:r w:rsidRPr="00EE3E97">
        <w:rPr>
          <w:noProof/>
          <w:szCs w:val="22"/>
        </w:rPr>
        <w:t xml:space="preserve">, 267-285. </w:t>
      </w:r>
      <w:bookmarkEnd w:id="49"/>
    </w:p>
    <w:p w14:paraId="22146F11" w14:textId="77777777" w:rsidR="00FE71E9" w:rsidRPr="00EE3E97" w:rsidRDefault="00FE71E9" w:rsidP="00FE71E9">
      <w:pPr>
        <w:ind w:left="720" w:hanging="720"/>
        <w:rPr>
          <w:noProof/>
          <w:szCs w:val="22"/>
        </w:rPr>
      </w:pPr>
      <w:bookmarkStart w:id="50" w:name="_ENREF_50"/>
      <w:r w:rsidRPr="00EE3E97">
        <w:rPr>
          <w:noProof/>
          <w:szCs w:val="22"/>
        </w:rPr>
        <w:t xml:space="preserve">Turow, J. (1992). </w:t>
      </w:r>
      <w:r w:rsidRPr="00EE3E97">
        <w:rPr>
          <w:i/>
          <w:noProof/>
          <w:szCs w:val="22"/>
        </w:rPr>
        <w:t>Media Systems in Society: Understanding Industries, Strategies, and Power</w:t>
      </w:r>
      <w:r w:rsidRPr="00EE3E97">
        <w:rPr>
          <w:noProof/>
          <w:szCs w:val="22"/>
        </w:rPr>
        <w:t>. New York: Longman.</w:t>
      </w:r>
      <w:bookmarkEnd w:id="50"/>
    </w:p>
    <w:p w14:paraId="04F59D25" w14:textId="77777777" w:rsidR="00FE71E9" w:rsidRPr="00EE3E97" w:rsidRDefault="00FE71E9" w:rsidP="00FE71E9">
      <w:pPr>
        <w:ind w:left="720" w:hanging="720"/>
        <w:rPr>
          <w:noProof/>
          <w:szCs w:val="22"/>
        </w:rPr>
      </w:pPr>
      <w:bookmarkStart w:id="51" w:name="_ENREF_51"/>
      <w:r w:rsidRPr="00EE3E97">
        <w:rPr>
          <w:noProof/>
          <w:szCs w:val="22"/>
        </w:rPr>
        <w:t xml:space="preserve">Watson, M. R., &amp; Anand, N. (2006). Award Ceremony as an Arbiter of Commerce and Canon in the Popular Music Industry. </w:t>
      </w:r>
      <w:r w:rsidRPr="00EE3E97">
        <w:rPr>
          <w:i/>
          <w:noProof/>
          <w:szCs w:val="22"/>
        </w:rPr>
        <w:t>Popular Music, 25</w:t>
      </w:r>
      <w:r w:rsidRPr="00EE3E97">
        <w:rPr>
          <w:noProof/>
          <w:szCs w:val="22"/>
        </w:rPr>
        <w:t xml:space="preserve">(1), 41-56. </w:t>
      </w:r>
      <w:bookmarkEnd w:id="51"/>
    </w:p>
    <w:p w14:paraId="5D9A503C" w14:textId="77777777" w:rsidR="00FE71E9" w:rsidRPr="00EE3E97" w:rsidRDefault="00FE71E9" w:rsidP="00FE71E9">
      <w:pPr>
        <w:ind w:left="720" w:hanging="720"/>
        <w:rPr>
          <w:noProof/>
          <w:szCs w:val="22"/>
        </w:rPr>
      </w:pPr>
      <w:bookmarkStart w:id="52" w:name="_ENREF_52"/>
      <w:r w:rsidRPr="00EE3E97">
        <w:rPr>
          <w:noProof/>
          <w:szCs w:val="22"/>
        </w:rPr>
        <w:t>Weisbard, E. (2000a, May 10). Keeping Up With the Napsters,</w:t>
      </w:r>
      <w:r w:rsidRPr="00EE3E97">
        <w:rPr>
          <w:i/>
          <w:noProof/>
          <w:szCs w:val="22"/>
        </w:rPr>
        <w:t xml:space="preserve"> Village Voice</w:t>
      </w:r>
      <w:r w:rsidRPr="00EE3E97">
        <w:rPr>
          <w:noProof/>
          <w:szCs w:val="22"/>
        </w:rPr>
        <w:t xml:space="preserve">. Retrieved from </w:t>
      </w:r>
      <w:hyperlink r:id="rId16" w:history="1">
        <w:r w:rsidRPr="00EE3E97">
          <w:rPr>
            <w:rStyle w:val="Hyperlink"/>
            <w:noProof/>
            <w:szCs w:val="22"/>
          </w:rPr>
          <w:t>http://www.rocksbackpages.com/Library/Article/keeping-up-with-the-napsters</w:t>
        </w:r>
        <w:bookmarkEnd w:id="52"/>
      </w:hyperlink>
    </w:p>
    <w:p w14:paraId="0404E5B1" w14:textId="77777777" w:rsidR="00FE71E9" w:rsidRPr="00EE3E97" w:rsidRDefault="00FE71E9" w:rsidP="00FE71E9">
      <w:pPr>
        <w:ind w:left="720" w:hanging="720"/>
        <w:rPr>
          <w:noProof/>
          <w:szCs w:val="22"/>
        </w:rPr>
      </w:pPr>
      <w:bookmarkStart w:id="53" w:name="_ENREF_53"/>
      <w:r w:rsidRPr="00EE3E97">
        <w:rPr>
          <w:noProof/>
          <w:szCs w:val="22"/>
        </w:rPr>
        <w:t>Weisbard, E. (2000b, Aug. 2). Napsternomics: The Pop Solution to Downloading,</w:t>
      </w:r>
      <w:r w:rsidRPr="00EE3E97">
        <w:rPr>
          <w:i/>
          <w:noProof/>
          <w:szCs w:val="22"/>
        </w:rPr>
        <w:t xml:space="preserve"> Village Voice</w:t>
      </w:r>
      <w:r w:rsidRPr="00EE3E97">
        <w:rPr>
          <w:noProof/>
          <w:szCs w:val="22"/>
        </w:rPr>
        <w:t xml:space="preserve">. Retrieved from </w:t>
      </w:r>
      <w:hyperlink r:id="rId17" w:history="1">
        <w:r w:rsidRPr="00EE3E97">
          <w:rPr>
            <w:rStyle w:val="Hyperlink"/>
            <w:noProof/>
            <w:szCs w:val="22"/>
          </w:rPr>
          <w:t>http://www.rocksbackpages.com/Library/Article/napsternomics-the-pop-solution-to-downloading</w:t>
        </w:r>
        <w:bookmarkEnd w:id="53"/>
      </w:hyperlink>
    </w:p>
    <w:p w14:paraId="4AEC6D40" w14:textId="77777777" w:rsidR="00FE71E9" w:rsidRPr="00EE3E97" w:rsidRDefault="00FE71E9" w:rsidP="00FE71E9">
      <w:pPr>
        <w:ind w:left="720" w:hanging="720"/>
        <w:rPr>
          <w:noProof/>
          <w:szCs w:val="22"/>
        </w:rPr>
      </w:pPr>
      <w:bookmarkStart w:id="54" w:name="_ENREF_54"/>
      <w:r w:rsidRPr="00EE3E97">
        <w:rPr>
          <w:noProof/>
          <w:szCs w:val="22"/>
        </w:rPr>
        <w:t>Weisbard, E. (2000c, April 30). Pop in the 90's: Everything for Everyone,</w:t>
      </w:r>
      <w:r w:rsidRPr="00EE3E97">
        <w:rPr>
          <w:i/>
          <w:noProof/>
          <w:szCs w:val="22"/>
        </w:rPr>
        <w:t xml:space="preserve"> The New York Times</w:t>
      </w:r>
      <w:r w:rsidRPr="00EE3E97">
        <w:rPr>
          <w:noProof/>
          <w:szCs w:val="22"/>
        </w:rPr>
        <w:t xml:space="preserve">. Retrieved from </w:t>
      </w:r>
      <w:hyperlink r:id="rId18" w:history="1">
        <w:r w:rsidRPr="00EE3E97">
          <w:rPr>
            <w:rStyle w:val="Hyperlink"/>
            <w:noProof/>
            <w:szCs w:val="22"/>
          </w:rPr>
          <w:t>http://www.rocksbackpages.com/Library/Article/pop-in-the-90s-everything-for-everyone</w:t>
        </w:r>
        <w:bookmarkEnd w:id="54"/>
      </w:hyperlink>
    </w:p>
    <w:p w14:paraId="6B2801B2" w14:textId="77777777" w:rsidR="00FE71E9" w:rsidRPr="00EE3E97" w:rsidRDefault="00FE71E9" w:rsidP="00FE71E9">
      <w:pPr>
        <w:ind w:left="720" w:hanging="720"/>
        <w:rPr>
          <w:noProof/>
          <w:szCs w:val="22"/>
        </w:rPr>
      </w:pPr>
      <w:bookmarkStart w:id="55" w:name="_ENREF_55"/>
      <w:r w:rsidRPr="00EE3E97">
        <w:rPr>
          <w:noProof/>
          <w:szCs w:val="22"/>
        </w:rPr>
        <w:t xml:space="preserve">Williams, P. (2022). </w:t>
      </w:r>
      <w:r w:rsidRPr="00EE3E97">
        <w:rPr>
          <w:i/>
          <w:noProof/>
          <w:szCs w:val="22"/>
        </w:rPr>
        <w:t>The Crawdaddy! Book: Writings (and Images) From the Magazine of Rock</w:t>
      </w:r>
      <w:r w:rsidRPr="00EE3E97">
        <w:rPr>
          <w:noProof/>
          <w:szCs w:val="22"/>
        </w:rPr>
        <w:t>. New York: Hal Leonard.</w:t>
      </w:r>
      <w:bookmarkEnd w:id="55"/>
    </w:p>
    <w:p w14:paraId="78D5F482" w14:textId="77777777" w:rsidR="00FE71E9" w:rsidRPr="00EE3E97" w:rsidRDefault="00FE71E9" w:rsidP="00FE71E9">
      <w:pPr>
        <w:rPr>
          <w:noProof/>
          <w:szCs w:val="22"/>
        </w:rPr>
      </w:pPr>
    </w:p>
    <w:p w14:paraId="43122054" w14:textId="77777777" w:rsidR="00FE71E9" w:rsidRPr="00EE3E97" w:rsidRDefault="00FE71E9" w:rsidP="00FE71E9">
      <w:pPr>
        <w:rPr>
          <w:szCs w:val="22"/>
        </w:rPr>
      </w:pPr>
      <w:r w:rsidRPr="00EE3E97">
        <w:rPr>
          <w:szCs w:val="22"/>
        </w:rPr>
        <w:fldChar w:fldCharType="end"/>
      </w:r>
    </w:p>
    <w:p w14:paraId="0DB0A020" w14:textId="37EF9FB8" w:rsidR="00967AB7" w:rsidRPr="00F454B1" w:rsidRDefault="00967AB7" w:rsidP="00967AB7">
      <w:pPr>
        <w:pStyle w:val="IJMainText"/>
      </w:pPr>
      <w:r w:rsidRPr="00780FCF">
        <w:t xml:space="preserve"> </w:t>
      </w:r>
    </w:p>
    <w:sectPr w:rsidR="00967AB7" w:rsidRPr="00F454B1" w:rsidSect="00967AB7">
      <w:headerReference w:type="even" r:id="rId19"/>
      <w:headerReference w:type="default" r:id="rId20"/>
      <w:footerReference w:type="even" r:id="rId21"/>
      <w:footerReference w:type="default" r:id="rId22"/>
      <w:headerReference w:type="first" r:id="rId23"/>
      <w:footerReference w:type="first" r:id="rId24"/>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E1727" w14:textId="77777777" w:rsidR="00E7531A" w:rsidRDefault="00E7531A" w:rsidP="00967AB7">
      <w:pPr>
        <w:spacing w:after="0"/>
      </w:pPr>
      <w:r>
        <w:separator/>
      </w:r>
    </w:p>
    <w:p w14:paraId="099B33E6" w14:textId="77777777" w:rsidR="00E7531A" w:rsidRDefault="00E7531A"/>
  </w:endnote>
  <w:endnote w:type="continuationSeparator" w:id="0">
    <w:p w14:paraId="2870AA71" w14:textId="77777777" w:rsidR="00E7531A" w:rsidRDefault="00E7531A" w:rsidP="00967AB7">
      <w:pPr>
        <w:spacing w:after="0"/>
      </w:pPr>
      <w:r>
        <w:continuationSeparator/>
      </w:r>
    </w:p>
    <w:p w14:paraId="054779A9" w14:textId="77777777" w:rsidR="00E7531A" w:rsidRDefault="00E75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6D0A8" w14:textId="77777777" w:rsidR="00E7531A" w:rsidRDefault="00E7531A" w:rsidP="00967AB7">
    <w:pPr>
      <w:tabs>
        <w:tab w:val="left" w:pos="0"/>
      </w:tabs>
      <w:jc w:val="center"/>
      <w:rPr>
        <w:rFonts w:cs="Arial"/>
        <w:sz w:val="20"/>
        <w:szCs w:val="20"/>
        <w:lang w:val="pt-BR"/>
      </w:rPr>
    </w:pPr>
  </w:p>
  <w:p w14:paraId="2B0FB6F1" w14:textId="77777777" w:rsidR="00E7531A" w:rsidRPr="00004221" w:rsidRDefault="00E7531A" w:rsidP="00967AB7">
    <w:pPr>
      <w:tabs>
        <w:tab w:val="left" w:pos="0"/>
      </w:tabs>
      <w:jc w:val="center"/>
      <w:rPr>
        <w:rFonts w:cs="Arial"/>
        <w:sz w:val="20"/>
        <w:szCs w:val="20"/>
        <w:lang w:val="pt-BR"/>
      </w:rPr>
    </w:pPr>
    <w:r w:rsidRPr="00004221">
      <w:rPr>
        <w:rFonts w:cs="Arial"/>
        <w:sz w:val="20"/>
        <w:szCs w:val="20"/>
        <w:lang w:val="pt-BR"/>
      </w:rPr>
      <w:t xml:space="preserve">I@J </w:t>
    </w:r>
    <w:proofErr w:type="spellStart"/>
    <w:r w:rsidRPr="00004221">
      <w:rPr>
        <w:rFonts w:cs="Arial"/>
        <w:sz w:val="20"/>
        <w:szCs w:val="20"/>
        <w:lang w:val="pt-BR"/>
      </w:rPr>
      <w:t>vol.X</w:t>
    </w:r>
    <w:proofErr w:type="spellEnd"/>
    <w:r w:rsidRPr="00004221">
      <w:rPr>
        <w:rFonts w:cs="Arial"/>
        <w:sz w:val="20"/>
        <w:szCs w:val="20"/>
        <w:lang w:val="pt-BR"/>
      </w:rPr>
      <w:t xml:space="preserve">, </w:t>
    </w:r>
    <w:proofErr w:type="spellStart"/>
    <w:r w:rsidRPr="00004221">
      <w:rPr>
        <w:rFonts w:cs="Arial"/>
        <w:sz w:val="20"/>
        <w:szCs w:val="20"/>
        <w:lang w:val="pt-BR"/>
      </w:rPr>
      <w:t>no.X</w:t>
    </w:r>
    <w:proofErr w:type="spellEnd"/>
    <w:r>
      <w:rPr>
        <w:rFonts w:cs="Arial"/>
        <w:sz w:val="20"/>
        <w:szCs w:val="20"/>
        <w:lang w:val="pt-BR"/>
      </w:rPr>
      <w:t xml:space="preserve"> (201X)</w:t>
    </w:r>
    <w:r w:rsidRPr="00004221">
      <w:rPr>
        <w:rFonts w:cs="Arial"/>
        <w:sz w:val="20"/>
        <w:szCs w:val="20"/>
        <w:lang w:val="pt-BR"/>
      </w:rPr>
      <w:t xml:space="preserve"> </w:t>
    </w:r>
    <w:r>
      <w:rPr>
        <w:rFonts w:cs="Arial"/>
        <w:sz w:val="20"/>
        <w:szCs w:val="20"/>
        <w:lang w:val="pt-BR"/>
      </w:rPr>
      <w:t xml:space="preserve">                                                                                             </w:t>
    </w:r>
    <w:r w:rsidRPr="00004221">
      <w:rPr>
        <w:rFonts w:cs="Arial"/>
        <w:sz w:val="20"/>
        <w:szCs w:val="20"/>
        <w:lang w:val="pt-BR"/>
      </w:rPr>
      <w:t xml:space="preserve">  </w:t>
    </w:r>
    <w:hyperlink w:history="1"/>
    <w:proofErr w:type="spellStart"/>
    <w:r>
      <w:rPr>
        <w:rFonts w:cs="Arial"/>
        <w:sz w:val="20"/>
        <w:szCs w:val="20"/>
        <w:lang w:val="pt-BR"/>
      </w:rPr>
      <w:t>doi</w:t>
    </w:r>
    <w:proofErr w:type="spellEnd"/>
    <w:r>
      <w:rPr>
        <w:rFonts w:cs="Arial"/>
        <w:sz w:val="20"/>
        <w:szCs w:val="20"/>
        <w:lang w:val="pt-BR"/>
      </w:rPr>
      <w:t xml:space="preserve"> - </w:t>
    </w:r>
    <w:proofErr w:type="spellStart"/>
    <w:r>
      <w:rPr>
        <w:rFonts w:cs="Arial"/>
        <w:sz w:val="20"/>
        <w:szCs w:val="20"/>
        <w:lang w:val="pt-BR"/>
      </w:rPr>
      <w:t>number</w:t>
    </w:r>
    <w:proofErr w:type="spellEnd"/>
  </w:p>
  <w:p w14:paraId="14EA0369" w14:textId="77777777" w:rsidR="00E7531A" w:rsidRPr="00004221" w:rsidRDefault="00E7531A">
    <w:pPr>
      <w:rPr>
        <w:lang w:val="pt-B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2E6A2" w14:textId="77777777" w:rsidR="00E7531A" w:rsidRPr="00B65FEB" w:rsidRDefault="00E7531A" w:rsidP="00967AB7">
    <w:pPr>
      <w:tabs>
        <w:tab w:val="left" w:pos="0"/>
      </w:tabs>
      <w:jc w:val="center"/>
      <w:rPr>
        <w:rFonts w:cs="Arial"/>
        <w:sz w:val="20"/>
        <w:szCs w:val="20"/>
        <w:lang w:val="pt-BR"/>
      </w:rPr>
    </w:pPr>
    <w:r w:rsidRPr="00B65FEB">
      <w:rPr>
        <w:rFonts w:cs="Arial"/>
        <w:sz w:val="20"/>
        <w:szCs w:val="20"/>
        <w:lang w:val="pt-BR"/>
      </w:rPr>
      <w:t xml:space="preserve">I@J </w:t>
    </w:r>
    <w:proofErr w:type="spellStart"/>
    <w:r w:rsidRPr="00B65FEB">
      <w:rPr>
        <w:rFonts w:cs="Arial"/>
        <w:sz w:val="20"/>
        <w:szCs w:val="20"/>
        <w:lang w:val="pt-BR"/>
      </w:rPr>
      <w:t>vol.X</w:t>
    </w:r>
    <w:proofErr w:type="spellEnd"/>
    <w:r w:rsidRPr="00B65FEB">
      <w:rPr>
        <w:rFonts w:cs="Arial"/>
        <w:sz w:val="20"/>
        <w:szCs w:val="20"/>
        <w:lang w:val="pt-BR"/>
      </w:rPr>
      <w:t xml:space="preserve">, </w:t>
    </w:r>
    <w:proofErr w:type="spellStart"/>
    <w:r w:rsidRPr="00B65FEB">
      <w:rPr>
        <w:rFonts w:cs="Arial"/>
        <w:sz w:val="20"/>
        <w:szCs w:val="20"/>
        <w:lang w:val="pt-BR"/>
      </w:rPr>
      <w:t>no.X</w:t>
    </w:r>
    <w:proofErr w:type="spellEnd"/>
    <w:r w:rsidRPr="00B65FEB">
      <w:rPr>
        <w:rFonts w:cs="Arial"/>
        <w:sz w:val="20"/>
        <w:szCs w:val="20"/>
        <w:lang w:val="pt-BR"/>
      </w:rPr>
      <w:t xml:space="preserve"> (201X)              </w:t>
    </w:r>
    <w:r>
      <w:rPr>
        <w:rFonts w:cs="Arial"/>
        <w:sz w:val="20"/>
        <w:szCs w:val="20"/>
        <w:lang w:val="pt-BR"/>
      </w:rPr>
      <w:t xml:space="preserve">        </w:t>
    </w:r>
    <w:r>
      <w:rPr>
        <w:rFonts w:cs="Arial"/>
        <w:sz w:val="20"/>
        <w:szCs w:val="20"/>
        <w:lang w:val="pt-BR"/>
      </w:rPr>
      <w:tab/>
    </w:r>
    <w:r>
      <w:rPr>
        <w:rFonts w:cs="Arial"/>
        <w:sz w:val="20"/>
        <w:szCs w:val="20"/>
        <w:lang w:val="pt-BR"/>
      </w:rPr>
      <w:tab/>
      <w:t xml:space="preserve">                         </w:t>
    </w:r>
    <w:r w:rsidRPr="00B65FEB">
      <w:rPr>
        <w:rFonts w:cs="Arial"/>
        <w:sz w:val="20"/>
        <w:szCs w:val="20"/>
        <w:lang w:val="pt-BR"/>
      </w:rPr>
      <w:tab/>
    </w:r>
    <w:r w:rsidRPr="00B65FEB">
      <w:rPr>
        <w:rFonts w:cs="Arial"/>
        <w:sz w:val="20"/>
        <w:szCs w:val="20"/>
        <w:lang w:val="pt-BR"/>
      </w:rPr>
      <w:tab/>
      <w:t>www.iaspmjournal.net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16BBF" w14:textId="77777777" w:rsidR="00E7531A" w:rsidRDefault="00E7531A" w:rsidP="00967AB7">
    <w:pPr>
      <w:rPr>
        <w:rFonts w:cs="Arial"/>
        <w:sz w:val="20"/>
        <w:szCs w:val="20"/>
        <w:lang w:val="pt-BR"/>
      </w:rPr>
    </w:pPr>
  </w:p>
  <w:p w14:paraId="786F348F" w14:textId="77777777" w:rsidR="00E7531A" w:rsidRPr="00914A7D" w:rsidRDefault="00E7531A" w:rsidP="00967A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lang w:val="pt-BR"/>
      </w:rPr>
    </w:pPr>
    <w:r>
      <w:rPr>
        <w:rFonts w:cs="Arial"/>
        <w:sz w:val="20"/>
        <w:szCs w:val="20"/>
        <w:lang w:val="pt-BR"/>
      </w:rPr>
      <w:t xml:space="preserve">I@J </w:t>
    </w:r>
    <w:proofErr w:type="spellStart"/>
    <w:r>
      <w:rPr>
        <w:rFonts w:cs="Arial"/>
        <w:sz w:val="20"/>
        <w:szCs w:val="20"/>
        <w:lang w:val="pt-BR"/>
      </w:rPr>
      <w:t>vol.X</w:t>
    </w:r>
    <w:proofErr w:type="spellEnd"/>
    <w:r>
      <w:rPr>
        <w:rFonts w:cs="Arial"/>
        <w:sz w:val="20"/>
        <w:szCs w:val="20"/>
        <w:lang w:val="pt-BR"/>
      </w:rPr>
      <w:t xml:space="preserve">, </w:t>
    </w:r>
    <w:proofErr w:type="spellStart"/>
    <w:r>
      <w:rPr>
        <w:rFonts w:cs="Arial"/>
        <w:sz w:val="20"/>
        <w:szCs w:val="20"/>
        <w:lang w:val="pt-BR"/>
      </w:rPr>
      <w:t>no.X</w:t>
    </w:r>
    <w:proofErr w:type="spellEnd"/>
    <w:r>
      <w:rPr>
        <w:rFonts w:cs="Arial"/>
        <w:sz w:val="20"/>
        <w:szCs w:val="20"/>
        <w:lang w:val="pt-BR"/>
      </w:rPr>
      <w:t xml:space="preserve"> (201X)                         </w:t>
    </w:r>
    <w:r>
      <w:rPr>
        <w:rFonts w:cs="Arial"/>
        <w:sz w:val="20"/>
        <w:szCs w:val="20"/>
      </w:rPr>
      <w:tab/>
    </w:r>
    <w:r>
      <w:rPr>
        <w:rFonts w:cs="Arial"/>
        <w:sz w:val="20"/>
        <w:szCs w:val="20"/>
      </w:rPr>
      <w:tab/>
    </w:r>
    <w:r>
      <w:rPr>
        <w:rFonts w:cs="Arial"/>
        <w:sz w:val="20"/>
        <w:szCs w:val="20"/>
      </w:rPr>
      <w:tab/>
    </w:r>
    <w:r w:rsidRPr="00B641DC">
      <w:t>www.iaspmjournal.net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F2FBB" w14:textId="77777777" w:rsidR="00E7531A" w:rsidRDefault="00E7531A" w:rsidP="00967AB7">
      <w:pPr>
        <w:spacing w:after="0"/>
      </w:pPr>
      <w:r>
        <w:separator/>
      </w:r>
    </w:p>
    <w:p w14:paraId="37571B3C" w14:textId="77777777" w:rsidR="00E7531A" w:rsidRDefault="00E7531A"/>
  </w:footnote>
  <w:footnote w:type="continuationSeparator" w:id="0">
    <w:p w14:paraId="1699952B" w14:textId="77777777" w:rsidR="00E7531A" w:rsidRDefault="00E7531A" w:rsidP="00967AB7">
      <w:pPr>
        <w:spacing w:after="0"/>
      </w:pPr>
      <w:r>
        <w:continuationSeparator/>
      </w:r>
    </w:p>
    <w:p w14:paraId="1CFC40DB" w14:textId="77777777" w:rsidR="00E7531A" w:rsidRDefault="00E7531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3CB09" w14:textId="77777777" w:rsidR="00E7531A" w:rsidRPr="00C8103F" w:rsidRDefault="00E7531A" w:rsidP="00967AB7">
    <w:pPr>
      <w:pStyle w:val="Header"/>
      <w:framePr w:wrap="around" w:vAnchor="text" w:hAnchor="margin" w:xAlign="right" w:y="1"/>
      <w:rPr>
        <w:rStyle w:val="PageNumber"/>
      </w:rPr>
    </w:pPr>
    <w:r w:rsidRPr="00C8103F">
      <w:rPr>
        <w:rStyle w:val="PageNumber"/>
        <w:sz w:val="20"/>
      </w:rPr>
      <w:fldChar w:fldCharType="begin"/>
    </w:r>
    <w:r w:rsidRPr="00C8103F">
      <w:rPr>
        <w:rStyle w:val="PageNumber"/>
        <w:sz w:val="20"/>
      </w:rPr>
      <w:instrText xml:space="preserve">PAGE  </w:instrText>
    </w:r>
    <w:r w:rsidRPr="00C8103F">
      <w:rPr>
        <w:rStyle w:val="PageNumber"/>
        <w:sz w:val="20"/>
      </w:rPr>
      <w:fldChar w:fldCharType="separate"/>
    </w:r>
    <w:r w:rsidR="00EE3E97">
      <w:rPr>
        <w:rStyle w:val="PageNumber"/>
        <w:noProof/>
        <w:sz w:val="20"/>
      </w:rPr>
      <w:t>14</w:t>
    </w:r>
    <w:r w:rsidRPr="00C8103F">
      <w:rPr>
        <w:rStyle w:val="PageNumber"/>
        <w:sz w:val="20"/>
      </w:rPr>
      <w:fldChar w:fldCharType="end"/>
    </w:r>
  </w:p>
  <w:p w14:paraId="0871036C" w14:textId="77777777" w:rsidR="00E7531A" w:rsidRDefault="00E7531A" w:rsidP="00967AB7">
    <w:pPr>
      <w:ind w:right="360"/>
    </w:pPr>
    <w:proofErr w:type="spellStart"/>
    <w:r w:rsidRPr="008E3981">
      <w:rPr>
        <w:rFonts w:cs="Arial"/>
        <w:i/>
        <w:sz w:val="20"/>
        <w:szCs w:val="20"/>
        <w:lang w:val="pt-BR"/>
      </w:rPr>
      <w:t>Author</w:t>
    </w:r>
    <w:proofErr w:type="spellEnd"/>
    <w:r w:rsidRPr="008E3981">
      <w:rPr>
        <w:rFonts w:cs="Arial"/>
        <w:i/>
        <w:sz w:val="20"/>
        <w:szCs w:val="20"/>
        <w:lang w:val="pt-BR"/>
      </w:rPr>
      <w:t xml:space="preserve"> </w:t>
    </w:r>
    <w:proofErr w:type="spellStart"/>
    <w:r w:rsidRPr="008E3981">
      <w:rPr>
        <w:rFonts w:cs="Arial"/>
        <w:i/>
        <w:sz w:val="20"/>
        <w:szCs w:val="20"/>
        <w:lang w:val="pt-BR"/>
      </w:rPr>
      <w:t>Author</w:t>
    </w:r>
    <w:proofErr w:type="spellEnd"/>
    <w:r w:rsidRPr="008E3981">
      <w:rPr>
        <w:rFonts w:cs="Arial"/>
        <w:i/>
        <w:sz w:val="20"/>
        <w:szCs w:val="20"/>
        <w:lang w:val="pt-BR"/>
      </w:rPr>
      <w:t xml:space="preserve"> </w:t>
    </w:r>
    <w:proofErr w:type="spellStart"/>
    <w:r w:rsidRPr="008E3981">
      <w:rPr>
        <w:rFonts w:cs="Arial"/>
        <w:i/>
        <w:sz w:val="20"/>
        <w:szCs w:val="20"/>
        <w:lang w:val="pt-BR"/>
      </w:rPr>
      <w:t>Author</w:t>
    </w:r>
    <w:proofErr w:type="spellEnd"/>
    <w:r>
      <w:rPr>
        <w:rFonts w:cs="Arial"/>
        <w:sz w:val="20"/>
        <w:szCs w:val="20"/>
        <w:lang w:val="pt-BR"/>
      </w:rPr>
      <w:t xml:space="preserve">  </w:t>
    </w:r>
    <w:r w:rsidRPr="004B380D">
      <w:rPr>
        <w:rFonts w:cs="Arial"/>
        <w:sz w:val="20"/>
        <w:szCs w:val="20"/>
        <w:lang w:val="pt-BR"/>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DD9B" w14:textId="77777777" w:rsidR="00E7531A" w:rsidRPr="00C8103F" w:rsidRDefault="00E7531A" w:rsidP="00967AB7">
    <w:pPr>
      <w:pStyle w:val="Header"/>
      <w:framePr w:wrap="around" w:vAnchor="text" w:hAnchor="margin" w:xAlign="right" w:y="1"/>
      <w:rPr>
        <w:rStyle w:val="PageNumber"/>
      </w:rPr>
    </w:pPr>
    <w:r w:rsidRPr="00C8103F">
      <w:rPr>
        <w:rStyle w:val="PageNumber"/>
        <w:sz w:val="20"/>
      </w:rPr>
      <w:fldChar w:fldCharType="begin"/>
    </w:r>
    <w:r w:rsidRPr="00C8103F">
      <w:rPr>
        <w:rStyle w:val="PageNumber"/>
        <w:sz w:val="20"/>
      </w:rPr>
      <w:instrText xml:space="preserve">PAGE  </w:instrText>
    </w:r>
    <w:r w:rsidRPr="00C8103F">
      <w:rPr>
        <w:rStyle w:val="PageNumber"/>
        <w:sz w:val="20"/>
      </w:rPr>
      <w:fldChar w:fldCharType="separate"/>
    </w:r>
    <w:r w:rsidR="00EE3E97">
      <w:rPr>
        <w:rStyle w:val="PageNumber"/>
        <w:noProof/>
        <w:sz w:val="20"/>
      </w:rPr>
      <w:t>15</w:t>
    </w:r>
    <w:r w:rsidRPr="00C8103F">
      <w:rPr>
        <w:rStyle w:val="PageNumber"/>
        <w:sz w:val="20"/>
      </w:rPr>
      <w:fldChar w:fldCharType="end"/>
    </w:r>
  </w:p>
  <w:p w14:paraId="147834FD" w14:textId="77777777" w:rsidR="00E7531A" w:rsidRDefault="00E7531A" w:rsidP="00967AB7">
    <w:pPr>
      <w:ind w:right="360"/>
    </w:pPr>
    <w:proofErr w:type="spellStart"/>
    <w:r w:rsidRPr="008E3981">
      <w:rPr>
        <w:rFonts w:cs="Arial"/>
        <w:i/>
        <w:sz w:val="20"/>
        <w:szCs w:val="20"/>
        <w:lang w:val="pt-BR"/>
      </w:rPr>
      <w:t>Title</w:t>
    </w:r>
    <w:proofErr w:type="spellEnd"/>
    <w:r w:rsidRPr="008E3981">
      <w:rPr>
        <w:rFonts w:cs="Arial"/>
        <w:i/>
        <w:sz w:val="20"/>
        <w:szCs w:val="20"/>
        <w:lang w:val="pt-BR"/>
      </w:rPr>
      <w:t xml:space="preserve"> </w:t>
    </w:r>
    <w:proofErr w:type="spellStart"/>
    <w:r w:rsidRPr="008E3981">
      <w:rPr>
        <w:rFonts w:cs="Arial"/>
        <w:i/>
        <w:sz w:val="20"/>
        <w:szCs w:val="20"/>
        <w:lang w:val="pt-BR"/>
      </w:rPr>
      <w:t>of</w:t>
    </w:r>
    <w:proofErr w:type="spellEnd"/>
    <w:r w:rsidRPr="008E3981">
      <w:rPr>
        <w:rFonts w:cs="Arial"/>
        <w:i/>
        <w:sz w:val="20"/>
        <w:szCs w:val="20"/>
        <w:lang w:val="pt-BR"/>
      </w:rPr>
      <w:t xml:space="preserve"> </w:t>
    </w:r>
    <w:proofErr w:type="spellStart"/>
    <w:r w:rsidRPr="008E3981">
      <w:rPr>
        <w:rFonts w:cs="Arial"/>
        <w:i/>
        <w:sz w:val="20"/>
        <w:szCs w:val="20"/>
        <w:lang w:val="pt-BR"/>
      </w:rPr>
      <w:t>the</w:t>
    </w:r>
    <w:proofErr w:type="spellEnd"/>
    <w:r>
      <w:rPr>
        <w:rFonts w:cs="Arial"/>
        <w:i/>
        <w:sz w:val="20"/>
        <w:szCs w:val="20"/>
        <w:lang w:val="pt-BR"/>
      </w:rPr>
      <w:t xml:space="preserve"> </w:t>
    </w:r>
    <w:proofErr w:type="spellStart"/>
    <w:r>
      <w:rPr>
        <w:rFonts w:cs="Arial"/>
        <w:i/>
        <w:sz w:val="20"/>
        <w:szCs w:val="20"/>
        <w:lang w:val="pt-BR"/>
      </w:rPr>
      <w:t>article</w:t>
    </w:r>
    <w:proofErr w:type="spellEnd"/>
  </w:p>
  <w:p w14:paraId="629591CB" w14:textId="77777777" w:rsidR="00E7531A" w:rsidRDefault="00E7531A"/>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837" w:type="dxa"/>
      <w:tblBorders>
        <w:top w:val="single" w:sz="12" w:space="0" w:color="000000"/>
        <w:bottom w:val="single" w:sz="12" w:space="0" w:color="000000"/>
      </w:tblBorders>
      <w:tblLook w:val="04A0" w:firstRow="1" w:lastRow="0" w:firstColumn="1" w:lastColumn="0" w:noHBand="0" w:noVBand="1"/>
    </w:tblPr>
    <w:tblGrid>
      <w:gridCol w:w="8720"/>
    </w:tblGrid>
    <w:tr w:rsidR="00E7531A" w:rsidRPr="003F36EA" w14:paraId="1E26E2EE" w14:textId="77777777">
      <w:trPr>
        <w:trHeight w:val="709"/>
      </w:trPr>
      <w:tc>
        <w:tcPr>
          <w:tcW w:w="1837" w:type="dxa"/>
          <w:tcBorders>
            <w:top w:val="nil"/>
            <w:bottom w:val="nil"/>
            <w:right w:val="nil"/>
          </w:tcBorders>
        </w:tcPr>
        <w:p w14:paraId="69C3F8A6" w14:textId="77777777" w:rsidR="00E7531A" w:rsidRPr="00990E82" w:rsidRDefault="00E7531A" w:rsidP="00967AB7">
          <w:pPr>
            <w:spacing w:before="60"/>
            <w:ind w:right="317"/>
            <w:rPr>
              <w:rFonts w:cs="Arial"/>
              <w:iCs/>
              <w:noProof/>
              <w:sz w:val="20"/>
              <w:szCs w:val="20"/>
              <w:lang w:val="pt-BR" w:eastAsia="pt-BR"/>
            </w:rPr>
          </w:pPr>
          <w:r>
            <w:rPr>
              <w:rFonts w:cs="Arial"/>
              <w:noProof/>
              <w:sz w:val="20"/>
              <w:szCs w:val="20"/>
            </w:rPr>
            <w:drawing>
              <wp:inline distT="0" distB="0" distL="0" distR="0" wp14:anchorId="7B35E3F4" wp14:editId="5D770C30">
                <wp:extent cx="5397500" cy="6731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97500" cy="673100"/>
                        </a:xfrm>
                        <a:prstGeom prst="rect">
                          <a:avLst/>
                        </a:prstGeom>
                        <a:noFill/>
                        <a:ln w="9525">
                          <a:noFill/>
                          <a:miter lim="800000"/>
                          <a:headEnd/>
                          <a:tailEnd/>
                        </a:ln>
                      </pic:spPr>
                    </pic:pic>
                  </a:graphicData>
                </a:graphic>
              </wp:inline>
            </w:drawing>
          </w:r>
        </w:p>
      </w:tc>
    </w:tr>
  </w:tbl>
  <w:p w14:paraId="54DC8A25" w14:textId="77777777" w:rsidR="00E7531A" w:rsidRDefault="00E7531A"/>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69C3E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2D38205A"/>
    <w:lvl w:ilvl="0">
      <w:start w:val="1"/>
      <w:numFmt w:val="bullet"/>
      <w:lvlText w:val=""/>
      <w:lvlJc w:val="left"/>
      <w:pPr>
        <w:tabs>
          <w:tab w:val="num" w:pos="360"/>
        </w:tabs>
        <w:ind w:left="360" w:hanging="360"/>
      </w:pPr>
      <w:rPr>
        <w:rFonts w:ascii="Symbol" w:hAnsi="Symbol" w:hint="default"/>
      </w:rPr>
    </w:lvl>
  </w:abstractNum>
  <w:abstractNum w:abstractNumId="2">
    <w:nsid w:val="1DFE5948"/>
    <w:multiLevelType w:val="hybridMultilevel"/>
    <w:tmpl w:val="DD2EE93E"/>
    <w:lvl w:ilvl="0" w:tplc="7A9C20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D62C75"/>
    <w:multiLevelType w:val="hybridMultilevel"/>
    <w:tmpl w:val="BD62FA02"/>
    <w:lvl w:ilvl="0" w:tplc="972C1674">
      <w:start w:val="16"/>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76EC9"/>
    <w:multiLevelType w:val="hybridMultilevel"/>
    <w:tmpl w:val="E3D6365A"/>
    <w:lvl w:ilvl="0" w:tplc="7A9C20F4">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429B7D7B"/>
    <w:multiLevelType w:val="hybridMultilevel"/>
    <w:tmpl w:val="6A304D4E"/>
    <w:lvl w:ilvl="0" w:tplc="7A9C20F4">
      <w:start w:val="1"/>
      <w:numFmt w:val="bullet"/>
      <w:lvlText w:val=""/>
      <w:lvlJc w:val="left"/>
      <w:pPr>
        <w:ind w:left="64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549051BB"/>
    <w:multiLevelType w:val="hybridMultilevel"/>
    <w:tmpl w:val="12386A88"/>
    <w:lvl w:ilvl="0" w:tplc="2FF42984">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EF37A2"/>
    <w:multiLevelType w:val="hybridMultilevel"/>
    <w:tmpl w:val="387A0B38"/>
    <w:lvl w:ilvl="0" w:tplc="7DAEDBA8">
      <w:numFmt w:val="bullet"/>
      <w:lvlText w:val=""/>
      <w:lvlJc w:val="left"/>
      <w:pPr>
        <w:ind w:left="580" w:hanging="360"/>
      </w:pPr>
      <w:rPr>
        <w:rFonts w:ascii="Symbol" w:eastAsia="Times New Roman"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8">
    <w:nsid w:val="67353835"/>
    <w:multiLevelType w:val="hybridMultilevel"/>
    <w:tmpl w:val="86C82540"/>
    <w:lvl w:ilvl="0" w:tplc="EB82990A">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917A48"/>
    <w:multiLevelType w:val="hybridMultilevel"/>
    <w:tmpl w:val="CDCEE7CA"/>
    <w:lvl w:ilvl="0" w:tplc="7126432E">
      <w:start w:val="1"/>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4"/>
  </w:num>
  <w:num w:numId="5">
    <w:abstractNumId w:val="5"/>
  </w:num>
  <w:num w:numId="6">
    <w:abstractNumId w:val="2"/>
  </w:num>
  <w:num w:numId="7">
    <w:abstractNumId w:val="6"/>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A06"/>
    <w:rsid w:val="000703E6"/>
    <w:rsid w:val="000A5A06"/>
    <w:rsid w:val="000F3B65"/>
    <w:rsid w:val="002F20E3"/>
    <w:rsid w:val="00445DFB"/>
    <w:rsid w:val="004C3007"/>
    <w:rsid w:val="00504B97"/>
    <w:rsid w:val="005A0154"/>
    <w:rsid w:val="007406FD"/>
    <w:rsid w:val="00740E12"/>
    <w:rsid w:val="00744369"/>
    <w:rsid w:val="007A376D"/>
    <w:rsid w:val="008D166E"/>
    <w:rsid w:val="00967AB7"/>
    <w:rsid w:val="00B86D9B"/>
    <w:rsid w:val="00C54E24"/>
    <w:rsid w:val="00E7531A"/>
    <w:rsid w:val="00EE3E97"/>
    <w:rsid w:val="00FB7E88"/>
    <w:rsid w:val="00FE71E9"/>
    <w:rsid w:val="00FF509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66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87F"/>
    <w:pPr>
      <w:spacing w:after="60"/>
    </w:pPr>
    <w:rPr>
      <w:rFonts w:ascii="Arial" w:hAnsi="Arial"/>
      <w:sz w:val="22"/>
      <w:szCs w:val="24"/>
      <w:lang w:val="en-US"/>
    </w:rPr>
  </w:style>
  <w:style w:type="paragraph" w:styleId="Heading1">
    <w:name w:val="heading 1"/>
    <w:basedOn w:val="Normal"/>
    <w:next w:val="Normal"/>
    <w:link w:val="Heading1Char"/>
    <w:uiPriority w:val="9"/>
    <w:qFormat/>
    <w:rsid w:val="00A7187F"/>
    <w:pPr>
      <w:keepNext/>
      <w:keepLines/>
      <w:spacing w:before="480" w:after="0"/>
      <w:outlineLvl w:val="0"/>
    </w:pPr>
    <w:rPr>
      <w:bCs/>
      <w:color w:val="000000"/>
      <w:sz w:val="36"/>
      <w:szCs w:val="32"/>
    </w:rPr>
  </w:style>
  <w:style w:type="paragraph" w:styleId="Heading2">
    <w:name w:val="heading 2"/>
    <w:basedOn w:val="Normal"/>
    <w:next w:val="Normal"/>
    <w:link w:val="Heading2Char"/>
    <w:qFormat/>
    <w:rsid w:val="00A7187F"/>
    <w:pPr>
      <w:keepNext/>
      <w:outlineLvl w:val="1"/>
    </w:pPr>
    <w:rPr>
      <w:rFonts w:eastAsia="MS Gothic"/>
      <w:b/>
      <w:bCs/>
      <w:iCs/>
      <w:sz w:val="24"/>
      <w:szCs w:val="28"/>
    </w:rPr>
  </w:style>
  <w:style w:type="paragraph" w:styleId="Heading3">
    <w:name w:val="heading 3"/>
    <w:basedOn w:val="Normal"/>
    <w:next w:val="Normal"/>
    <w:link w:val="Heading3Char"/>
    <w:qFormat/>
    <w:rsid w:val="00EE295D"/>
    <w:pPr>
      <w:keepNext/>
      <w:outlineLvl w:val="2"/>
    </w:pPr>
    <w:rPr>
      <w:rFonts w:eastAsia="MS Gothic"/>
      <w:b/>
      <w:bCs/>
      <w:szCs w:val="26"/>
    </w:rPr>
  </w:style>
  <w:style w:type="paragraph" w:styleId="Heading4">
    <w:name w:val="heading 4"/>
    <w:basedOn w:val="Normal"/>
    <w:next w:val="Normal"/>
    <w:link w:val="Heading4Char"/>
    <w:qFormat/>
    <w:rsid w:val="00EE295D"/>
    <w:pPr>
      <w:keepNext/>
      <w:outlineLvl w:val="3"/>
    </w:pPr>
    <w:rPr>
      <w:rFonts w:eastAsia="MS Mincho"/>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187F"/>
    <w:rPr>
      <w:rFonts w:ascii="Arial" w:eastAsia="Times New Roman" w:hAnsi="Arial" w:cs="Times New Roman"/>
      <w:bCs/>
      <w:color w:val="000000"/>
      <w:sz w:val="36"/>
      <w:szCs w:val="32"/>
      <w:lang w:val="en-US"/>
    </w:rPr>
  </w:style>
  <w:style w:type="character" w:customStyle="1" w:styleId="Heading2Char">
    <w:name w:val="Heading 2 Char"/>
    <w:link w:val="Heading2"/>
    <w:rsid w:val="00A7187F"/>
    <w:rPr>
      <w:rFonts w:ascii="Arial" w:eastAsia="MS Gothic" w:hAnsi="Arial"/>
      <w:b/>
      <w:bCs/>
      <w:iCs/>
      <w:sz w:val="24"/>
      <w:szCs w:val="28"/>
      <w:lang w:val="en-US"/>
    </w:rPr>
  </w:style>
  <w:style w:type="character" w:customStyle="1" w:styleId="Heading3Char">
    <w:name w:val="Heading 3 Char"/>
    <w:link w:val="Heading3"/>
    <w:rsid w:val="00EE295D"/>
    <w:rPr>
      <w:rFonts w:ascii="Arial" w:eastAsia="MS Gothic" w:hAnsi="Arial"/>
      <w:b/>
      <w:bCs/>
      <w:sz w:val="22"/>
      <w:szCs w:val="26"/>
      <w:lang w:val="en-US"/>
    </w:rPr>
  </w:style>
  <w:style w:type="character" w:customStyle="1" w:styleId="Heading4Char">
    <w:name w:val="Heading 4 Char"/>
    <w:link w:val="Heading4"/>
    <w:rsid w:val="00EE295D"/>
    <w:rPr>
      <w:rFonts w:ascii="Arial" w:eastAsia="MS Mincho" w:hAnsi="Arial"/>
      <w:bCs/>
      <w:sz w:val="28"/>
      <w:szCs w:val="28"/>
      <w:lang w:val="en-US"/>
    </w:rPr>
  </w:style>
  <w:style w:type="paragraph" w:customStyle="1" w:styleId="IJMainTitle">
    <w:name w:val="I@J Main Title"/>
    <w:basedOn w:val="Heading1"/>
    <w:link w:val="IJMainTitleChar"/>
    <w:qFormat/>
    <w:rsid w:val="00FF5094"/>
    <w:pPr>
      <w:keepLines w:val="0"/>
      <w:spacing w:before="1080" w:after="60"/>
    </w:pPr>
    <w:rPr>
      <w:bCs w:val="0"/>
      <w:color w:val="auto"/>
      <w:kern w:val="32"/>
    </w:rPr>
  </w:style>
  <w:style w:type="character" w:customStyle="1" w:styleId="IJMainTitleChar">
    <w:name w:val="I@J Main Title Char"/>
    <w:link w:val="IJMainTitle"/>
    <w:locked/>
    <w:rsid w:val="00FF5094"/>
    <w:rPr>
      <w:rFonts w:ascii="Arial" w:hAnsi="Arial"/>
      <w:kern w:val="32"/>
      <w:sz w:val="36"/>
      <w:szCs w:val="32"/>
      <w:lang w:val="en-US"/>
    </w:rPr>
  </w:style>
  <w:style w:type="paragraph" w:customStyle="1" w:styleId="IJAuthor">
    <w:name w:val="I@J Author"/>
    <w:basedOn w:val="Normal"/>
    <w:qFormat/>
    <w:rsid w:val="00FC60C0"/>
    <w:rPr>
      <w:sz w:val="28"/>
    </w:rPr>
  </w:style>
  <w:style w:type="paragraph" w:customStyle="1" w:styleId="IJSectionTitle">
    <w:name w:val="I@J Section Title"/>
    <w:basedOn w:val="Normal"/>
    <w:autoRedefine/>
    <w:qFormat/>
    <w:rsid w:val="00A7187F"/>
    <w:rPr>
      <w:rFonts w:cs="Arial"/>
      <w:b/>
      <w:sz w:val="24"/>
      <w:lang w:val="en-GB"/>
    </w:rPr>
  </w:style>
  <w:style w:type="paragraph" w:customStyle="1" w:styleId="IJQuotation">
    <w:name w:val="I@J Quotation"/>
    <w:basedOn w:val="Normal"/>
    <w:autoRedefine/>
    <w:qFormat/>
    <w:rsid w:val="009E0AEC"/>
    <w:pPr>
      <w:ind w:left="284" w:right="284"/>
      <w:jc w:val="both"/>
    </w:pPr>
    <w:rPr>
      <w:sz w:val="20"/>
    </w:rPr>
  </w:style>
  <w:style w:type="paragraph" w:styleId="FootnoteText">
    <w:name w:val="footnote text"/>
    <w:basedOn w:val="Normal"/>
    <w:link w:val="FootnoteTextChar"/>
    <w:rsid w:val="00413689"/>
    <w:rPr>
      <w:sz w:val="24"/>
    </w:rPr>
  </w:style>
  <w:style w:type="character" w:customStyle="1" w:styleId="FootnoteTextChar">
    <w:name w:val="Footnote Text Char"/>
    <w:basedOn w:val="DefaultParagraphFont"/>
    <w:link w:val="FootnoteText"/>
    <w:rsid w:val="00413689"/>
    <w:rPr>
      <w:rFonts w:ascii="Arial" w:hAnsi="Arial"/>
      <w:sz w:val="24"/>
      <w:szCs w:val="24"/>
      <w:lang w:val="en-US"/>
    </w:rPr>
  </w:style>
  <w:style w:type="character" w:styleId="Hyperlink">
    <w:name w:val="Hyperlink"/>
    <w:uiPriority w:val="99"/>
    <w:rsid w:val="003E3B1D"/>
    <w:rPr>
      <w:rFonts w:cs="Times New Roman"/>
      <w:color w:val="0000FF"/>
      <w:u w:val="single"/>
    </w:rPr>
  </w:style>
  <w:style w:type="character" w:styleId="FollowedHyperlink">
    <w:name w:val="FollowedHyperlink"/>
    <w:rsid w:val="00C3536A"/>
    <w:rPr>
      <w:color w:val="800080"/>
      <w:u w:val="single"/>
    </w:rPr>
  </w:style>
  <w:style w:type="paragraph" w:customStyle="1" w:styleId="IJAffiliation">
    <w:name w:val="I@J Affiliation"/>
    <w:basedOn w:val="IJMainText"/>
    <w:next w:val="IJMainText"/>
    <w:qFormat/>
    <w:rsid w:val="00A7187F"/>
    <w:pPr>
      <w:spacing w:after="0"/>
      <w:ind w:firstLine="0"/>
      <w:jc w:val="left"/>
    </w:pPr>
    <w:rPr>
      <w:sz w:val="24"/>
    </w:rPr>
  </w:style>
  <w:style w:type="paragraph" w:customStyle="1" w:styleId="IJMainText">
    <w:name w:val="I@J Main Text"/>
    <w:basedOn w:val="Normal"/>
    <w:qFormat/>
    <w:rsid w:val="00151109"/>
    <w:pPr>
      <w:ind w:firstLine="284"/>
      <w:jc w:val="both"/>
    </w:pPr>
    <w:rPr>
      <w:rFonts w:cs="Arial"/>
      <w:szCs w:val="22"/>
    </w:rPr>
  </w:style>
  <w:style w:type="paragraph" w:customStyle="1" w:styleId="IJE-mail">
    <w:name w:val="I@J E-mail"/>
    <w:basedOn w:val="IJAbstract"/>
    <w:qFormat/>
    <w:rsid w:val="00F018BF"/>
    <w:pPr>
      <w:spacing w:after="0"/>
    </w:pPr>
    <w:rPr>
      <w:i/>
      <w:sz w:val="22"/>
    </w:rPr>
  </w:style>
  <w:style w:type="paragraph" w:customStyle="1" w:styleId="IJAbstract">
    <w:name w:val="I@J Abstract"/>
    <w:basedOn w:val="Normal"/>
    <w:qFormat/>
    <w:rsid w:val="00E020B9"/>
    <w:pPr>
      <w:jc w:val="both"/>
    </w:pPr>
    <w:rPr>
      <w:rFonts w:cs="Arial"/>
      <w:sz w:val="20"/>
      <w:szCs w:val="20"/>
    </w:rPr>
  </w:style>
  <w:style w:type="paragraph" w:customStyle="1" w:styleId="ColorfulShading-Accent11">
    <w:name w:val="Colorful Shading - Accent 11"/>
    <w:hidden/>
    <w:rsid w:val="00F02BE2"/>
    <w:rPr>
      <w:rFonts w:ascii="Cambria" w:hAnsi="Cambria"/>
      <w:sz w:val="24"/>
      <w:szCs w:val="24"/>
      <w:lang w:val="en-US"/>
    </w:rPr>
  </w:style>
  <w:style w:type="paragraph" w:customStyle="1" w:styleId="IJReference">
    <w:name w:val="I@J Reference"/>
    <w:basedOn w:val="IJMainText"/>
    <w:qFormat/>
    <w:rsid w:val="00A703F1"/>
    <w:pPr>
      <w:ind w:left="284" w:hanging="284"/>
      <w:jc w:val="left"/>
    </w:pPr>
    <w:rPr>
      <w:lang w:val="en-GB"/>
    </w:rPr>
  </w:style>
  <w:style w:type="paragraph" w:customStyle="1" w:styleId="IJList">
    <w:name w:val="I@J List"/>
    <w:basedOn w:val="IJMainText"/>
    <w:qFormat/>
    <w:rsid w:val="000901F6"/>
    <w:pPr>
      <w:tabs>
        <w:tab w:val="left" w:pos="284"/>
      </w:tabs>
      <w:ind w:firstLine="0"/>
    </w:pPr>
    <w:rPr>
      <w:lang w:val="en-GB"/>
    </w:rPr>
  </w:style>
  <w:style w:type="paragraph" w:customStyle="1" w:styleId="IJCaptionTable">
    <w:name w:val="I@J Caption Table"/>
    <w:basedOn w:val="IJAbstract"/>
    <w:qFormat/>
    <w:rsid w:val="009A5C48"/>
    <w:pPr>
      <w:jc w:val="center"/>
    </w:pPr>
    <w:rPr>
      <w:b/>
    </w:rPr>
  </w:style>
  <w:style w:type="paragraph" w:customStyle="1" w:styleId="IJCaptionImage">
    <w:name w:val="I@J Caption Image"/>
    <w:basedOn w:val="IJCaptionTable"/>
    <w:qFormat/>
    <w:rsid w:val="00207FC2"/>
    <w:pPr>
      <w:spacing w:before="60"/>
    </w:pPr>
  </w:style>
  <w:style w:type="paragraph" w:customStyle="1" w:styleId="IJSubtitleReferences">
    <w:name w:val="I@J Subtitle References"/>
    <w:basedOn w:val="IJReference"/>
    <w:qFormat/>
    <w:rsid w:val="00F018BF"/>
    <w:rPr>
      <w:b/>
    </w:rPr>
  </w:style>
  <w:style w:type="paragraph" w:styleId="EndnoteText">
    <w:name w:val="endnote text"/>
    <w:basedOn w:val="FootnoteText"/>
    <w:link w:val="EndnoteTextChar"/>
    <w:rsid w:val="00413689"/>
    <w:pPr>
      <w:ind w:left="284"/>
    </w:pPr>
    <w:rPr>
      <w:sz w:val="22"/>
    </w:rPr>
  </w:style>
  <w:style w:type="character" w:customStyle="1" w:styleId="EndnoteTextChar">
    <w:name w:val="Endnote Text Char"/>
    <w:basedOn w:val="DefaultParagraphFont"/>
    <w:link w:val="EndnoteText"/>
    <w:rsid w:val="00413689"/>
    <w:rPr>
      <w:rFonts w:ascii="Arial" w:hAnsi="Arial"/>
      <w:sz w:val="22"/>
      <w:szCs w:val="24"/>
      <w:lang w:val="en-US"/>
    </w:rPr>
  </w:style>
  <w:style w:type="paragraph" w:customStyle="1" w:styleId="IJReferencelistsameauthor">
    <w:name w:val="I@J Reference list same author"/>
    <w:basedOn w:val="IJReference"/>
    <w:qFormat/>
    <w:rsid w:val="00200240"/>
    <w:pPr>
      <w:ind w:left="568"/>
    </w:pPr>
  </w:style>
  <w:style w:type="character" w:styleId="EndnoteReference">
    <w:name w:val="endnote reference"/>
    <w:basedOn w:val="DefaultParagraphFont"/>
    <w:rsid w:val="00817BB6"/>
    <w:rPr>
      <w:vertAlign w:val="superscript"/>
    </w:rPr>
  </w:style>
  <w:style w:type="character" w:styleId="CommentReference">
    <w:name w:val="annotation reference"/>
    <w:basedOn w:val="DefaultParagraphFont"/>
    <w:rsid w:val="00DC5429"/>
    <w:rPr>
      <w:sz w:val="18"/>
      <w:szCs w:val="18"/>
    </w:rPr>
  </w:style>
  <w:style w:type="paragraph" w:styleId="CommentText">
    <w:name w:val="annotation text"/>
    <w:basedOn w:val="Normal"/>
    <w:link w:val="CommentTextChar"/>
    <w:rsid w:val="00DC5429"/>
    <w:rPr>
      <w:sz w:val="24"/>
    </w:rPr>
  </w:style>
  <w:style w:type="character" w:customStyle="1" w:styleId="CommentTextChar">
    <w:name w:val="Comment Text Char"/>
    <w:basedOn w:val="DefaultParagraphFont"/>
    <w:link w:val="CommentText"/>
    <w:rsid w:val="00DC5429"/>
    <w:rPr>
      <w:rFonts w:ascii="Arial" w:hAnsi="Arial"/>
      <w:sz w:val="24"/>
      <w:szCs w:val="24"/>
      <w:lang w:val="en-US"/>
    </w:rPr>
  </w:style>
  <w:style w:type="paragraph" w:styleId="CommentSubject">
    <w:name w:val="annotation subject"/>
    <w:basedOn w:val="CommentText"/>
    <w:next w:val="CommentText"/>
    <w:link w:val="CommentSubjectChar"/>
    <w:rsid w:val="00DC5429"/>
    <w:rPr>
      <w:b/>
      <w:bCs/>
      <w:sz w:val="20"/>
      <w:szCs w:val="20"/>
    </w:rPr>
  </w:style>
  <w:style w:type="character" w:customStyle="1" w:styleId="CommentSubjectChar">
    <w:name w:val="Comment Subject Char"/>
    <w:basedOn w:val="CommentTextChar"/>
    <w:link w:val="CommentSubject"/>
    <w:rsid w:val="00DC5429"/>
    <w:rPr>
      <w:rFonts w:ascii="Arial" w:hAnsi="Arial"/>
      <w:b/>
      <w:bCs/>
      <w:sz w:val="24"/>
      <w:szCs w:val="24"/>
      <w:lang w:val="en-US"/>
    </w:rPr>
  </w:style>
  <w:style w:type="paragraph" w:styleId="BalloonText">
    <w:name w:val="Balloon Text"/>
    <w:basedOn w:val="Normal"/>
    <w:link w:val="BalloonTextChar"/>
    <w:rsid w:val="00DC542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DC5429"/>
    <w:rPr>
      <w:rFonts w:ascii="Lucida Grande" w:hAnsi="Lucida Grande" w:cs="Lucida Grande"/>
      <w:sz w:val="18"/>
      <w:szCs w:val="18"/>
      <w:lang w:val="en-US"/>
    </w:rPr>
  </w:style>
  <w:style w:type="paragraph" w:customStyle="1" w:styleId="Default">
    <w:name w:val="Default"/>
    <w:rsid w:val="00C647AE"/>
    <w:pPr>
      <w:widowControl w:val="0"/>
      <w:autoSpaceDE w:val="0"/>
      <w:autoSpaceDN w:val="0"/>
      <w:adjustRightInd w:val="0"/>
    </w:pPr>
    <w:rPr>
      <w:rFonts w:ascii="Cambria" w:hAnsi="Cambria" w:cs="Cambria"/>
      <w:color w:val="000000"/>
      <w:sz w:val="24"/>
      <w:szCs w:val="24"/>
      <w:lang w:val="en-US"/>
    </w:rPr>
  </w:style>
  <w:style w:type="paragraph" w:styleId="Header">
    <w:name w:val="header"/>
    <w:basedOn w:val="Normal"/>
    <w:link w:val="HeaderChar"/>
    <w:rsid w:val="00C8103F"/>
    <w:pPr>
      <w:tabs>
        <w:tab w:val="center" w:pos="4320"/>
        <w:tab w:val="right" w:pos="8640"/>
      </w:tabs>
    </w:pPr>
  </w:style>
  <w:style w:type="character" w:customStyle="1" w:styleId="HeaderChar">
    <w:name w:val="Header Char"/>
    <w:basedOn w:val="DefaultParagraphFont"/>
    <w:link w:val="Header"/>
    <w:rsid w:val="00C8103F"/>
    <w:rPr>
      <w:rFonts w:ascii="Arial" w:hAnsi="Arial"/>
      <w:sz w:val="22"/>
      <w:szCs w:val="24"/>
      <w:lang w:val="en-US"/>
    </w:rPr>
  </w:style>
  <w:style w:type="character" w:styleId="PageNumber">
    <w:name w:val="page number"/>
    <w:basedOn w:val="DefaultParagraphFont"/>
    <w:rsid w:val="00C8103F"/>
  </w:style>
  <w:style w:type="paragraph" w:styleId="ListParagraph">
    <w:name w:val="List Paragraph"/>
    <w:basedOn w:val="Normal"/>
    <w:rsid w:val="008D166E"/>
    <w:pPr>
      <w:spacing w:after="0"/>
      <w:ind w:left="720"/>
      <w:contextualSpacing/>
    </w:pPr>
    <w:rPr>
      <w:rFonts w:ascii="Times New Roman" w:eastAsiaTheme="minorHAnsi" w:hAnsi="Times New Roman" w:cstheme="minorBidi"/>
      <w:sz w:val="24"/>
    </w:rPr>
  </w:style>
  <w:style w:type="paragraph" w:styleId="NormalWeb">
    <w:name w:val="Normal (Web)"/>
    <w:basedOn w:val="Normal"/>
    <w:uiPriority w:val="99"/>
    <w:rsid w:val="008D166E"/>
    <w:pPr>
      <w:spacing w:beforeLines="1" w:afterLines="1" w:after="0"/>
    </w:pPr>
    <w:rPr>
      <w:rFonts w:ascii="Times" w:eastAsiaTheme="minorHAnsi" w:hAnsi="Times"/>
      <w:sz w:val="20"/>
      <w:szCs w:val="20"/>
    </w:rPr>
  </w:style>
  <w:style w:type="character" w:styleId="FootnoteReference">
    <w:name w:val="footnote reference"/>
    <w:basedOn w:val="DefaultParagraphFont"/>
    <w:rsid w:val="008D166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87F"/>
    <w:pPr>
      <w:spacing w:after="60"/>
    </w:pPr>
    <w:rPr>
      <w:rFonts w:ascii="Arial" w:hAnsi="Arial"/>
      <w:sz w:val="22"/>
      <w:szCs w:val="24"/>
      <w:lang w:val="en-US"/>
    </w:rPr>
  </w:style>
  <w:style w:type="paragraph" w:styleId="Heading1">
    <w:name w:val="heading 1"/>
    <w:basedOn w:val="Normal"/>
    <w:next w:val="Normal"/>
    <w:link w:val="Heading1Char"/>
    <w:uiPriority w:val="9"/>
    <w:qFormat/>
    <w:rsid w:val="00A7187F"/>
    <w:pPr>
      <w:keepNext/>
      <w:keepLines/>
      <w:spacing w:before="480" w:after="0"/>
      <w:outlineLvl w:val="0"/>
    </w:pPr>
    <w:rPr>
      <w:bCs/>
      <w:color w:val="000000"/>
      <w:sz w:val="36"/>
      <w:szCs w:val="32"/>
    </w:rPr>
  </w:style>
  <w:style w:type="paragraph" w:styleId="Heading2">
    <w:name w:val="heading 2"/>
    <w:basedOn w:val="Normal"/>
    <w:next w:val="Normal"/>
    <w:link w:val="Heading2Char"/>
    <w:qFormat/>
    <w:rsid w:val="00A7187F"/>
    <w:pPr>
      <w:keepNext/>
      <w:outlineLvl w:val="1"/>
    </w:pPr>
    <w:rPr>
      <w:rFonts w:eastAsia="MS Gothic"/>
      <w:b/>
      <w:bCs/>
      <w:iCs/>
      <w:sz w:val="24"/>
      <w:szCs w:val="28"/>
    </w:rPr>
  </w:style>
  <w:style w:type="paragraph" w:styleId="Heading3">
    <w:name w:val="heading 3"/>
    <w:basedOn w:val="Normal"/>
    <w:next w:val="Normal"/>
    <w:link w:val="Heading3Char"/>
    <w:qFormat/>
    <w:rsid w:val="00EE295D"/>
    <w:pPr>
      <w:keepNext/>
      <w:outlineLvl w:val="2"/>
    </w:pPr>
    <w:rPr>
      <w:rFonts w:eastAsia="MS Gothic"/>
      <w:b/>
      <w:bCs/>
      <w:szCs w:val="26"/>
    </w:rPr>
  </w:style>
  <w:style w:type="paragraph" w:styleId="Heading4">
    <w:name w:val="heading 4"/>
    <w:basedOn w:val="Normal"/>
    <w:next w:val="Normal"/>
    <w:link w:val="Heading4Char"/>
    <w:qFormat/>
    <w:rsid w:val="00EE295D"/>
    <w:pPr>
      <w:keepNext/>
      <w:outlineLvl w:val="3"/>
    </w:pPr>
    <w:rPr>
      <w:rFonts w:eastAsia="MS Mincho"/>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187F"/>
    <w:rPr>
      <w:rFonts w:ascii="Arial" w:eastAsia="Times New Roman" w:hAnsi="Arial" w:cs="Times New Roman"/>
      <w:bCs/>
      <w:color w:val="000000"/>
      <w:sz w:val="36"/>
      <w:szCs w:val="32"/>
      <w:lang w:val="en-US"/>
    </w:rPr>
  </w:style>
  <w:style w:type="character" w:customStyle="1" w:styleId="Heading2Char">
    <w:name w:val="Heading 2 Char"/>
    <w:link w:val="Heading2"/>
    <w:rsid w:val="00A7187F"/>
    <w:rPr>
      <w:rFonts w:ascii="Arial" w:eastAsia="MS Gothic" w:hAnsi="Arial"/>
      <w:b/>
      <w:bCs/>
      <w:iCs/>
      <w:sz w:val="24"/>
      <w:szCs w:val="28"/>
      <w:lang w:val="en-US"/>
    </w:rPr>
  </w:style>
  <w:style w:type="character" w:customStyle="1" w:styleId="Heading3Char">
    <w:name w:val="Heading 3 Char"/>
    <w:link w:val="Heading3"/>
    <w:rsid w:val="00EE295D"/>
    <w:rPr>
      <w:rFonts w:ascii="Arial" w:eastAsia="MS Gothic" w:hAnsi="Arial"/>
      <w:b/>
      <w:bCs/>
      <w:sz w:val="22"/>
      <w:szCs w:val="26"/>
      <w:lang w:val="en-US"/>
    </w:rPr>
  </w:style>
  <w:style w:type="character" w:customStyle="1" w:styleId="Heading4Char">
    <w:name w:val="Heading 4 Char"/>
    <w:link w:val="Heading4"/>
    <w:rsid w:val="00EE295D"/>
    <w:rPr>
      <w:rFonts w:ascii="Arial" w:eastAsia="MS Mincho" w:hAnsi="Arial"/>
      <w:bCs/>
      <w:sz w:val="28"/>
      <w:szCs w:val="28"/>
      <w:lang w:val="en-US"/>
    </w:rPr>
  </w:style>
  <w:style w:type="paragraph" w:customStyle="1" w:styleId="IJMainTitle">
    <w:name w:val="I@J Main Title"/>
    <w:basedOn w:val="Heading1"/>
    <w:link w:val="IJMainTitleChar"/>
    <w:qFormat/>
    <w:rsid w:val="00FF5094"/>
    <w:pPr>
      <w:keepLines w:val="0"/>
      <w:spacing w:before="1080" w:after="60"/>
    </w:pPr>
    <w:rPr>
      <w:bCs w:val="0"/>
      <w:color w:val="auto"/>
      <w:kern w:val="32"/>
    </w:rPr>
  </w:style>
  <w:style w:type="character" w:customStyle="1" w:styleId="IJMainTitleChar">
    <w:name w:val="I@J Main Title Char"/>
    <w:link w:val="IJMainTitle"/>
    <w:locked/>
    <w:rsid w:val="00FF5094"/>
    <w:rPr>
      <w:rFonts w:ascii="Arial" w:hAnsi="Arial"/>
      <w:kern w:val="32"/>
      <w:sz w:val="36"/>
      <w:szCs w:val="32"/>
      <w:lang w:val="en-US"/>
    </w:rPr>
  </w:style>
  <w:style w:type="paragraph" w:customStyle="1" w:styleId="IJAuthor">
    <w:name w:val="I@J Author"/>
    <w:basedOn w:val="Normal"/>
    <w:qFormat/>
    <w:rsid w:val="00FC60C0"/>
    <w:rPr>
      <w:sz w:val="28"/>
    </w:rPr>
  </w:style>
  <w:style w:type="paragraph" w:customStyle="1" w:styleId="IJSectionTitle">
    <w:name w:val="I@J Section Title"/>
    <w:basedOn w:val="Normal"/>
    <w:autoRedefine/>
    <w:qFormat/>
    <w:rsid w:val="00A7187F"/>
    <w:rPr>
      <w:rFonts w:cs="Arial"/>
      <w:b/>
      <w:sz w:val="24"/>
      <w:lang w:val="en-GB"/>
    </w:rPr>
  </w:style>
  <w:style w:type="paragraph" w:customStyle="1" w:styleId="IJQuotation">
    <w:name w:val="I@J Quotation"/>
    <w:basedOn w:val="Normal"/>
    <w:autoRedefine/>
    <w:qFormat/>
    <w:rsid w:val="009E0AEC"/>
    <w:pPr>
      <w:ind w:left="284" w:right="284"/>
      <w:jc w:val="both"/>
    </w:pPr>
    <w:rPr>
      <w:sz w:val="20"/>
    </w:rPr>
  </w:style>
  <w:style w:type="paragraph" w:styleId="FootnoteText">
    <w:name w:val="footnote text"/>
    <w:basedOn w:val="Normal"/>
    <w:link w:val="FootnoteTextChar"/>
    <w:rsid w:val="00413689"/>
    <w:rPr>
      <w:sz w:val="24"/>
    </w:rPr>
  </w:style>
  <w:style w:type="character" w:customStyle="1" w:styleId="FootnoteTextChar">
    <w:name w:val="Footnote Text Char"/>
    <w:basedOn w:val="DefaultParagraphFont"/>
    <w:link w:val="FootnoteText"/>
    <w:rsid w:val="00413689"/>
    <w:rPr>
      <w:rFonts w:ascii="Arial" w:hAnsi="Arial"/>
      <w:sz w:val="24"/>
      <w:szCs w:val="24"/>
      <w:lang w:val="en-US"/>
    </w:rPr>
  </w:style>
  <w:style w:type="character" w:styleId="Hyperlink">
    <w:name w:val="Hyperlink"/>
    <w:uiPriority w:val="99"/>
    <w:rsid w:val="003E3B1D"/>
    <w:rPr>
      <w:rFonts w:cs="Times New Roman"/>
      <w:color w:val="0000FF"/>
      <w:u w:val="single"/>
    </w:rPr>
  </w:style>
  <w:style w:type="character" w:styleId="FollowedHyperlink">
    <w:name w:val="FollowedHyperlink"/>
    <w:rsid w:val="00C3536A"/>
    <w:rPr>
      <w:color w:val="800080"/>
      <w:u w:val="single"/>
    </w:rPr>
  </w:style>
  <w:style w:type="paragraph" w:customStyle="1" w:styleId="IJAffiliation">
    <w:name w:val="I@J Affiliation"/>
    <w:basedOn w:val="IJMainText"/>
    <w:next w:val="IJMainText"/>
    <w:qFormat/>
    <w:rsid w:val="00A7187F"/>
    <w:pPr>
      <w:spacing w:after="0"/>
      <w:ind w:firstLine="0"/>
      <w:jc w:val="left"/>
    </w:pPr>
    <w:rPr>
      <w:sz w:val="24"/>
    </w:rPr>
  </w:style>
  <w:style w:type="paragraph" w:customStyle="1" w:styleId="IJMainText">
    <w:name w:val="I@J Main Text"/>
    <w:basedOn w:val="Normal"/>
    <w:qFormat/>
    <w:rsid w:val="00151109"/>
    <w:pPr>
      <w:ind w:firstLine="284"/>
      <w:jc w:val="both"/>
    </w:pPr>
    <w:rPr>
      <w:rFonts w:cs="Arial"/>
      <w:szCs w:val="22"/>
    </w:rPr>
  </w:style>
  <w:style w:type="paragraph" w:customStyle="1" w:styleId="IJE-mail">
    <w:name w:val="I@J E-mail"/>
    <w:basedOn w:val="IJAbstract"/>
    <w:qFormat/>
    <w:rsid w:val="00F018BF"/>
    <w:pPr>
      <w:spacing w:after="0"/>
    </w:pPr>
    <w:rPr>
      <w:i/>
      <w:sz w:val="22"/>
    </w:rPr>
  </w:style>
  <w:style w:type="paragraph" w:customStyle="1" w:styleId="IJAbstract">
    <w:name w:val="I@J Abstract"/>
    <w:basedOn w:val="Normal"/>
    <w:qFormat/>
    <w:rsid w:val="00E020B9"/>
    <w:pPr>
      <w:jc w:val="both"/>
    </w:pPr>
    <w:rPr>
      <w:rFonts w:cs="Arial"/>
      <w:sz w:val="20"/>
      <w:szCs w:val="20"/>
    </w:rPr>
  </w:style>
  <w:style w:type="paragraph" w:customStyle="1" w:styleId="ColorfulShading-Accent11">
    <w:name w:val="Colorful Shading - Accent 11"/>
    <w:hidden/>
    <w:rsid w:val="00F02BE2"/>
    <w:rPr>
      <w:rFonts w:ascii="Cambria" w:hAnsi="Cambria"/>
      <w:sz w:val="24"/>
      <w:szCs w:val="24"/>
      <w:lang w:val="en-US"/>
    </w:rPr>
  </w:style>
  <w:style w:type="paragraph" w:customStyle="1" w:styleId="IJReference">
    <w:name w:val="I@J Reference"/>
    <w:basedOn w:val="IJMainText"/>
    <w:qFormat/>
    <w:rsid w:val="00A703F1"/>
    <w:pPr>
      <w:ind w:left="284" w:hanging="284"/>
      <w:jc w:val="left"/>
    </w:pPr>
    <w:rPr>
      <w:lang w:val="en-GB"/>
    </w:rPr>
  </w:style>
  <w:style w:type="paragraph" w:customStyle="1" w:styleId="IJList">
    <w:name w:val="I@J List"/>
    <w:basedOn w:val="IJMainText"/>
    <w:qFormat/>
    <w:rsid w:val="000901F6"/>
    <w:pPr>
      <w:tabs>
        <w:tab w:val="left" w:pos="284"/>
      </w:tabs>
      <w:ind w:firstLine="0"/>
    </w:pPr>
    <w:rPr>
      <w:lang w:val="en-GB"/>
    </w:rPr>
  </w:style>
  <w:style w:type="paragraph" w:customStyle="1" w:styleId="IJCaptionTable">
    <w:name w:val="I@J Caption Table"/>
    <w:basedOn w:val="IJAbstract"/>
    <w:qFormat/>
    <w:rsid w:val="009A5C48"/>
    <w:pPr>
      <w:jc w:val="center"/>
    </w:pPr>
    <w:rPr>
      <w:b/>
    </w:rPr>
  </w:style>
  <w:style w:type="paragraph" w:customStyle="1" w:styleId="IJCaptionImage">
    <w:name w:val="I@J Caption Image"/>
    <w:basedOn w:val="IJCaptionTable"/>
    <w:qFormat/>
    <w:rsid w:val="00207FC2"/>
    <w:pPr>
      <w:spacing w:before="60"/>
    </w:pPr>
  </w:style>
  <w:style w:type="paragraph" w:customStyle="1" w:styleId="IJSubtitleReferences">
    <w:name w:val="I@J Subtitle References"/>
    <w:basedOn w:val="IJReference"/>
    <w:qFormat/>
    <w:rsid w:val="00F018BF"/>
    <w:rPr>
      <w:b/>
    </w:rPr>
  </w:style>
  <w:style w:type="paragraph" w:styleId="EndnoteText">
    <w:name w:val="endnote text"/>
    <w:basedOn w:val="FootnoteText"/>
    <w:link w:val="EndnoteTextChar"/>
    <w:rsid w:val="00413689"/>
    <w:pPr>
      <w:ind w:left="284"/>
    </w:pPr>
    <w:rPr>
      <w:sz w:val="22"/>
    </w:rPr>
  </w:style>
  <w:style w:type="character" w:customStyle="1" w:styleId="EndnoteTextChar">
    <w:name w:val="Endnote Text Char"/>
    <w:basedOn w:val="DefaultParagraphFont"/>
    <w:link w:val="EndnoteText"/>
    <w:rsid w:val="00413689"/>
    <w:rPr>
      <w:rFonts w:ascii="Arial" w:hAnsi="Arial"/>
      <w:sz w:val="22"/>
      <w:szCs w:val="24"/>
      <w:lang w:val="en-US"/>
    </w:rPr>
  </w:style>
  <w:style w:type="paragraph" w:customStyle="1" w:styleId="IJReferencelistsameauthor">
    <w:name w:val="I@J Reference list same author"/>
    <w:basedOn w:val="IJReference"/>
    <w:qFormat/>
    <w:rsid w:val="00200240"/>
    <w:pPr>
      <w:ind w:left="568"/>
    </w:pPr>
  </w:style>
  <w:style w:type="character" w:styleId="EndnoteReference">
    <w:name w:val="endnote reference"/>
    <w:basedOn w:val="DefaultParagraphFont"/>
    <w:rsid w:val="00817BB6"/>
    <w:rPr>
      <w:vertAlign w:val="superscript"/>
    </w:rPr>
  </w:style>
  <w:style w:type="character" w:styleId="CommentReference">
    <w:name w:val="annotation reference"/>
    <w:basedOn w:val="DefaultParagraphFont"/>
    <w:rsid w:val="00DC5429"/>
    <w:rPr>
      <w:sz w:val="18"/>
      <w:szCs w:val="18"/>
    </w:rPr>
  </w:style>
  <w:style w:type="paragraph" w:styleId="CommentText">
    <w:name w:val="annotation text"/>
    <w:basedOn w:val="Normal"/>
    <w:link w:val="CommentTextChar"/>
    <w:rsid w:val="00DC5429"/>
    <w:rPr>
      <w:sz w:val="24"/>
    </w:rPr>
  </w:style>
  <w:style w:type="character" w:customStyle="1" w:styleId="CommentTextChar">
    <w:name w:val="Comment Text Char"/>
    <w:basedOn w:val="DefaultParagraphFont"/>
    <w:link w:val="CommentText"/>
    <w:rsid w:val="00DC5429"/>
    <w:rPr>
      <w:rFonts w:ascii="Arial" w:hAnsi="Arial"/>
      <w:sz w:val="24"/>
      <w:szCs w:val="24"/>
      <w:lang w:val="en-US"/>
    </w:rPr>
  </w:style>
  <w:style w:type="paragraph" w:styleId="CommentSubject">
    <w:name w:val="annotation subject"/>
    <w:basedOn w:val="CommentText"/>
    <w:next w:val="CommentText"/>
    <w:link w:val="CommentSubjectChar"/>
    <w:rsid w:val="00DC5429"/>
    <w:rPr>
      <w:b/>
      <w:bCs/>
      <w:sz w:val="20"/>
      <w:szCs w:val="20"/>
    </w:rPr>
  </w:style>
  <w:style w:type="character" w:customStyle="1" w:styleId="CommentSubjectChar">
    <w:name w:val="Comment Subject Char"/>
    <w:basedOn w:val="CommentTextChar"/>
    <w:link w:val="CommentSubject"/>
    <w:rsid w:val="00DC5429"/>
    <w:rPr>
      <w:rFonts w:ascii="Arial" w:hAnsi="Arial"/>
      <w:b/>
      <w:bCs/>
      <w:sz w:val="24"/>
      <w:szCs w:val="24"/>
      <w:lang w:val="en-US"/>
    </w:rPr>
  </w:style>
  <w:style w:type="paragraph" w:styleId="BalloonText">
    <w:name w:val="Balloon Text"/>
    <w:basedOn w:val="Normal"/>
    <w:link w:val="BalloonTextChar"/>
    <w:rsid w:val="00DC542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DC5429"/>
    <w:rPr>
      <w:rFonts w:ascii="Lucida Grande" w:hAnsi="Lucida Grande" w:cs="Lucida Grande"/>
      <w:sz w:val="18"/>
      <w:szCs w:val="18"/>
      <w:lang w:val="en-US"/>
    </w:rPr>
  </w:style>
  <w:style w:type="paragraph" w:customStyle="1" w:styleId="Default">
    <w:name w:val="Default"/>
    <w:rsid w:val="00C647AE"/>
    <w:pPr>
      <w:widowControl w:val="0"/>
      <w:autoSpaceDE w:val="0"/>
      <w:autoSpaceDN w:val="0"/>
      <w:adjustRightInd w:val="0"/>
    </w:pPr>
    <w:rPr>
      <w:rFonts w:ascii="Cambria" w:hAnsi="Cambria" w:cs="Cambria"/>
      <w:color w:val="000000"/>
      <w:sz w:val="24"/>
      <w:szCs w:val="24"/>
      <w:lang w:val="en-US"/>
    </w:rPr>
  </w:style>
  <w:style w:type="paragraph" w:styleId="Header">
    <w:name w:val="header"/>
    <w:basedOn w:val="Normal"/>
    <w:link w:val="HeaderChar"/>
    <w:rsid w:val="00C8103F"/>
    <w:pPr>
      <w:tabs>
        <w:tab w:val="center" w:pos="4320"/>
        <w:tab w:val="right" w:pos="8640"/>
      </w:tabs>
    </w:pPr>
  </w:style>
  <w:style w:type="character" w:customStyle="1" w:styleId="HeaderChar">
    <w:name w:val="Header Char"/>
    <w:basedOn w:val="DefaultParagraphFont"/>
    <w:link w:val="Header"/>
    <w:rsid w:val="00C8103F"/>
    <w:rPr>
      <w:rFonts w:ascii="Arial" w:hAnsi="Arial"/>
      <w:sz w:val="22"/>
      <w:szCs w:val="24"/>
      <w:lang w:val="en-US"/>
    </w:rPr>
  </w:style>
  <w:style w:type="character" w:styleId="PageNumber">
    <w:name w:val="page number"/>
    <w:basedOn w:val="DefaultParagraphFont"/>
    <w:rsid w:val="00C8103F"/>
  </w:style>
  <w:style w:type="paragraph" w:styleId="ListParagraph">
    <w:name w:val="List Paragraph"/>
    <w:basedOn w:val="Normal"/>
    <w:rsid w:val="008D166E"/>
    <w:pPr>
      <w:spacing w:after="0"/>
      <w:ind w:left="720"/>
      <w:contextualSpacing/>
    </w:pPr>
    <w:rPr>
      <w:rFonts w:ascii="Times New Roman" w:eastAsiaTheme="minorHAnsi" w:hAnsi="Times New Roman" w:cstheme="minorBidi"/>
      <w:sz w:val="24"/>
    </w:rPr>
  </w:style>
  <w:style w:type="paragraph" w:styleId="NormalWeb">
    <w:name w:val="Normal (Web)"/>
    <w:basedOn w:val="Normal"/>
    <w:uiPriority w:val="99"/>
    <w:rsid w:val="008D166E"/>
    <w:pPr>
      <w:spacing w:beforeLines="1" w:afterLines="1" w:after="0"/>
    </w:pPr>
    <w:rPr>
      <w:rFonts w:ascii="Times" w:eastAsiaTheme="minorHAnsi" w:hAnsi="Times"/>
      <w:sz w:val="20"/>
      <w:szCs w:val="20"/>
    </w:rPr>
  </w:style>
  <w:style w:type="character" w:styleId="FootnoteReference">
    <w:name w:val="footnote reference"/>
    <w:basedOn w:val="DefaultParagraphFont"/>
    <w:rsid w:val="008D16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653066">
      <w:bodyDiv w:val="1"/>
      <w:marLeft w:val="0"/>
      <w:marRight w:val="0"/>
      <w:marTop w:val="0"/>
      <w:marBottom w:val="0"/>
      <w:divBdr>
        <w:top w:val="none" w:sz="0" w:space="0" w:color="auto"/>
        <w:left w:val="none" w:sz="0" w:space="0" w:color="auto"/>
        <w:bottom w:val="none" w:sz="0" w:space="0" w:color="auto"/>
        <w:right w:val="none" w:sz="0" w:space="0" w:color="auto"/>
      </w:divBdr>
      <w:divsChild>
        <w:div w:id="1495612031">
          <w:marLeft w:val="0"/>
          <w:marRight w:val="0"/>
          <w:marTop w:val="0"/>
          <w:marBottom w:val="0"/>
          <w:divBdr>
            <w:top w:val="none" w:sz="0" w:space="0" w:color="auto"/>
            <w:left w:val="none" w:sz="0" w:space="0" w:color="auto"/>
            <w:bottom w:val="none" w:sz="0" w:space="0" w:color="auto"/>
            <w:right w:val="none" w:sz="0" w:space="0" w:color="auto"/>
          </w:divBdr>
        </w:div>
      </w:divsChild>
    </w:div>
    <w:div w:id="1461069739">
      <w:bodyDiv w:val="1"/>
      <w:marLeft w:val="0"/>
      <w:marRight w:val="0"/>
      <w:marTop w:val="0"/>
      <w:marBottom w:val="0"/>
      <w:divBdr>
        <w:top w:val="none" w:sz="0" w:space="0" w:color="auto"/>
        <w:left w:val="none" w:sz="0" w:space="0" w:color="auto"/>
        <w:bottom w:val="none" w:sz="0" w:space="0" w:color="auto"/>
        <w:right w:val="none" w:sz="0" w:space="0" w:color="auto"/>
      </w:divBdr>
    </w:div>
    <w:div w:id="1873415442">
      <w:bodyDiv w:val="1"/>
      <w:marLeft w:val="0"/>
      <w:marRight w:val="0"/>
      <w:marTop w:val="0"/>
      <w:marBottom w:val="0"/>
      <w:divBdr>
        <w:top w:val="none" w:sz="0" w:space="0" w:color="auto"/>
        <w:left w:val="none" w:sz="0" w:space="0" w:color="auto"/>
        <w:bottom w:val="none" w:sz="0" w:space="0" w:color="auto"/>
        <w:right w:val="none" w:sz="0" w:space="0" w:color="auto"/>
      </w:divBdr>
      <w:divsChild>
        <w:div w:id="406538266">
          <w:marLeft w:val="0"/>
          <w:marRight w:val="0"/>
          <w:marTop w:val="0"/>
          <w:marBottom w:val="0"/>
          <w:divBdr>
            <w:top w:val="none" w:sz="0" w:space="0" w:color="auto"/>
            <w:left w:val="none" w:sz="0" w:space="0" w:color="auto"/>
            <w:bottom w:val="none" w:sz="0" w:space="0" w:color="auto"/>
            <w:right w:val="none" w:sz="0" w:space="0" w:color="auto"/>
          </w:divBdr>
        </w:div>
        <w:div w:id="999580485">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robertchristgau.com/xg/rock/critics-76.php" TargetMode="External"/><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eader" Target="header3.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guardian.co.uk/music/2009/jun/27/music-writing-bangs-marcus/print" TargetMode="External"/><Relationship Id="rId11" Type="http://schemas.openxmlformats.org/officeDocument/2006/relationships/hyperlink" Target="http://www.rocksbackpages.com/Library/Article/warren-zevon-pictures-from-lifes-other-side" TargetMode="External"/><Relationship Id="rId12" Type="http://schemas.openxmlformats.org/officeDocument/2006/relationships/hyperlink" Target="http://www.rocksbackpages.com/Library/Article/smashing-pumpkins-machinathe-machines-of-god" TargetMode="External"/><Relationship Id="rId13" Type="http://schemas.openxmlformats.org/officeDocument/2006/relationships/hyperlink" Target="http://www.rocksbackpages.com/Library/Article/almost-famous-1973-and-all-that" TargetMode="External"/><Relationship Id="rId14" Type="http://schemas.openxmlformats.org/officeDocument/2006/relationships/hyperlink" Target="http://www.rocksbackpages.com/Library/Article/rod-stewart-the-familiar-face" TargetMode="External"/><Relationship Id="rId15" Type="http://schemas.openxmlformats.org/officeDocument/2006/relationships/hyperlink" Target="http://www.rocksbackpages.com/Library/Article/major-tomcom" TargetMode="External"/><Relationship Id="rId16" Type="http://schemas.openxmlformats.org/officeDocument/2006/relationships/hyperlink" Target="http://www.rocksbackpages.com/Library/Article/keeping-up-with-the-napsters" TargetMode="External"/><Relationship Id="rId17" Type="http://schemas.openxmlformats.org/officeDocument/2006/relationships/hyperlink" Target="http://www.rocksbackpages.com/Library/Article/napsternomics-the-pop-solution-to-downloading" TargetMode="External"/><Relationship Id="rId18" Type="http://schemas.openxmlformats.org/officeDocument/2006/relationships/hyperlink" Target="http://www.rocksbackpages.com/Library/Article/pop-in-the-90s-everything-for-everyone"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rocksbackpage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Storage%20HD:Dropbox:A%20Folder:583-2987-1-P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583-2987-1-PB.dotx</Template>
  <TotalTime>1</TotalTime>
  <Pages>15</Pages>
  <Words>17120</Words>
  <Characters>97588</Characters>
  <Application>Microsoft Macintosh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114480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Steve Jones</cp:lastModifiedBy>
  <cp:revision>2</cp:revision>
  <dcterms:created xsi:type="dcterms:W3CDTF">2013-05-13T15:38:00Z</dcterms:created>
  <dcterms:modified xsi:type="dcterms:W3CDTF">2013-05-13T15:38:00Z</dcterms:modified>
  <cp:category/>
</cp:coreProperties>
</file>