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D3207E" w14:textId="77777777" w:rsidR="00826B4D" w:rsidRPr="00BE49E2" w:rsidRDefault="00826B4D" w:rsidP="00826B4D">
      <w:pPr>
        <w:pStyle w:val="IJMainTitle"/>
        <w:rPr>
          <w:lang w:val="en-GB"/>
        </w:rPr>
      </w:pPr>
      <w:r w:rsidRPr="00BE49E2">
        <w:rPr>
          <w:rStyle w:val="Heading1Char"/>
          <w:lang w:val="en-GB"/>
        </w:rPr>
        <w:t>Music and (Touristic</w:t>
      </w:r>
      <w:r w:rsidR="008719C4" w:rsidRPr="00BE49E2">
        <w:rPr>
          <w:rStyle w:val="Heading1Char"/>
          <w:lang w:val="en-GB"/>
        </w:rPr>
        <w:t xml:space="preserve">) Meaning on Cruise Ships: The </w:t>
      </w:r>
      <w:proofErr w:type="spellStart"/>
      <w:r w:rsidR="008719C4" w:rsidRPr="00BE49E2">
        <w:rPr>
          <w:rStyle w:val="Heading1Char"/>
          <w:lang w:val="en-GB"/>
        </w:rPr>
        <w:t>M</w:t>
      </w:r>
      <w:r w:rsidRPr="00BE49E2">
        <w:rPr>
          <w:rStyle w:val="Heading1Char"/>
          <w:lang w:val="en-GB"/>
        </w:rPr>
        <w:t>usicscape</w:t>
      </w:r>
      <w:proofErr w:type="spellEnd"/>
      <w:r w:rsidRPr="00BE49E2">
        <w:rPr>
          <w:rStyle w:val="Heading1Char"/>
          <w:lang w:val="en-GB"/>
        </w:rPr>
        <w:t xml:space="preserve"> of the MV </w:t>
      </w:r>
      <w:r w:rsidRPr="00BE49E2">
        <w:rPr>
          <w:rStyle w:val="Heading1Char"/>
          <w:i/>
          <w:lang w:val="en-GB"/>
        </w:rPr>
        <w:t>Carnival Paradise</w:t>
      </w:r>
      <w:r w:rsidR="008719C4" w:rsidRPr="00BE49E2">
        <w:rPr>
          <w:rStyle w:val="Heading1Char"/>
          <w:lang w:val="en-GB"/>
        </w:rPr>
        <w:t xml:space="preserve"> as a Semiotic Tourism P</w:t>
      </w:r>
      <w:r w:rsidRPr="00BE49E2">
        <w:rPr>
          <w:rStyle w:val="Heading1Char"/>
          <w:lang w:val="en-GB"/>
        </w:rPr>
        <w:t>roduct.</w:t>
      </w:r>
    </w:p>
    <w:p w14:paraId="389259AA" w14:textId="77777777" w:rsidR="00826B4D" w:rsidRPr="00BE49E2" w:rsidRDefault="00826B4D" w:rsidP="00826B4D">
      <w:pPr>
        <w:pStyle w:val="IJAuthor"/>
        <w:rPr>
          <w:rFonts w:cs="Arial"/>
          <w:sz w:val="22"/>
          <w:szCs w:val="22"/>
          <w:lang w:val="en-GB"/>
        </w:rPr>
      </w:pPr>
    </w:p>
    <w:p w14:paraId="6186AB11" w14:textId="77777777" w:rsidR="00826B4D" w:rsidRPr="00BE49E2" w:rsidRDefault="00826B4D" w:rsidP="00826B4D">
      <w:pPr>
        <w:pStyle w:val="IJAuthor"/>
        <w:rPr>
          <w:rFonts w:cs="Arial"/>
          <w:sz w:val="22"/>
          <w:szCs w:val="22"/>
          <w:lang w:val="en-GB"/>
        </w:rPr>
      </w:pPr>
    </w:p>
    <w:p w14:paraId="065DA2FD" w14:textId="77777777" w:rsidR="00826B4D" w:rsidRPr="00BE49E2" w:rsidRDefault="00826B4D" w:rsidP="00826B4D">
      <w:pPr>
        <w:pStyle w:val="IJAuthor"/>
        <w:rPr>
          <w:lang w:val="en-GB"/>
        </w:rPr>
      </w:pPr>
    </w:p>
    <w:p w14:paraId="51428865" w14:textId="77777777" w:rsidR="00826B4D" w:rsidRPr="00BE49E2" w:rsidRDefault="00826B4D" w:rsidP="00826B4D">
      <w:pPr>
        <w:pStyle w:val="IJSectionTitle"/>
      </w:pPr>
    </w:p>
    <w:p w14:paraId="00776549" w14:textId="77777777" w:rsidR="00826B4D" w:rsidRPr="00BE49E2" w:rsidRDefault="00826B4D" w:rsidP="00826B4D">
      <w:pPr>
        <w:pStyle w:val="IJSectionTitle"/>
      </w:pPr>
    </w:p>
    <w:p w14:paraId="7F7545C8" w14:textId="77777777" w:rsidR="00826B4D" w:rsidRPr="00BE49E2" w:rsidRDefault="00826B4D" w:rsidP="00826B4D">
      <w:pPr>
        <w:pStyle w:val="IJSectionTitle"/>
      </w:pPr>
    </w:p>
    <w:p w14:paraId="51030690" w14:textId="77777777" w:rsidR="00826B4D" w:rsidRPr="00BE49E2" w:rsidRDefault="00826B4D" w:rsidP="00826B4D">
      <w:pPr>
        <w:pStyle w:val="IJSectionTitle"/>
      </w:pPr>
    </w:p>
    <w:p w14:paraId="7C1F9FE5" w14:textId="77777777" w:rsidR="00826B4D" w:rsidRPr="00BE49E2" w:rsidRDefault="00826B4D" w:rsidP="00826B4D">
      <w:pPr>
        <w:pStyle w:val="IJSectionTitle"/>
      </w:pPr>
    </w:p>
    <w:p w14:paraId="64460F5F" w14:textId="77777777" w:rsidR="00826B4D" w:rsidRPr="00BE49E2" w:rsidRDefault="00826B4D" w:rsidP="00826B4D">
      <w:pPr>
        <w:pStyle w:val="IJSectionTitle"/>
      </w:pPr>
      <w:r w:rsidRPr="00BE49E2">
        <w:t>Abstract</w:t>
      </w:r>
    </w:p>
    <w:p w14:paraId="6EC8A107" w14:textId="76763CA9" w:rsidR="00826B4D" w:rsidRPr="00BE49E2" w:rsidRDefault="00826B4D" w:rsidP="00826B4D">
      <w:pPr>
        <w:pStyle w:val="IJAbstract"/>
        <w:rPr>
          <w:lang w:val="en-GB"/>
        </w:rPr>
      </w:pPr>
      <w:r w:rsidRPr="00BE49E2">
        <w:rPr>
          <w:lang w:val="en-GB"/>
        </w:rPr>
        <w:t>The cruise industry is a part of the ‘post-tourism’ sector that, in contrast to cultural tourism, does not seek to represent culture for con</w:t>
      </w:r>
      <w:bookmarkStart w:id="0" w:name="_GoBack"/>
      <w:bookmarkEnd w:id="0"/>
      <w:r w:rsidRPr="00BE49E2">
        <w:rPr>
          <w:lang w:val="en-GB"/>
        </w:rPr>
        <w:t xml:space="preserve">sumption by the tourist, but fabricates it, creating a </w:t>
      </w:r>
      <w:proofErr w:type="spellStart"/>
      <w:r w:rsidRPr="00BE49E2">
        <w:rPr>
          <w:lang w:val="en-GB"/>
        </w:rPr>
        <w:t>hyperreal</w:t>
      </w:r>
      <w:proofErr w:type="spellEnd"/>
      <w:r w:rsidRPr="00BE49E2">
        <w:rPr>
          <w:lang w:val="en-GB"/>
        </w:rPr>
        <w:t xml:space="preserve"> tourist experience. The music is a core aspect of the cruise experience. This paper investigates the music performed on a 2009 cruise of the MV Carnival Paradise and considers how touristic meaning (as opposed to inherent meaning) is infused in the music. It finds that the music of cruise ships is used to construct a cultural </w:t>
      </w:r>
      <w:r w:rsidR="005929AB" w:rsidRPr="00BE49E2">
        <w:rPr>
          <w:lang w:val="en-GB"/>
        </w:rPr>
        <w:t>cocoon that</w:t>
      </w:r>
      <w:r w:rsidRPr="00BE49E2">
        <w:rPr>
          <w:lang w:val="en-GB"/>
        </w:rPr>
        <w:t xml:space="preserve"> mediates and protects guests from interaction with the cultures through which they travel. It turns attention inwards, constructing the fabricated geography and culture of the ship as the destination. In so doing, it encourages consumption on the ship itself and thereby contributes to the overall profitability of the ship</w:t>
      </w:r>
      <w:r w:rsidR="0040001F">
        <w:rPr>
          <w:lang w:val="en-GB"/>
        </w:rPr>
        <w:t>.</w:t>
      </w:r>
      <w:r w:rsidRPr="00BE49E2">
        <w:rPr>
          <w:lang w:val="en-GB"/>
        </w:rPr>
        <w:t xml:space="preserve"> </w:t>
      </w:r>
    </w:p>
    <w:p w14:paraId="21D66A81" w14:textId="77777777" w:rsidR="00826B4D" w:rsidRPr="00BE49E2" w:rsidRDefault="00826B4D" w:rsidP="00826B4D">
      <w:pPr>
        <w:pStyle w:val="IJAbstract"/>
        <w:rPr>
          <w:lang w:val="en-GB"/>
        </w:rPr>
      </w:pPr>
      <w:r w:rsidRPr="00BE49E2">
        <w:rPr>
          <w:lang w:val="en-GB"/>
        </w:rPr>
        <w:t xml:space="preserve">Keywords: popular music, meaning, </w:t>
      </w:r>
      <w:proofErr w:type="spellStart"/>
      <w:r w:rsidRPr="00BE49E2">
        <w:rPr>
          <w:lang w:val="en-GB"/>
        </w:rPr>
        <w:t>semiosis</w:t>
      </w:r>
      <w:proofErr w:type="spellEnd"/>
      <w:r w:rsidRPr="00BE49E2">
        <w:rPr>
          <w:lang w:val="en-GB"/>
        </w:rPr>
        <w:t>, cruise tourism, post-tourism</w:t>
      </w:r>
    </w:p>
    <w:p w14:paraId="39C08C23" w14:textId="77777777" w:rsidR="00826B4D" w:rsidRPr="00BE49E2" w:rsidRDefault="00826B4D" w:rsidP="00826B4D">
      <w:pPr>
        <w:pStyle w:val="IJAbstract"/>
        <w:rPr>
          <w:lang w:val="en-GB"/>
        </w:rPr>
      </w:pPr>
    </w:p>
    <w:p w14:paraId="370BF274" w14:textId="49CC60EA" w:rsidR="000D077C" w:rsidRDefault="000D077C" w:rsidP="000D077C">
      <w:pPr>
        <w:pStyle w:val="IJMainText"/>
        <w:rPr>
          <w:lang w:val="en-GB"/>
        </w:rPr>
      </w:pPr>
      <w:r w:rsidRPr="00BE49E2">
        <w:rPr>
          <w:lang w:val="en-GB"/>
        </w:rPr>
        <w:t xml:space="preserve">In 2006, I was working as </w:t>
      </w:r>
      <w:r>
        <w:rPr>
          <w:lang w:val="en-GB"/>
        </w:rPr>
        <w:t>the pit pianist on Cunard Line’s</w:t>
      </w:r>
      <w:r w:rsidRPr="00BE49E2">
        <w:rPr>
          <w:lang w:val="en-GB"/>
        </w:rPr>
        <w:t xml:space="preserve"> RMS </w:t>
      </w:r>
      <w:r w:rsidRPr="00BE49E2">
        <w:rPr>
          <w:i/>
          <w:lang w:val="en-GB"/>
        </w:rPr>
        <w:t>Queen Mary 2</w:t>
      </w:r>
      <w:r w:rsidRPr="00BE49E2">
        <w:rPr>
          <w:lang w:val="en-GB"/>
        </w:rPr>
        <w:t xml:space="preserve">, a large and technically sophisticated ship. One of the production shows was ‘Rock at the Opera’ a </w:t>
      </w:r>
      <w:proofErr w:type="spellStart"/>
      <w:r w:rsidRPr="00BE49E2">
        <w:rPr>
          <w:lang w:val="en-GB"/>
        </w:rPr>
        <w:t>mish</w:t>
      </w:r>
      <w:proofErr w:type="spellEnd"/>
      <w:r w:rsidRPr="00BE49E2">
        <w:rPr>
          <w:lang w:val="en-GB"/>
        </w:rPr>
        <w:t>-mash of popular songs with operatic overtones (</w:t>
      </w:r>
      <w:proofErr w:type="spellStart"/>
      <w:r w:rsidRPr="00BE49E2">
        <w:rPr>
          <w:lang w:val="en-GB"/>
        </w:rPr>
        <w:t>eg</w:t>
      </w:r>
      <w:proofErr w:type="spellEnd"/>
      <w:r w:rsidRPr="00BE49E2">
        <w:rPr>
          <w:lang w:val="en-GB"/>
        </w:rPr>
        <w:t xml:space="preserve"> Falco’s ‘Rock Amadeus’ and The Who’s ‘Pinball Wizard’) along with well-known classical repertoire such Delibes’ ‘Flower Duet’ arranged for rock instrumentation. One night, the pianist in the jazz trio was unwell, and I was asked to fill in for him. The idea was that the </w:t>
      </w:r>
      <w:r>
        <w:rPr>
          <w:lang w:val="en-GB"/>
        </w:rPr>
        <w:t>piano</w:t>
      </w:r>
      <w:r w:rsidR="00EB1F19">
        <w:rPr>
          <w:lang w:val="en-GB"/>
        </w:rPr>
        <w:t xml:space="preserve"> </w:t>
      </w:r>
      <w:r w:rsidRPr="00BE49E2">
        <w:rPr>
          <w:lang w:val="en-GB"/>
        </w:rPr>
        <w:t xml:space="preserve">‘sweeteners’ </w:t>
      </w:r>
      <w:r>
        <w:rPr>
          <w:lang w:val="en-GB"/>
        </w:rPr>
        <w:t>(</w:t>
      </w:r>
      <w:proofErr w:type="spellStart"/>
      <w:r>
        <w:rPr>
          <w:lang w:val="en-GB"/>
        </w:rPr>
        <w:t>ie</w:t>
      </w:r>
      <w:proofErr w:type="spellEnd"/>
      <w:r>
        <w:rPr>
          <w:lang w:val="en-GB"/>
        </w:rPr>
        <w:t xml:space="preserve">. the </w:t>
      </w:r>
      <w:proofErr w:type="spellStart"/>
      <w:r>
        <w:rPr>
          <w:lang w:val="en-GB"/>
        </w:rPr>
        <w:t>prerecorded</w:t>
      </w:r>
      <w:proofErr w:type="spellEnd"/>
      <w:r>
        <w:rPr>
          <w:lang w:val="en-GB"/>
        </w:rPr>
        <w:t xml:space="preserve"> backing tracks)</w:t>
      </w:r>
      <w:r w:rsidRPr="00BE49E2">
        <w:rPr>
          <w:lang w:val="en-GB"/>
        </w:rPr>
        <w:t xml:space="preserve"> would be used instead of a live performer</w:t>
      </w:r>
      <w:r w:rsidR="00EB1F19">
        <w:rPr>
          <w:lang w:val="en-GB"/>
        </w:rPr>
        <w:t>.</w:t>
      </w:r>
      <w:r w:rsidRPr="00BE49E2">
        <w:rPr>
          <w:lang w:val="en-GB"/>
        </w:rPr>
        <w:t xml:space="preserve"> </w:t>
      </w:r>
      <w:r w:rsidR="00EB1F19">
        <w:rPr>
          <w:lang w:val="en-GB"/>
        </w:rPr>
        <w:t>T</w:t>
      </w:r>
      <w:r w:rsidRPr="00BE49E2">
        <w:rPr>
          <w:lang w:val="en-GB"/>
        </w:rPr>
        <w:t>he only time the orchestra was seen on stage was briefly at the start of the show when the pit was raised to show the orchestra</w:t>
      </w:r>
      <w:r w:rsidR="00EB1F19">
        <w:rPr>
          <w:lang w:val="en-GB"/>
        </w:rPr>
        <w:t>. And a theatre</w:t>
      </w:r>
      <w:r w:rsidRPr="00BE49E2">
        <w:rPr>
          <w:lang w:val="en-GB"/>
        </w:rPr>
        <w:t xml:space="preserve"> technician </w:t>
      </w:r>
      <w:r w:rsidR="00EB1F19">
        <w:rPr>
          <w:lang w:val="en-GB"/>
        </w:rPr>
        <w:t>was to</w:t>
      </w:r>
      <w:r w:rsidRPr="00BE49E2">
        <w:rPr>
          <w:lang w:val="en-GB"/>
        </w:rPr>
        <w:t xml:space="preserve"> sit in the seat and mime playing piano. </w:t>
      </w:r>
      <w:r w:rsidR="00EB1F19">
        <w:rPr>
          <w:lang w:val="en-GB"/>
        </w:rPr>
        <w:t xml:space="preserve">It was a perfect fabrication… or so we thought. </w:t>
      </w:r>
      <w:r w:rsidRPr="00BE49E2">
        <w:rPr>
          <w:lang w:val="en-GB"/>
        </w:rPr>
        <w:t>All went well until the closing moments of the final song, which was Queen’s ‘Bohemian Rhapsody’. Unbeknownst to the onboard personnel, the piano solo at the end of the song had b</w:t>
      </w:r>
      <w:r>
        <w:rPr>
          <w:lang w:val="en-GB"/>
        </w:rPr>
        <w:t>een omitted from the ‘sweeteners’. The silence at this pivotal moment left</w:t>
      </w:r>
      <w:r w:rsidRPr="00BE49E2">
        <w:rPr>
          <w:lang w:val="en-GB"/>
        </w:rPr>
        <w:t xml:space="preserve"> the prod</w:t>
      </w:r>
      <w:r>
        <w:rPr>
          <w:lang w:val="en-GB"/>
        </w:rPr>
        <w:t xml:space="preserve">uction singers and dancers awash in a sea of </w:t>
      </w:r>
      <w:r w:rsidRPr="00BE49E2">
        <w:rPr>
          <w:lang w:val="en-GB"/>
        </w:rPr>
        <w:t xml:space="preserve">silence, guessing the timing for the final chord. </w:t>
      </w:r>
      <w:r>
        <w:rPr>
          <w:lang w:val="en-GB"/>
        </w:rPr>
        <w:t>It is one of the most memorable occasions when the fabrication of onboard music-culture was exposed to the audience. Needless to say, I was removed from the jazz set, and placed back in the pit for the second show.</w:t>
      </w:r>
    </w:p>
    <w:p w14:paraId="2ACCFA2D" w14:textId="060B78CC" w:rsidR="00826B4D" w:rsidRPr="00BE49E2" w:rsidRDefault="007B7952" w:rsidP="00826B4D">
      <w:pPr>
        <w:pStyle w:val="IJMainText"/>
        <w:rPr>
          <w:lang w:val="en-GB"/>
        </w:rPr>
      </w:pPr>
      <w:r>
        <w:rPr>
          <w:lang w:val="en-GB"/>
        </w:rPr>
        <w:t>T</w:t>
      </w:r>
      <w:r w:rsidR="00826B4D" w:rsidRPr="00BE49E2">
        <w:rPr>
          <w:lang w:val="en-GB"/>
        </w:rPr>
        <w:t>he representation of ‘authentic’ culture</w:t>
      </w:r>
      <w:r>
        <w:rPr>
          <w:lang w:val="en-GB"/>
        </w:rPr>
        <w:t xml:space="preserve"> – including music-culture – </w:t>
      </w:r>
      <w:r w:rsidR="00826B4D" w:rsidRPr="00BE49E2">
        <w:rPr>
          <w:lang w:val="en-GB"/>
        </w:rPr>
        <w:t xml:space="preserve">is a necessary but </w:t>
      </w:r>
      <w:r>
        <w:rPr>
          <w:lang w:val="en-GB"/>
        </w:rPr>
        <w:t>complex issue for tourist operators</w:t>
      </w:r>
      <w:r w:rsidR="00826B4D" w:rsidRPr="00BE49E2">
        <w:rPr>
          <w:lang w:val="en-GB"/>
        </w:rPr>
        <w:t xml:space="preserve">. </w:t>
      </w:r>
      <w:r>
        <w:rPr>
          <w:lang w:val="en-GB"/>
        </w:rPr>
        <w:t>Tourism</w:t>
      </w:r>
      <w:r w:rsidR="00165330">
        <w:rPr>
          <w:lang w:val="en-GB"/>
        </w:rPr>
        <w:t xml:space="preserve"> has traditionally</w:t>
      </w:r>
      <w:r w:rsidR="00826B4D" w:rsidRPr="00BE49E2">
        <w:rPr>
          <w:lang w:val="en-GB"/>
        </w:rPr>
        <w:t xml:space="preserve"> require</w:t>
      </w:r>
      <w:r w:rsidR="00165330">
        <w:rPr>
          <w:lang w:val="en-GB"/>
        </w:rPr>
        <w:t>d</w:t>
      </w:r>
      <w:r w:rsidR="00826B4D" w:rsidRPr="00BE49E2">
        <w:rPr>
          <w:lang w:val="en-GB"/>
        </w:rPr>
        <w:t xml:space="preserve"> the </w:t>
      </w:r>
      <w:r w:rsidR="00826B4D" w:rsidRPr="00BE49E2">
        <w:rPr>
          <w:lang w:val="en-GB"/>
        </w:rPr>
        <w:lastRenderedPageBreak/>
        <w:t xml:space="preserve">commodification and representation of </w:t>
      </w:r>
      <w:r w:rsidR="008169E5">
        <w:rPr>
          <w:lang w:val="en-GB"/>
        </w:rPr>
        <w:t>‘</w:t>
      </w:r>
      <w:r w:rsidR="00826B4D" w:rsidRPr="00BE49E2">
        <w:rPr>
          <w:lang w:val="en-GB"/>
        </w:rPr>
        <w:t>local culture</w:t>
      </w:r>
      <w:r w:rsidR="008169E5">
        <w:rPr>
          <w:lang w:val="en-GB"/>
        </w:rPr>
        <w:t>’</w:t>
      </w:r>
      <w:r w:rsidR="00826B4D" w:rsidRPr="00BE49E2">
        <w:rPr>
          <w:lang w:val="en-GB"/>
        </w:rPr>
        <w:t xml:space="preserve"> for the benefit of tourists (Cohen 1988; Richards 1996; Johnson 2002; Yang 2011). This is particularly true in the ‘cultural tourism’ sector. Cultural tourists collect the signs of culture via the altered reality of the photograph (Larsen and </w:t>
      </w:r>
      <w:proofErr w:type="spellStart"/>
      <w:r w:rsidR="00826B4D" w:rsidRPr="00BE49E2">
        <w:rPr>
          <w:lang w:val="en-GB"/>
        </w:rPr>
        <w:t>Urry</w:t>
      </w:r>
      <w:proofErr w:type="spellEnd"/>
      <w:r w:rsidR="00826B4D" w:rsidRPr="00BE49E2">
        <w:rPr>
          <w:lang w:val="en-GB"/>
        </w:rPr>
        <w:t xml:space="preserve"> </w:t>
      </w:r>
      <w:r>
        <w:rPr>
          <w:lang w:val="en-GB"/>
        </w:rPr>
        <w:t>2011:</w:t>
      </w:r>
      <w:r w:rsidR="00826B4D" w:rsidRPr="00BE49E2">
        <w:rPr>
          <w:lang w:val="en-GB"/>
        </w:rPr>
        <w:t xml:space="preserve"> chap. 7), via ‘authentic souvenirs’</w:t>
      </w:r>
      <w:r w:rsidR="00165330">
        <w:rPr>
          <w:lang w:val="en-GB"/>
        </w:rPr>
        <w:t xml:space="preserve"> (</w:t>
      </w:r>
      <w:r w:rsidR="00165330">
        <w:rPr>
          <w:lang w:val="en-AU"/>
        </w:rPr>
        <w:t>Hitchcock and Teague 2000)</w:t>
      </w:r>
      <w:r w:rsidR="00826B4D" w:rsidRPr="00BE49E2">
        <w:rPr>
          <w:lang w:val="en-GB"/>
        </w:rPr>
        <w:t xml:space="preserve"> and increasingly by recounting their experiences in social media</w:t>
      </w:r>
      <w:r w:rsidR="00165330">
        <w:rPr>
          <w:lang w:val="en-GB"/>
        </w:rPr>
        <w:t xml:space="preserve"> (</w:t>
      </w:r>
      <w:proofErr w:type="spellStart"/>
      <w:r w:rsidR="00165330" w:rsidRPr="00165330">
        <w:rPr>
          <w:lang w:val="en-AU"/>
        </w:rPr>
        <w:t>Thevenot</w:t>
      </w:r>
      <w:proofErr w:type="spellEnd"/>
      <w:r w:rsidR="00165330">
        <w:rPr>
          <w:lang w:val="en-AU"/>
        </w:rPr>
        <w:t xml:space="preserve"> 2007</w:t>
      </w:r>
      <w:r w:rsidR="006D1D96">
        <w:rPr>
          <w:lang w:val="en-AU"/>
        </w:rPr>
        <w:t xml:space="preserve">; </w:t>
      </w:r>
      <w:proofErr w:type="spellStart"/>
      <w:r w:rsidR="006D1D96" w:rsidRPr="006D1D96">
        <w:rPr>
          <w:lang w:val="en-AU"/>
        </w:rPr>
        <w:t>Nusair</w:t>
      </w:r>
      <w:proofErr w:type="spellEnd"/>
      <w:r w:rsidR="006D1D96">
        <w:rPr>
          <w:lang w:val="en-AU"/>
        </w:rPr>
        <w:t xml:space="preserve"> et al 2012</w:t>
      </w:r>
      <w:r w:rsidR="00165330">
        <w:rPr>
          <w:lang w:val="en-AU"/>
        </w:rPr>
        <w:t>)</w:t>
      </w:r>
      <w:r w:rsidR="00826B4D" w:rsidRPr="00BE49E2">
        <w:rPr>
          <w:lang w:val="en-GB"/>
        </w:rPr>
        <w:t>. However, the sector known as ‘postmod</w:t>
      </w:r>
      <w:r>
        <w:rPr>
          <w:lang w:val="en-GB"/>
        </w:rPr>
        <w:t>ern tourism’ (or ‘post-tourism</w:t>
      </w:r>
      <w:r w:rsidR="006D1D96">
        <w:rPr>
          <w:lang w:val="en-GB"/>
        </w:rPr>
        <w:t>’</w:t>
      </w:r>
      <w:r>
        <w:rPr>
          <w:lang w:val="en-GB"/>
        </w:rPr>
        <w:t>) –</w:t>
      </w:r>
      <w:r w:rsidR="00826B4D" w:rsidRPr="00BE49E2">
        <w:rPr>
          <w:lang w:val="en-GB"/>
        </w:rPr>
        <w:t xml:space="preserve"> of which the cruise industry is considered to be a manifestation (Nilsson 2009; Vogel and </w:t>
      </w:r>
      <w:proofErr w:type="spellStart"/>
      <w:r w:rsidR="00826B4D" w:rsidRPr="00BE49E2">
        <w:rPr>
          <w:lang w:val="en-GB"/>
        </w:rPr>
        <w:t>Oschmann</w:t>
      </w:r>
      <w:proofErr w:type="spellEnd"/>
      <w:r w:rsidR="00826B4D" w:rsidRPr="00BE49E2">
        <w:rPr>
          <w:lang w:val="en-GB"/>
        </w:rPr>
        <w:t xml:space="preserve"> 2013) – </w:t>
      </w:r>
      <w:r>
        <w:rPr>
          <w:lang w:val="en-GB"/>
        </w:rPr>
        <w:t>neatly skirts the issue</w:t>
      </w:r>
      <w:r w:rsidR="006D1D96">
        <w:rPr>
          <w:lang w:val="en-GB"/>
        </w:rPr>
        <w:t xml:space="preserve"> of authenticity</w:t>
      </w:r>
      <w:r>
        <w:rPr>
          <w:lang w:val="en-GB"/>
        </w:rPr>
        <w:t xml:space="preserve">. </w:t>
      </w:r>
      <w:proofErr w:type="gramStart"/>
      <w:r>
        <w:rPr>
          <w:lang w:val="en-GB"/>
        </w:rPr>
        <w:t xml:space="preserve">Post-tourism is marked by </w:t>
      </w:r>
      <w:r w:rsidR="00826B4D" w:rsidRPr="00BE49E2">
        <w:rPr>
          <w:lang w:val="en-GB"/>
        </w:rPr>
        <w:t xml:space="preserve">the establishment of </w:t>
      </w:r>
      <w:proofErr w:type="spellStart"/>
      <w:r w:rsidR="00826B4D" w:rsidRPr="00BE49E2">
        <w:rPr>
          <w:lang w:val="en-GB"/>
        </w:rPr>
        <w:t>hyperreal</w:t>
      </w:r>
      <w:proofErr w:type="spellEnd"/>
      <w:r w:rsidR="00826B4D" w:rsidRPr="00BE49E2">
        <w:rPr>
          <w:lang w:val="en-GB"/>
        </w:rPr>
        <w:t xml:space="preserve"> experiences with which tourists engage in a constructed game</w:t>
      </w:r>
      <w:proofErr w:type="gramEnd"/>
      <w:r w:rsidR="00826B4D" w:rsidRPr="00BE49E2">
        <w:rPr>
          <w:lang w:val="en-GB"/>
        </w:rPr>
        <w:t xml:space="preserve">. </w:t>
      </w:r>
      <w:r w:rsidR="006D1D96">
        <w:rPr>
          <w:lang w:val="en-GB"/>
        </w:rPr>
        <w:t xml:space="preserve">Post-Tourists are </w:t>
      </w:r>
    </w:p>
    <w:p w14:paraId="4BE06C2A" w14:textId="789B43E5" w:rsidR="00826B4D" w:rsidRPr="00BE49E2" w:rsidRDefault="00826B4D" w:rsidP="000D077C">
      <w:pPr>
        <w:pStyle w:val="IJQuotation"/>
        <w:rPr>
          <w:lang w:val="en-GB"/>
        </w:rPr>
      </w:pPr>
      <w:proofErr w:type="gramStart"/>
      <w:r w:rsidRPr="00BE49E2">
        <w:rPr>
          <w:lang w:val="en-GB"/>
        </w:rPr>
        <w:t>freed</w:t>
      </w:r>
      <w:proofErr w:type="gramEnd"/>
      <w:r w:rsidRPr="00BE49E2">
        <w:rPr>
          <w:lang w:val="en-GB"/>
        </w:rPr>
        <w:t xml:space="preserve"> from the constraints of ‘high culture’, on the one hand, and the untrammelled pursuit of the ‘pleasure principle’ on the other. [They] move easily from one to the other and indeed can gain pleasure from the contrasts between the two. The world is a stage and the post-tourist can delight in the multitude of games to be played [...]. There is no need to make a fetish out</w:t>
      </w:r>
      <w:r w:rsidR="006D1D96">
        <w:rPr>
          <w:lang w:val="en-GB"/>
        </w:rPr>
        <w:t xml:space="preserve"> of the correct interpretation </w:t>
      </w:r>
      <w:r w:rsidRPr="00BE49E2">
        <w:rPr>
          <w:lang w:val="en-GB"/>
        </w:rPr>
        <w:t>of cultural representation since the post-tourist</w:t>
      </w:r>
      <w:r w:rsidR="007B7952">
        <w:rPr>
          <w:lang w:val="en-GB"/>
        </w:rPr>
        <w:t xml:space="preserve"> can enjoy playing at it. (</w:t>
      </w:r>
      <w:r w:rsidR="006D1D96">
        <w:rPr>
          <w:lang w:val="en-GB"/>
        </w:rPr>
        <w:t xml:space="preserve">Larsen and </w:t>
      </w:r>
      <w:proofErr w:type="spellStart"/>
      <w:r w:rsidR="006D1D96">
        <w:rPr>
          <w:lang w:val="en-GB"/>
        </w:rPr>
        <w:t>Urry</w:t>
      </w:r>
      <w:proofErr w:type="spellEnd"/>
      <w:r w:rsidR="006D1D96">
        <w:rPr>
          <w:lang w:val="en-GB"/>
        </w:rPr>
        <w:t xml:space="preserve"> </w:t>
      </w:r>
      <w:r w:rsidR="007B7952">
        <w:rPr>
          <w:lang w:val="en-GB"/>
        </w:rPr>
        <w:t>2011:</w:t>
      </w:r>
      <w:r w:rsidRPr="00BE49E2">
        <w:rPr>
          <w:lang w:val="en-GB"/>
        </w:rPr>
        <w:t xml:space="preserve"> 113</w:t>
      </w:r>
      <w:r w:rsidRPr="00BE49E2">
        <w:rPr>
          <w:rFonts w:ascii="Times New Roman" w:hAnsi="Times New Roman"/>
          <w:lang w:val="en-GB"/>
        </w:rPr>
        <w:t>–114)</w:t>
      </w:r>
      <w:r w:rsidRPr="00BE49E2">
        <w:rPr>
          <w:lang w:val="en-GB"/>
        </w:rPr>
        <w:t xml:space="preserve"> </w:t>
      </w:r>
    </w:p>
    <w:p w14:paraId="7BA27194" w14:textId="1B099320" w:rsidR="00826B4D" w:rsidRPr="00BE49E2" w:rsidRDefault="00826B4D" w:rsidP="00826B4D">
      <w:pPr>
        <w:pStyle w:val="IJMainText"/>
        <w:rPr>
          <w:lang w:val="en-GB"/>
        </w:rPr>
      </w:pPr>
      <w:r w:rsidRPr="00BE49E2">
        <w:rPr>
          <w:lang w:val="en-GB"/>
        </w:rPr>
        <w:t xml:space="preserve">The </w:t>
      </w:r>
      <w:r w:rsidR="007B7952">
        <w:rPr>
          <w:lang w:val="en-GB"/>
        </w:rPr>
        <w:t>consumption of such fabricated culture</w:t>
      </w:r>
      <w:r w:rsidRPr="00BE49E2">
        <w:rPr>
          <w:lang w:val="en-GB"/>
        </w:rPr>
        <w:t xml:space="preserve"> is </w:t>
      </w:r>
      <w:r w:rsidR="0085453E">
        <w:rPr>
          <w:lang w:val="en-GB"/>
        </w:rPr>
        <w:t>particularly</w:t>
      </w:r>
      <w:r w:rsidR="006D1D96">
        <w:rPr>
          <w:lang w:val="en-GB"/>
        </w:rPr>
        <w:t xml:space="preserve"> evident</w:t>
      </w:r>
      <w:r w:rsidRPr="00BE49E2">
        <w:rPr>
          <w:lang w:val="en-GB"/>
        </w:rPr>
        <w:t xml:space="preserve"> in the cruise sector. In his discussion of the cruise industry, </w:t>
      </w:r>
      <w:proofErr w:type="spellStart"/>
      <w:r w:rsidRPr="00BE49E2">
        <w:rPr>
          <w:lang w:val="en-GB"/>
        </w:rPr>
        <w:t>Kristoffer</w:t>
      </w:r>
      <w:proofErr w:type="spellEnd"/>
      <w:r w:rsidRPr="00BE49E2">
        <w:rPr>
          <w:lang w:val="en-GB"/>
        </w:rPr>
        <w:t xml:space="preserve"> </w:t>
      </w:r>
      <w:proofErr w:type="spellStart"/>
      <w:r w:rsidRPr="00BE49E2">
        <w:rPr>
          <w:lang w:val="en-GB"/>
        </w:rPr>
        <w:t>Garin</w:t>
      </w:r>
      <w:proofErr w:type="spellEnd"/>
      <w:r w:rsidRPr="00BE49E2">
        <w:rPr>
          <w:lang w:val="en-GB"/>
        </w:rPr>
        <w:t xml:space="preserve"> describes a scene at the </w:t>
      </w:r>
      <w:proofErr w:type="spellStart"/>
      <w:r w:rsidRPr="00BE49E2">
        <w:rPr>
          <w:lang w:val="en-GB"/>
        </w:rPr>
        <w:t>Ocho</w:t>
      </w:r>
      <w:proofErr w:type="spellEnd"/>
      <w:r w:rsidRPr="00BE49E2">
        <w:rPr>
          <w:lang w:val="en-GB"/>
        </w:rPr>
        <w:t xml:space="preserve"> Rios cruise terminal in Jamaica. Within this terminal is constructed a replica of a ‘traditional island community’ with huts and tropical plants; however, this is a fabrication, a disguised shopping mall built to present a sanitised and populist representation of local culture, while simultaneously – as the port area is prohibited space – barring locals from entrance. Within this fabrication is a </w:t>
      </w:r>
    </w:p>
    <w:p w14:paraId="21EC314E" w14:textId="58CDA874" w:rsidR="00826B4D" w:rsidRPr="00BE49E2" w:rsidRDefault="00826B4D" w:rsidP="00826B4D">
      <w:pPr>
        <w:pStyle w:val="IJQuotation"/>
        <w:rPr>
          <w:lang w:val="en-GB"/>
        </w:rPr>
      </w:pPr>
      <w:proofErr w:type="gramStart"/>
      <w:r w:rsidRPr="00BE49E2">
        <w:rPr>
          <w:lang w:val="en-GB"/>
        </w:rPr>
        <w:t>four</w:t>
      </w:r>
      <w:proofErr w:type="gramEnd"/>
      <w:r w:rsidRPr="00BE49E2">
        <w:rPr>
          <w:lang w:val="en-GB"/>
        </w:rPr>
        <w:t>-man reggae band giving a free show near the entrance: dancing in front of them is a young woman dressed up like Aunt Jemima, a fake Carmen Miranda fruit basket on her head and, beneath her dress, great big pads to simulate a plantation ‘mammy’s’ enormous rear end and bosom. As the passengers shuffle appreciatively past the twenty-first century minstrel show, none hears the dreadlocked singer’s words. “Oh God,” he sings as they pass, heads bopping in time to the song. “Look what they’re doing to my soul ... Oh God! Oh God! Oh God! Look how th</w:t>
      </w:r>
      <w:r w:rsidR="006D1D96">
        <w:rPr>
          <w:lang w:val="en-GB"/>
        </w:rPr>
        <w:t>ey take control...” (</w:t>
      </w:r>
      <w:proofErr w:type="spellStart"/>
      <w:r w:rsidR="006D1D96">
        <w:rPr>
          <w:lang w:val="en-GB"/>
        </w:rPr>
        <w:t>Garin</w:t>
      </w:r>
      <w:proofErr w:type="spellEnd"/>
      <w:r w:rsidR="006D1D96">
        <w:rPr>
          <w:lang w:val="en-GB"/>
        </w:rPr>
        <w:t xml:space="preserve"> 2006:</w:t>
      </w:r>
      <w:r w:rsidRPr="00BE49E2">
        <w:rPr>
          <w:lang w:val="en-GB"/>
        </w:rPr>
        <w:t xml:space="preserve"> 279)</w:t>
      </w:r>
    </w:p>
    <w:p w14:paraId="7D2C3E98" w14:textId="65C4380C" w:rsidR="00826B4D" w:rsidRPr="00BE49E2" w:rsidRDefault="00826B4D" w:rsidP="00826B4D">
      <w:pPr>
        <w:pStyle w:val="IJMainText"/>
        <w:rPr>
          <w:lang w:val="en-GB"/>
        </w:rPr>
      </w:pPr>
      <w:r w:rsidRPr="00BE49E2">
        <w:rPr>
          <w:lang w:val="en-GB"/>
        </w:rPr>
        <w:t xml:space="preserve">Observers uninvolved in the cruise experience may feel this performance is a corruption of the music and of the music-culture of Jamaica, and its implementation a commentary on the commodification of culture for the benefit of unfettered cruise tourism. However, </w:t>
      </w:r>
      <w:r w:rsidR="006D1D96">
        <w:rPr>
          <w:lang w:val="en-GB"/>
        </w:rPr>
        <w:t xml:space="preserve">rightly or wrongly, </w:t>
      </w:r>
      <w:r w:rsidRPr="00BE49E2">
        <w:rPr>
          <w:lang w:val="en-GB"/>
        </w:rPr>
        <w:t xml:space="preserve">this view </w:t>
      </w:r>
      <w:r w:rsidR="006D1D96">
        <w:rPr>
          <w:lang w:val="en-GB"/>
        </w:rPr>
        <w:t>proceeds from</w:t>
      </w:r>
      <w:r w:rsidRPr="00BE49E2">
        <w:rPr>
          <w:lang w:val="en-GB"/>
        </w:rPr>
        <w:t xml:space="preserve"> a fundamental </w:t>
      </w:r>
      <w:r w:rsidR="007B7952">
        <w:rPr>
          <w:lang w:val="en-GB"/>
        </w:rPr>
        <w:t>confusion</w:t>
      </w:r>
      <w:r w:rsidRPr="00BE49E2">
        <w:rPr>
          <w:lang w:val="en-GB"/>
        </w:rPr>
        <w:t xml:space="preserve"> of the difference between touristic meaning (which is the </w:t>
      </w:r>
      <w:r w:rsidRPr="00BE49E2">
        <w:rPr>
          <w:i/>
          <w:lang w:val="en-GB"/>
        </w:rPr>
        <w:t>raison d’être</w:t>
      </w:r>
      <w:r w:rsidRPr="00BE49E2">
        <w:rPr>
          <w:lang w:val="en-GB"/>
        </w:rPr>
        <w:t xml:space="preserve"> of a tourist performance) and the </w:t>
      </w:r>
      <w:r w:rsidR="006D1D96">
        <w:rPr>
          <w:lang w:val="en-GB"/>
        </w:rPr>
        <w:t xml:space="preserve">meaning </w:t>
      </w:r>
      <w:r w:rsidRPr="00BE49E2">
        <w:rPr>
          <w:lang w:val="en-GB"/>
        </w:rPr>
        <w:t>inherent i</w:t>
      </w:r>
      <w:r w:rsidR="006D1D96">
        <w:rPr>
          <w:lang w:val="en-GB"/>
        </w:rPr>
        <w:t>n</w:t>
      </w:r>
      <w:r w:rsidRPr="00BE49E2">
        <w:rPr>
          <w:lang w:val="en-GB"/>
        </w:rPr>
        <w:t xml:space="preserve"> the music. While tempers may flare at the commodific</w:t>
      </w:r>
      <w:r w:rsidR="007B7952">
        <w:rPr>
          <w:lang w:val="en-GB"/>
        </w:rPr>
        <w:t>ation</w:t>
      </w:r>
      <w:r w:rsidR="002425E0">
        <w:rPr>
          <w:lang w:val="en-GB"/>
        </w:rPr>
        <w:t xml:space="preserve">, such performances </w:t>
      </w:r>
      <w:r w:rsidRPr="00BE49E2">
        <w:rPr>
          <w:lang w:val="en-GB"/>
        </w:rPr>
        <w:t xml:space="preserve">are an inherent aspect of tourism, in particular, post-tourism. </w:t>
      </w:r>
      <w:r w:rsidR="002425E0">
        <w:rPr>
          <w:lang w:val="en-GB"/>
        </w:rPr>
        <w:t>S</w:t>
      </w:r>
      <w:r w:rsidRPr="00BE49E2">
        <w:rPr>
          <w:lang w:val="en-GB"/>
        </w:rPr>
        <w:t xml:space="preserve">uch performances are used to add value to the tourism experience (Taylor 2001). This performance of Luciano’s ‘Good God’ as a </w:t>
      </w:r>
      <w:r w:rsidR="00193F64">
        <w:rPr>
          <w:lang w:val="en-GB"/>
        </w:rPr>
        <w:t xml:space="preserve">sign </w:t>
      </w:r>
      <w:r w:rsidRPr="00BE49E2">
        <w:rPr>
          <w:lang w:val="en-GB"/>
        </w:rPr>
        <w:t xml:space="preserve">for island culture and relaxation increases the </w:t>
      </w:r>
      <w:r w:rsidR="00EF230D">
        <w:rPr>
          <w:lang w:val="en-GB"/>
        </w:rPr>
        <w:t>‘</w:t>
      </w:r>
      <w:r w:rsidRPr="00BE49E2">
        <w:rPr>
          <w:lang w:val="en-GB"/>
        </w:rPr>
        <w:t>exoticism</w:t>
      </w:r>
      <w:r w:rsidR="00EF230D">
        <w:rPr>
          <w:lang w:val="en-GB"/>
        </w:rPr>
        <w:t>’</w:t>
      </w:r>
      <w:r w:rsidRPr="00BE49E2">
        <w:rPr>
          <w:lang w:val="en-GB"/>
        </w:rPr>
        <w:t xml:space="preserve"> and therefore the value of the touristic experience</w:t>
      </w:r>
      <w:r w:rsidR="007B7952">
        <w:rPr>
          <w:lang w:val="en-GB"/>
        </w:rPr>
        <w:t>; however the original meaning</w:t>
      </w:r>
      <w:r w:rsidR="004F308C">
        <w:rPr>
          <w:lang w:val="en-GB"/>
        </w:rPr>
        <w:t xml:space="preserve"> within the music-culture of Jamaica</w:t>
      </w:r>
      <w:r w:rsidR="007B7952">
        <w:rPr>
          <w:lang w:val="en-GB"/>
        </w:rPr>
        <w:t xml:space="preserve"> </w:t>
      </w:r>
      <w:r w:rsidRPr="00BE49E2">
        <w:rPr>
          <w:lang w:val="en-GB"/>
        </w:rPr>
        <w:t>is obscured</w:t>
      </w:r>
      <w:r w:rsidR="004F308C">
        <w:rPr>
          <w:lang w:val="en-GB"/>
        </w:rPr>
        <w:t xml:space="preserve"> and distorted</w:t>
      </w:r>
      <w:r w:rsidRPr="00BE49E2">
        <w:rPr>
          <w:lang w:val="en-GB"/>
        </w:rPr>
        <w:t xml:space="preserve">. The sincerity of the touristic experience </w:t>
      </w:r>
      <w:r w:rsidR="004F308C">
        <w:rPr>
          <w:lang w:val="en-GB"/>
        </w:rPr>
        <w:t xml:space="preserve">(as opposed to the sincerity of the performance) is </w:t>
      </w:r>
      <w:r w:rsidRPr="00BE49E2">
        <w:rPr>
          <w:lang w:val="en-GB"/>
        </w:rPr>
        <w:t>negotiated between consumers</w:t>
      </w:r>
      <w:r w:rsidR="007B7952">
        <w:rPr>
          <w:lang w:val="en-GB"/>
        </w:rPr>
        <w:t xml:space="preserve"> and the sponsoring body. The intent of the </w:t>
      </w:r>
      <w:r w:rsidR="004F308C">
        <w:rPr>
          <w:lang w:val="en-GB"/>
        </w:rPr>
        <w:t>performers</w:t>
      </w:r>
      <w:r w:rsidR="007B7952">
        <w:rPr>
          <w:lang w:val="en-GB"/>
        </w:rPr>
        <w:t xml:space="preserve"> and composers are less relevant in this model. Popular music, itself a commodified art form, has been further commodified by the tourism industry, until it has lost its original intent and become a hyperreality within itself, a sign of a sign.</w:t>
      </w:r>
    </w:p>
    <w:p w14:paraId="256A5571" w14:textId="06F05AB0" w:rsidR="00826B4D" w:rsidRPr="00BE49E2" w:rsidRDefault="00826B4D" w:rsidP="00826B4D">
      <w:pPr>
        <w:pStyle w:val="IJMainText"/>
        <w:rPr>
          <w:lang w:val="en-GB"/>
        </w:rPr>
      </w:pPr>
      <w:r w:rsidRPr="00BE49E2">
        <w:rPr>
          <w:lang w:val="en-GB"/>
        </w:rPr>
        <w:t>Everyone who has ever been on a cruise – a group that including 20 per cent of the American public (</w:t>
      </w:r>
      <w:proofErr w:type="spellStart"/>
      <w:r w:rsidRPr="00BE49E2">
        <w:rPr>
          <w:lang w:val="en-GB"/>
        </w:rPr>
        <w:t>Glusac</w:t>
      </w:r>
      <w:proofErr w:type="spellEnd"/>
      <w:r w:rsidRPr="00BE49E2">
        <w:rPr>
          <w:lang w:val="en-GB"/>
        </w:rPr>
        <w:t xml:space="preserve"> 2010) – know how central live musical performance is to a cruise vacation. </w:t>
      </w:r>
      <w:r w:rsidR="004F308C">
        <w:rPr>
          <w:lang w:val="en-GB"/>
        </w:rPr>
        <w:t>The m</w:t>
      </w:r>
      <w:r w:rsidRPr="00BE49E2">
        <w:rPr>
          <w:lang w:val="en-GB"/>
        </w:rPr>
        <w:t xml:space="preserve">odern cruise </w:t>
      </w:r>
      <w:r w:rsidR="004F308C">
        <w:rPr>
          <w:lang w:val="en-GB"/>
        </w:rPr>
        <w:t>industry</w:t>
      </w:r>
      <w:r w:rsidRPr="00BE49E2">
        <w:rPr>
          <w:lang w:val="en-GB"/>
        </w:rPr>
        <w:t xml:space="preserve"> has increased the focus on the diversions available on the ship to the point where the travel is secondary, and the main destination is the ship and the diversions therein. Why, tourists are</w:t>
      </w:r>
      <w:r w:rsidR="008719C4" w:rsidRPr="00BE49E2">
        <w:rPr>
          <w:lang w:val="en-GB"/>
        </w:rPr>
        <w:t xml:space="preserve"> subtly </w:t>
      </w:r>
      <w:r w:rsidR="004043A5">
        <w:rPr>
          <w:lang w:val="en-GB"/>
        </w:rPr>
        <w:t>asked to consider</w:t>
      </w:r>
      <w:r w:rsidR="008719C4" w:rsidRPr="00BE49E2">
        <w:rPr>
          <w:lang w:val="en-GB"/>
        </w:rPr>
        <w:t xml:space="preserve">, </w:t>
      </w:r>
      <w:r w:rsidRPr="00BE49E2">
        <w:rPr>
          <w:lang w:val="en-GB"/>
        </w:rPr>
        <w:t xml:space="preserve">risk catching an imperfect wave at the local beach when you can ride the repetitively perfect surf of the onboard </w:t>
      </w:r>
      <w:proofErr w:type="spellStart"/>
      <w:r w:rsidRPr="00BE49E2">
        <w:rPr>
          <w:lang w:val="en-GB"/>
        </w:rPr>
        <w:t>flowrider</w:t>
      </w:r>
      <w:proofErr w:type="spellEnd"/>
      <w:r w:rsidRPr="00BE49E2">
        <w:rPr>
          <w:lang w:val="en-GB"/>
        </w:rPr>
        <w:t xml:space="preserve">? Why inconvenience yourself </w:t>
      </w:r>
      <w:r w:rsidRPr="00BE49E2">
        <w:rPr>
          <w:lang w:val="en-GB"/>
        </w:rPr>
        <w:lastRenderedPageBreak/>
        <w:t xml:space="preserve">searching for a Mexican cultural </w:t>
      </w:r>
      <w:r w:rsidR="004043A5">
        <w:rPr>
          <w:lang w:val="en-GB"/>
        </w:rPr>
        <w:t>encounter</w:t>
      </w:r>
      <w:r w:rsidRPr="00BE49E2">
        <w:rPr>
          <w:lang w:val="en-GB"/>
        </w:rPr>
        <w:t xml:space="preserve"> when there are mult</w:t>
      </w:r>
      <w:r w:rsidR="004043A5">
        <w:rPr>
          <w:lang w:val="en-GB"/>
        </w:rPr>
        <w:t>iple mariachi bands in colourful costumes plying the port</w:t>
      </w:r>
      <w:r w:rsidRPr="00BE49E2">
        <w:rPr>
          <w:lang w:val="en-GB"/>
        </w:rPr>
        <w:t xml:space="preserve"> </w:t>
      </w:r>
      <w:r w:rsidR="004043A5">
        <w:rPr>
          <w:lang w:val="en-GB"/>
        </w:rPr>
        <w:t>area</w:t>
      </w:r>
      <w:r w:rsidRPr="00BE49E2">
        <w:rPr>
          <w:lang w:val="en-GB"/>
        </w:rPr>
        <w:t xml:space="preserve"> of Acapulco, Ensenada or Cozumel</w:t>
      </w:r>
      <w:r w:rsidR="004043A5">
        <w:rPr>
          <w:lang w:val="en-GB"/>
        </w:rPr>
        <w:t>. You may even care</w:t>
      </w:r>
      <w:r w:rsidRPr="00BE49E2">
        <w:rPr>
          <w:lang w:val="en-GB"/>
        </w:rPr>
        <w:t xml:space="preserve"> observe a similarly ‘exotic’ performance on the ship</w:t>
      </w:r>
      <w:r w:rsidR="004043A5">
        <w:rPr>
          <w:lang w:val="en-GB"/>
        </w:rPr>
        <w:t xml:space="preserve"> while sipping tequila made by a multinational company.</w:t>
      </w:r>
      <w:r w:rsidRPr="00BE49E2">
        <w:rPr>
          <w:lang w:val="en-GB"/>
        </w:rPr>
        <w:t xml:space="preserve"> This paper argues that cruise ship </w:t>
      </w:r>
      <w:r w:rsidR="003A15E1">
        <w:rPr>
          <w:lang w:val="en-GB"/>
        </w:rPr>
        <w:t xml:space="preserve">live musical </w:t>
      </w:r>
      <w:r w:rsidRPr="00BE49E2">
        <w:rPr>
          <w:lang w:val="en-GB"/>
        </w:rPr>
        <w:t xml:space="preserve">entertainment is a carefully constructed postmodern tourism product that fabricates a predominantly western culture onboard the ship, which is ameliorated by touches of </w:t>
      </w:r>
      <w:proofErr w:type="spellStart"/>
      <w:r w:rsidRPr="00BE49E2">
        <w:rPr>
          <w:lang w:val="en-GB"/>
        </w:rPr>
        <w:t>unspecifically</w:t>
      </w:r>
      <w:proofErr w:type="spellEnd"/>
      <w:r w:rsidRPr="00BE49E2">
        <w:rPr>
          <w:lang w:val="en-GB"/>
        </w:rPr>
        <w:t xml:space="preserve"> ‘exotic’ culture. </w:t>
      </w:r>
      <w:r w:rsidR="003A15E1">
        <w:rPr>
          <w:lang w:val="en-GB"/>
        </w:rPr>
        <w:t>It</w:t>
      </w:r>
      <w:r w:rsidRPr="00BE49E2">
        <w:rPr>
          <w:lang w:val="en-GB"/>
        </w:rPr>
        <w:t xml:space="preserve"> is the result of carefully implemented and historically proven practice that is sophisticated and successful in its implementation and outcomes. </w:t>
      </w:r>
      <w:r w:rsidR="003A15E1">
        <w:rPr>
          <w:lang w:val="en-GB"/>
        </w:rPr>
        <w:t>Onboard musical performance</w:t>
      </w:r>
      <w:r w:rsidRPr="00BE49E2">
        <w:rPr>
          <w:lang w:val="en-GB"/>
        </w:rPr>
        <w:t xml:space="preserve"> sits in the centre of the contemporary cruise entertainment product</w:t>
      </w:r>
      <w:r w:rsidR="003A15E1">
        <w:rPr>
          <w:lang w:val="en-GB"/>
        </w:rPr>
        <w:t xml:space="preserve"> and</w:t>
      </w:r>
      <w:r w:rsidRPr="00BE49E2">
        <w:rPr>
          <w:lang w:val="en-GB"/>
        </w:rPr>
        <w:t xml:space="preserve"> performs a variety of functions: to encourage guests to undertake a cruise in the first place; to guide passengers around the ship to loc</w:t>
      </w:r>
      <w:r w:rsidR="007B7952">
        <w:rPr>
          <w:lang w:val="en-GB"/>
        </w:rPr>
        <w:t xml:space="preserve">ations of high consumption; and – the subject of this paper – </w:t>
      </w:r>
      <w:r w:rsidRPr="00BE49E2">
        <w:rPr>
          <w:lang w:val="en-GB"/>
        </w:rPr>
        <w:t xml:space="preserve">as signifiers projecting certain concepts the cruise line wishes projected including the cruise holiday as ‘classy’, ‘exotic’, and ‘fun’. Further, the cruise ship, the central destination of the cruise holiday, is portrayed as </w:t>
      </w:r>
      <w:proofErr w:type="spellStart"/>
      <w:r w:rsidRPr="00BE49E2">
        <w:rPr>
          <w:lang w:val="en-GB"/>
        </w:rPr>
        <w:t>unspecifically</w:t>
      </w:r>
      <w:proofErr w:type="spellEnd"/>
      <w:r w:rsidRPr="00BE49E2">
        <w:rPr>
          <w:lang w:val="en-GB"/>
        </w:rPr>
        <w:t xml:space="preserve"> ‘western’, and ‘safe’ despite the actual location of the cruise ship.</w:t>
      </w:r>
    </w:p>
    <w:p w14:paraId="7B5C8C37" w14:textId="0E24B05B" w:rsidR="00826B4D" w:rsidRPr="00BE49E2" w:rsidRDefault="00826B4D" w:rsidP="00826B4D">
      <w:pPr>
        <w:pStyle w:val="IJMainText"/>
        <w:rPr>
          <w:lang w:val="en-GB"/>
        </w:rPr>
      </w:pPr>
      <w:r w:rsidRPr="00BE49E2">
        <w:rPr>
          <w:lang w:val="en-GB"/>
        </w:rPr>
        <w:t>This paper discusses a touristic ‘</w:t>
      </w:r>
      <w:proofErr w:type="spellStart"/>
      <w:r w:rsidRPr="00BE49E2">
        <w:rPr>
          <w:lang w:val="en-GB"/>
        </w:rPr>
        <w:t>musicsca</w:t>
      </w:r>
      <w:r w:rsidR="007B7952">
        <w:rPr>
          <w:lang w:val="en-GB"/>
        </w:rPr>
        <w:t>pe</w:t>
      </w:r>
      <w:proofErr w:type="spellEnd"/>
      <w:r w:rsidR="007B7952">
        <w:rPr>
          <w:lang w:val="en-GB"/>
        </w:rPr>
        <w:t>’</w:t>
      </w:r>
      <w:r w:rsidR="00E12B80">
        <w:rPr>
          <w:lang w:val="en-GB"/>
        </w:rPr>
        <w:t xml:space="preserve"> a term</w:t>
      </w:r>
      <w:r w:rsidR="007B7952">
        <w:rPr>
          <w:lang w:val="en-GB"/>
        </w:rPr>
        <w:t xml:space="preserve"> coined by </w:t>
      </w:r>
      <w:r w:rsidRPr="00BE49E2">
        <w:rPr>
          <w:lang w:val="en-GB"/>
        </w:rPr>
        <w:t xml:space="preserve">Oakes (2000) to describe the constructed and planned aural and musical environment of a tourism experience. </w:t>
      </w:r>
      <w:r w:rsidR="00F76AB4">
        <w:rPr>
          <w:lang w:val="en-GB"/>
        </w:rPr>
        <w:t xml:space="preserve">This conceptual model </w:t>
      </w:r>
      <w:r w:rsidR="00F76AB4" w:rsidRPr="00BE49E2">
        <w:rPr>
          <w:lang w:val="en-GB"/>
        </w:rPr>
        <w:t>is</w:t>
      </w:r>
      <w:r w:rsidR="00F76AB4">
        <w:rPr>
          <w:lang w:val="en-GB"/>
        </w:rPr>
        <w:t xml:space="preserve"> designed for implementation within the tourism industry and is, for musicological purposes,</w:t>
      </w:r>
      <w:r w:rsidR="00F76AB4" w:rsidRPr="00BE49E2">
        <w:rPr>
          <w:lang w:val="en-GB"/>
        </w:rPr>
        <w:t xml:space="preserve"> a somewhat blunt instrument</w:t>
      </w:r>
      <w:r w:rsidR="00F76AB4">
        <w:rPr>
          <w:lang w:val="en-GB"/>
        </w:rPr>
        <w:t>; but</w:t>
      </w:r>
      <w:r w:rsidR="00F76AB4" w:rsidRPr="00BE49E2">
        <w:rPr>
          <w:lang w:val="en-GB"/>
        </w:rPr>
        <w:t xml:space="preserve"> it does </w:t>
      </w:r>
      <w:r w:rsidR="00E12B80">
        <w:rPr>
          <w:lang w:val="en-GB"/>
        </w:rPr>
        <w:t>highlight the significance of</w:t>
      </w:r>
      <w:r w:rsidR="00F76AB4" w:rsidRPr="00BE49E2">
        <w:rPr>
          <w:lang w:val="en-GB"/>
        </w:rPr>
        <w:t xml:space="preserve"> music and </w:t>
      </w:r>
      <w:r w:rsidR="00F76AB4">
        <w:rPr>
          <w:lang w:val="en-GB"/>
        </w:rPr>
        <w:t xml:space="preserve">other </w:t>
      </w:r>
      <w:r w:rsidR="00F76AB4" w:rsidRPr="00BE49E2">
        <w:rPr>
          <w:lang w:val="en-GB"/>
        </w:rPr>
        <w:t xml:space="preserve">aural signs to the tourism </w:t>
      </w:r>
      <w:r w:rsidR="00E12B80">
        <w:rPr>
          <w:lang w:val="en-GB"/>
        </w:rPr>
        <w:t>industry.</w:t>
      </w:r>
      <w:r w:rsidR="00F76AB4">
        <w:rPr>
          <w:lang w:val="en-GB"/>
        </w:rPr>
        <w:t xml:space="preserve"> </w:t>
      </w:r>
      <w:r w:rsidR="0085453E">
        <w:rPr>
          <w:lang w:val="en-GB"/>
        </w:rPr>
        <w:t>Withi</w:t>
      </w:r>
      <w:r w:rsidRPr="00BE49E2">
        <w:rPr>
          <w:lang w:val="en-GB"/>
        </w:rPr>
        <w:t xml:space="preserve">n the cruise industry, the </w:t>
      </w:r>
      <w:proofErr w:type="spellStart"/>
      <w:r w:rsidRPr="00BE49E2">
        <w:rPr>
          <w:lang w:val="en-GB"/>
        </w:rPr>
        <w:t>musicscape</w:t>
      </w:r>
      <w:proofErr w:type="spellEnd"/>
      <w:r w:rsidRPr="00BE49E2">
        <w:rPr>
          <w:lang w:val="en-GB"/>
        </w:rPr>
        <w:t xml:space="preserve"> is largely comprised of live music, in contrast to the practice of the much of the tourism </w:t>
      </w:r>
      <w:r w:rsidR="00F76AB4" w:rsidRPr="00BE49E2">
        <w:rPr>
          <w:lang w:val="en-GB"/>
        </w:rPr>
        <w:t>industry, which</w:t>
      </w:r>
      <w:r w:rsidRPr="00BE49E2">
        <w:rPr>
          <w:lang w:val="en-GB"/>
        </w:rPr>
        <w:t xml:space="preserve"> has a propensity to use recorded music (</w:t>
      </w:r>
      <w:proofErr w:type="spellStart"/>
      <w:r w:rsidRPr="00BE49E2">
        <w:rPr>
          <w:lang w:val="en-GB"/>
        </w:rPr>
        <w:t>Milliman</w:t>
      </w:r>
      <w:proofErr w:type="spellEnd"/>
      <w:r w:rsidRPr="00BE49E2">
        <w:rPr>
          <w:lang w:val="en-GB"/>
        </w:rPr>
        <w:t xml:space="preserve"> 1986; Liu and Mao 2006; Jones 2009; </w:t>
      </w:r>
      <w:proofErr w:type="spellStart"/>
      <w:r w:rsidRPr="00BE49E2">
        <w:rPr>
          <w:lang w:val="en-GB"/>
        </w:rPr>
        <w:t>Hertan</w:t>
      </w:r>
      <w:proofErr w:type="spellEnd"/>
      <w:r w:rsidRPr="00BE49E2">
        <w:rPr>
          <w:lang w:val="en-GB"/>
        </w:rPr>
        <w:t xml:space="preserve"> 2010). </w:t>
      </w:r>
      <w:r w:rsidR="00F76AB4">
        <w:rPr>
          <w:lang w:val="en-GB"/>
        </w:rPr>
        <w:t xml:space="preserve">While recorded music is </w:t>
      </w:r>
      <w:r w:rsidR="00E12B80">
        <w:rPr>
          <w:lang w:val="en-GB"/>
        </w:rPr>
        <w:t>used on cruise ships (as backing in</w:t>
      </w:r>
      <w:r w:rsidR="00F76AB4">
        <w:rPr>
          <w:lang w:val="en-GB"/>
        </w:rPr>
        <w:t xml:space="preserve"> onboard videos available for purchase, as low-level accompaniment for dining, as aural ‘filling’ between sets in bars</w:t>
      </w:r>
      <w:r w:rsidR="00E12B80">
        <w:rPr>
          <w:lang w:val="en-GB"/>
        </w:rPr>
        <w:t>, on the music channels on the onboard television</w:t>
      </w:r>
      <w:r w:rsidR="00F76AB4">
        <w:rPr>
          <w:lang w:val="en-GB"/>
        </w:rPr>
        <w:t>), such music is not designed to be interactive and, with the exception of the recorded dance music in the disco</w:t>
      </w:r>
      <w:r w:rsidR="00E12B80">
        <w:rPr>
          <w:lang w:val="en-GB"/>
        </w:rPr>
        <w:t xml:space="preserve"> and karaoke performances</w:t>
      </w:r>
      <w:r w:rsidR="00F76AB4">
        <w:rPr>
          <w:lang w:val="en-GB"/>
        </w:rPr>
        <w:t xml:space="preserve">, such uses fall outside </w:t>
      </w:r>
      <w:r w:rsidR="00E12B80">
        <w:rPr>
          <w:lang w:val="en-GB"/>
        </w:rPr>
        <w:t xml:space="preserve">the scope of </w:t>
      </w:r>
      <w:r w:rsidR="00F76AB4">
        <w:rPr>
          <w:lang w:val="en-GB"/>
        </w:rPr>
        <w:t xml:space="preserve">this paper. </w:t>
      </w:r>
    </w:p>
    <w:p w14:paraId="287C14B7" w14:textId="520EA9C1" w:rsidR="00826B4D" w:rsidRPr="007B7952" w:rsidRDefault="00826B4D" w:rsidP="00826B4D">
      <w:pPr>
        <w:pStyle w:val="IJMainText"/>
        <w:rPr>
          <w:lang w:val="en-GB"/>
        </w:rPr>
      </w:pPr>
      <w:r w:rsidRPr="00BE49E2">
        <w:rPr>
          <w:lang w:val="en-GB"/>
        </w:rPr>
        <w:t xml:space="preserve">A voyage on the Carnival Cruise Lines ship, MV </w:t>
      </w:r>
      <w:r w:rsidRPr="00BE49E2">
        <w:rPr>
          <w:i/>
          <w:lang w:val="en-GB"/>
        </w:rPr>
        <w:t>Carnival Paradise</w:t>
      </w:r>
      <w:r w:rsidRPr="00BE49E2">
        <w:rPr>
          <w:lang w:val="en-GB"/>
        </w:rPr>
        <w:t xml:space="preserve"> between 3 and 5 April 2009 forms the case study of a ‘typical’ cruise. This is a short regular cruise in which Carnival specialises and is typical of the industry. It is the three-day weekend version of the three/four day cruising pattern of Carnival’s run out of Long Beach, California visiting Ensenada, Mexico on Saturday and spending the day at sea on Sunday. This </w:t>
      </w:r>
      <w:r w:rsidRPr="007B7952">
        <w:rPr>
          <w:lang w:val="en-GB"/>
        </w:rPr>
        <w:t xml:space="preserve">cruise was selected because it is a typical product designed for mass consumption by a large shipping line. Further, this particular cruise run is familiar to the author, who spent six months on the same run in 2005 on the </w:t>
      </w:r>
      <w:r w:rsidR="00BE49E2" w:rsidRPr="007B7952">
        <w:rPr>
          <w:lang w:val="en-GB"/>
        </w:rPr>
        <w:t>near identical</w:t>
      </w:r>
      <w:r w:rsidRPr="007B7952">
        <w:rPr>
          <w:lang w:val="en-GB"/>
        </w:rPr>
        <w:t xml:space="preserve"> ship MV </w:t>
      </w:r>
      <w:r w:rsidRPr="007B7952">
        <w:rPr>
          <w:i/>
          <w:lang w:val="en-GB"/>
        </w:rPr>
        <w:t>Carnival Ecstasy.</w:t>
      </w:r>
      <w:r w:rsidRPr="007B7952">
        <w:rPr>
          <w:lang w:val="en-GB"/>
        </w:rPr>
        <w:t xml:space="preserve"> </w:t>
      </w:r>
      <w:r w:rsidR="003B2597">
        <w:rPr>
          <w:szCs w:val="24"/>
          <w:lang w:val="en-GB"/>
        </w:rPr>
        <w:t>Because of the homogenous and (</w:t>
      </w:r>
      <w:r w:rsidRPr="007B7952">
        <w:rPr>
          <w:szCs w:val="24"/>
          <w:lang w:val="en-GB"/>
        </w:rPr>
        <w:t xml:space="preserve">in </w:t>
      </w:r>
      <w:proofErr w:type="spellStart"/>
      <w:r w:rsidRPr="007B7952">
        <w:rPr>
          <w:szCs w:val="24"/>
          <w:lang w:val="en-GB"/>
        </w:rPr>
        <w:t>Ritzer’s</w:t>
      </w:r>
      <w:proofErr w:type="spellEnd"/>
      <w:r w:rsidRPr="007B7952">
        <w:rPr>
          <w:szCs w:val="24"/>
          <w:lang w:val="en-GB"/>
        </w:rPr>
        <w:t xml:space="preserve"> (2004) and Weaver’s (2005) term</w:t>
      </w:r>
      <w:r w:rsidR="003B2597">
        <w:rPr>
          <w:szCs w:val="24"/>
          <w:lang w:val="en-GB"/>
        </w:rPr>
        <w:t>)</w:t>
      </w:r>
      <w:r w:rsidR="005929AB">
        <w:rPr>
          <w:szCs w:val="24"/>
          <w:lang w:val="en-GB"/>
        </w:rPr>
        <w:t xml:space="preserve"> </w:t>
      </w:r>
      <w:proofErr w:type="spellStart"/>
      <w:r w:rsidR="005929AB">
        <w:rPr>
          <w:szCs w:val="24"/>
          <w:lang w:val="en-GB"/>
        </w:rPr>
        <w:t>McDonal</w:t>
      </w:r>
      <w:r w:rsidRPr="007B7952">
        <w:rPr>
          <w:szCs w:val="24"/>
          <w:lang w:val="en-GB"/>
        </w:rPr>
        <w:t>dised</w:t>
      </w:r>
      <w:proofErr w:type="spellEnd"/>
      <w:r w:rsidRPr="007B7952">
        <w:rPr>
          <w:szCs w:val="24"/>
          <w:lang w:val="en-GB"/>
        </w:rPr>
        <w:t xml:space="preserve"> nature of the industry, the cruise under question is identical to the earlier cruise in </w:t>
      </w:r>
      <w:proofErr w:type="gramStart"/>
      <w:r w:rsidRPr="007B7952">
        <w:rPr>
          <w:szCs w:val="24"/>
          <w:lang w:val="en-GB"/>
        </w:rPr>
        <w:t>all significant</w:t>
      </w:r>
      <w:proofErr w:type="gramEnd"/>
      <w:r w:rsidRPr="007B7952">
        <w:rPr>
          <w:szCs w:val="24"/>
          <w:lang w:val="en-GB"/>
        </w:rPr>
        <w:t xml:space="preserve"> respects.</w:t>
      </w:r>
    </w:p>
    <w:p w14:paraId="3B337856" w14:textId="77777777" w:rsidR="00826B4D" w:rsidRPr="00BE49E2" w:rsidRDefault="00826B4D" w:rsidP="00826B4D">
      <w:pPr>
        <w:pStyle w:val="NormalWeb"/>
        <w:spacing w:before="2"/>
        <w:ind w:firstLine="284"/>
        <w:rPr>
          <w:lang w:val="en-GB"/>
        </w:rPr>
      </w:pPr>
    </w:p>
    <w:p w14:paraId="409C5C80" w14:textId="77777777" w:rsidR="00826B4D" w:rsidRPr="00BE49E2" w:rsidRDefault="00826B4D" w:rsidP="00826B4D">
      <w:pPr>
        <w:pStyle w:val="IJSectionTitle"/>
      </w:pPr>
      <w:r w:rsidRPr="00BE49E2">
        <w:t>Cultural Tourism vs. the Post-Tourism of Cruise Ships</w:t>
      </w:r>
    </w:p>
    <w:p w14:paraId="49956B7F" w14:textId="2C60A12F" w:rsidR="00826B4D" w:rsidRPr="00BE49E2" w:rsidRDefault="002A3933" w:rsidP="00826B4D">
      <w:pPr>
        <w:pStyle w:val="IJMainText"/>
        <w:rPr>
          <w:lang w:val="en-GB"/>
        </w:rPr>
      </w:pPr>
      <w:r>
        <w:rPr>
          <w:lang w:val="en-GB"/>
        </w:rPr>
        <w:t xml:space="preserve">The division into cultural and post-tourist is not a discrete one, but involves </w:t>
      </w:r>
      <w:r w:rsidR="00CE3CAF">
        <w:rPr>
          <w:lang w:val="en-GB"/>
        </w:rPr>
        <w:t xml:space="preserve">a spectrum of negotiation and engagement with ‘authentic’ </w:t>
      </w:r>
      <w:r w:rsidR="003B2597">
        <w:rPr>
          <w:lang w:val="en-GB"/>
        </w:rPr>
        <w:t xml:space="preserve">and fabricated </w:t>
      </w:r>
      <w:r w:rsidR="00CE3CAF">
        <w:rPr>
          <w:lang w:val="en-GB"/>
        </w:rPr>
        <w:t>culture</w:t>
      </w:r>
      <w:r>
        <w:rPr>
          <w:lang w:val="en-GB"/>
        </w:rPr>
        <w:t xml:space="preserve">. </w:t>
      </w:r>
      <w:r w:rsidR="00826B4D" w:rsidRPr="00BE49E2">
        <w:rPr>
          <w:lang w:val="en-GB"/>
        </w:rPr>
        <w:t>Cultural tourism, according to tourism</w:t>
      </w:r>
      <w:r w:rsidR="00BE49E2">
        <w:rPr>
          <w:lang w:val="en-GB"/>
        </w:rPr>
        <w:t xml:space="preserve"> scholar Greg Richards involves:</w:t>
      </w:r>
    </w:p>
    <w:p w14:paraId="0449CE8B" w14:textId="5D7CA435" w:rsidR="002A3933" w:rsidRPr="00BE49E2" w:rsidRDefault="00826B4D" w:rsidP="00CE3CAF">
      <w:pPr>
        <w:pStyle w:val="IJQuotation"/>
        <w:rPr>
          <w:lang w:val="en-GB"/>
        </w:rPr>
      </w:pPr>
      <w:proofErr w:type="gramStart"/>
      <w:r w:rsidRPr="00BE49E2">
        <w:rPr>
          <w:lang w:val="en-GB"/>
        </w:rPr>
        <w:t>not</w:t>
      </w:r>
      <w:proofErr w:type="gramEnd"/>
      <w:r w:rsidRPr="00BE49E2">
        <w:rPr>
          <w:lang w:val="en-GB"/>
        </w:rPr>
        <w:t xml:space="preserve"> just the consumption of the cultural products of the past, but also of contemporary culture or the ‘way of life’ of a people or region. Cultural tourism can therefore be seen as covering both ‘heritage tourism’ (related to artefacts of the past) and ‘arts tourism’ (related to contempor</w:t>
      </w:r>
      <w:r w:rsidR="006F2AD5">
        <w:rPr>
          <w:lang w:val="en-GB"/>
        </w:rPr>
        <w:t>ary cultural production). (2001:</w:t>
      </w:r>
      <w:r w:rsidRPr="00BE49E2">
        <w:rPr>
          <w:lang w:val="en-GB"/>
        </w:rPr>
        <w:t xml:space="preserve"> 7) </w:t>
      </w:r>
    </w:p>
    <w:p w14:paraId="1E855116" w14:textId="3EA06D15" w:rsidR="00826B4D" w:rsidRPr="00BE49E2" w:rsidRDefault="00826B4D" w:rsidP="003B2597">
      <w:pPr>
        <w:pStyle w:val="IJMainText"/>
        <w:ind w:firstLine="0"/>
        <w:rPr>
          <w:lang w:val="en-GB"/>
        </w:rPr>
      </w:pPr>
      <w:r w:rsidRPr="00BE49E2">
        <w:rPr>
          <w:lang w:val="en-GB"/>
        </w:rPr>
        <w:t>Cultural tourists are defined by a search for encounters with ‘authentic local cultures</w:t>
      </w:r>
      <w:r w:rsidR="008169E5">
        <w:rPr>
          <w:lang w:val="en-GB"/>
        </w:rPr>
        <w:t>’</w:t>
      </w:r>
      <w:r w:rsidRPr="00BE49E2">
        <w:rPr>
          <w:lang w:val="en-GB"/>
        </w:rPr>
        <w:t xml:space="preserve"> and their associated </w:t>
      </w:r>
      <w:proofErr w:type="spellStart"/>
      <w:r w:rsidRPr="00BE49E2">
        <w:rPr>
          <w:lang w:val="en-GB"/>
        </w:rPr>
        <w:t>performative</w:t>
      </w:r>
      <w:proofErr w:type="spellEnd"/>
      <w:r w:rsidRPr="00BE49E2">
        <w:rPr>
          <w:lang w:val="en-GB"/>
        </w:rPr>
        <w:t xml:space="preserve"> and concrete artefacts. However, this search is often quixotic given both the timeframe for tourism and commercial nature of the relationships between ‘tourist’ and ‘local’. Thus tourism operators construct touristic experiences that replicate and are a facsimile of culture for presentation to the tourist in </w:t>
      </w:r>
      <w:r w:rsidRPr="00BE49E2">
        <w:rPr>
          <w:lang w:val="en-GB"/>
        </w:rPr>
        <w:lastRenderedPageBreak/>
        <w:t xml:space="preserve">lieu of an ‘authentic’ </w:t>
      </w:r>
      <w:r w:rsidR="003B2597">
        <w:rPr>
          <w:lang w:val="en-GB"/>
        </w:rPr>
        <w:t>encounter</w:t>
      </w:r>
      <w:r w:rsidRPr="00BE49E2">
        <w:rPr>
          <w:lang w:val="en-GB"/>
        </w:rPr>
        <w:t xml:space="preserve">. This does not necessarily mean that such encounters are inauthentic; Erik Cohen (1995) and </w:t>
      </w:r>
      <w:proofErr w:type="spellStart"/>
      <w:r w:rsidRPr="00BE49E2">
        <w:rPr>
          <w:lang w:val="en-GB"/>
        </w:rPr>
        <w:t>Ning</w:t>
      </w:r>
      <w:proofErr w:type="spellEnd"/>
      <w:r w:rsidRPr="00BE49E2">
        <w:rPr>
          <w:lang w:val="en-GB"/>
        </w:rPr>
        <w:t xml:space="preserve"> Wang (1999; 2000) have argued convincingly that such ‘contrived’ attractions in post-tourism need not be considered necessarily ‘inauthentic’, but rather fall outside the somewhat limited authentic/inauthentic paradigm. </w:t>
      </w:r>
      <w:proofErr w:type="spellStart"/>
      <w:r w:rsidRPr="00BE49E2">
        <w:rPr>
          <w:lang w:val="en-GB"/>
        </w:rPr>
        <w:t>Waad</w:t>
      </w:r>
      <w:r w:rsidR="007B7952">
        <w:rPr>
          <w:lang w:val="en-GB"/>
        </w:rPr>
        <w:t>e</w:t>
      </w:r>
      <w:proofErr w:type="spellEnd"/>
      <w:r w:rsidR="007B7952">
        <w:rPr>
          <w:lang w:val="en-GB"/>
        </w:rPr>
        <w:t xml:space="preserve"> and Knudsen (2010), using a </w:t>
      </w:r>
      <w:proofErr w:type="spellStart"/>
      <w:r w:rsidR="007B7952">
        <w:rPr>
          <w:lang w:val="en-GB"/>
        </w:rPr>
        <w:t>Pei</w:t>
      </w:r>
      <w:r w:rsidRPr="00BE49E2">
        <w:rPr>
          <w:lang w:val="en-GB"/>
        </w:rPr>
        <w:t>rcean</w:t>
      </w:r>
      <w:proofErr w:type="spellEnd"/>
      <w:r w:rsidRPr="00BE49E2">
        <w:rPr>
          <w:lang w:val="en-GB"/>
        </w:rPr>
        <w:t xml:space="preserve"> semiotic approach, argue that authenticity is constructed through signs that actively involve both the creator of the sign (the tourism operator) and the </w:t>
      </w:r>
      <w:proofErr w:type="spellStart"/>
      <w:r w:rsidRPr="00BE49E2">
        <w:rPr>
          <w:lang w:val="en-GB"/>
        </w:rPr>
        <w:t>interpretant</w:t>
      </w:r>
      <w:proofErr w:type="spellEnd"/>
      <w:r w:rsidRPr="00BE49E2">
        <w:rPr>
          <w:lang w:val="en-GB"/>
        </w:rPr>
        <w:t xml:space="preserve"> of the sign (the tourist). Authenticity is therefore a mutable concept negotiated between the operator and tourist.</w:t>
      </w:r>
    </w:p>
    <w:p w14:paraId="7B84815F" w14:textId="432C90F7" w:rsidR="00826B4D" w:rsidRDefault="00826B4D" w:rsidP="00826B4D">
      <w:pPr>
        <w:pStyle w:val="IJMainText"/>
        <w:rPr>
          <w:lang w:val="en-GB"/>
        </w:rPr>
      </w:pPr>
      <w:r w:rsidRPr="00BE49E2">
        <w:rPr>
          <w:lang w:val="en-GB"/>
        </w:rPr>
        <w:t>Post-tourists, including cruise ship tourists, rarely bother with such issues; theirs is not the search for authenticity and culture, but rather a flight</w:t>
      </w:r>
      <w:r w:rsidR="007B7952">
        <w:rPr>
          <w:lang w:val="en-GB"/>
        </w:rPr>
        <w:t xml:space="preserve"> </w:t>
      </w:r>
      <w:r w:rsidRPr="00BE49E2">
        <w:rPr>
          <w:lang w:val="en-GB"/>
        </w:rPr>
        <w:t xml:space="preserve">to the luxury of a floating resort. Cruise ships offer a </w:t>
      </w:r>
      <w:proofErr w:type="spellStart"/>
      <w:r w:rsidRPr="00BE49E2">
        <w:rPr>
          <w:lang w:val="en-GB"/>
        </w:rPr>
        <w:t>hyperreal</w:t>
      </w:r>
      <w:proofErr w:type="spellEnd"/>
      <w:r w:rsidRPr="00BE49E2">
        <w:rPr>
          <w:lang w:val="en-GB"/>
        </w:rPr>
        <w:t xml:space="preserve"> and experiential cocoon where the tourist may partake in ‘exotic’ and fabricated representations of culture should they wish, or may luxuriate in a fabricated geography where the fantasy of social status and escape is portrayed for their pleasure. For this reason, cruise ships are ‘</w:t>
      </w:r>
      <w:proofErr w:type="spellStart"/>
      <w:r w:rsidRPr="00BE49E2">
        <w:rPr>
          <w:lang w:val="en-GB"/>
        </w:rPr>
        <w:t>deterritorialised</w:t>
      </w:r>
      <w:proofErr w:type="spellEnd"/>
      <w:r w:rsidRPr="00BE49E2">
        <w:rPr>
          <w:lang w:val="en-GB"/>
        </w:rPr>
        <w:t xml:space="preserve">’ (Wood 2004), – purposely sanitised of anything apart from any representations of the destinations, instead portraying an ambiguous and general western culture. </w:t>
      </w:r>
      <w:r w:rsidR="003B2597">
        <w:rPr>
          <w:lang w:val="en-GB"/>
        </w:rPr>
        <w:t>Onboard semiotic</w:t>
      </w:r>
      <w:r w:rsidRPr="00BE49E2">
        <w:rPr>
          <w:lang w:val="en-GB"/>
        </w:rPr>
        <w:t xml:space="preserve"> systems rely on cruise ship guests being post-tourists; more than a cursory examination at any given shipboard attraction reveals its inherent fabrication, existing only to project meaning assigned by the cruise ship. This game of interpreting the intended meaning from shipboard signs adds to </w:t>
      </w:r>
      <w:r w:rsidR="00FA155E">
        <w:rPr>
          <w:lang w:val="en-GB"/>
        </w:rPr>
        <w:t xml:space="preserve">guests’ </w:t>
      </w:r>
      <w:r w:rsidRPr="00BE49E2">
        <w:rPr>
          <w:lang w:val="en-GB"/>
        </w:rPr>
        <w:t xml:space="preserve">enjoyment of a </w:t>
      </w:r>
      <w:r w:rsidR="00FA155E">
        <w:rPr>
          <w:lang w:val="en-GB"/>
        </w:rPr>
        <w:t>cruise</w:t>
      </w:r>
      <w:r w:rsidRPr="00BE49E2">
        <w:rPr>
          <w:lang w:val="en-GB"/>
        </w:rPr>
        <w:t>.</w:t>
      </w:r>
    </w:p>
    <w:p w14:paraId="25640530" w14:textId="7A71DA2A" w:rsidR="00CE3CAF" w:rsidRPr="00BE49E2" w:rsidRDefault="00CE3CAF" w:rsidP="00826B4D">
      <w:pPr>
        <w:pStyle w:val="IJMainText"/>
        <w:rPr>
          <w:lang w:val="en-GB"/>
        </w:rPr>
      </w:pPr>
      <w:r>
        <w:rPr>
          <w:lang w:val="en-GB"/>
        </w:rPr>
        <w:t xml:space="preserve">That is not to suggest that there are not elements of fabrication in cultural tourism, </w:t>
      </w:r>
      <w:proofErr w:type="gramStart"/>
      <w:r>
        <w:rPr>
          <w:lang w:val="en-GB"/>
        </w:rPr>
        <w:t>nor</w:t>
      </w:r>
      <w:proofErr w:type="gramEnd"/>
      <w:r>
        <w:rPr>
          <w:lang w:val="en-GB"/>
        </w:rPr>
        <w:t xml:space="preserve"> engagement with a negotiated ‘authentic’ culture within post-tourism. </w:t>
      </w:r>
      <w:proofErr w:type="spellStart"/>
      <w:r>
        <w:rPr>
          <w:lang w:val="en-GB"/>
        </w:rPr>
        <w:t>McCannell’s</w:t>
      </w:r>
      <w:proofErr w:type="spellEnd"/>
      <w:r>
        <w:rPr>
          <w:lang w:val="en-GB"/>
        </w:rPr>
        <w:t xml:space="preserve"> (1977) framework of authenticity </w:t>
      </w:r>
      <w:proofErr w:type="gramStart"/>
      <w:r w:rsidR="008C1006">
        <w:rPr>
          <w:lang w:val="en-GB"/>
        </w:rPr>
        <w:t>posit</w:t>
      </w:r>
      <w:proofErr w:type="gramEnd"/>
      <w:r w:rsidR="008C1006">
        <w:rPr>
          <w:lang w:val="en-GB"/>
        </w:rPr>
        <w:t xml:space="preserve"> that representations of culture for tourism are always fabricated</w:t>
      </w:r>
      <w:r w:rsidR="005D38A8">
        <w:rPr>
          <w:lang w:val="en-GB"/>
        </w:rPr>
        <w:t xml:space="preserve"> and any authentic encounter by tourists – including cultural tourists – is impossible. Some cruise tourists</w:t>
      </w:r>
      <w:r w:rsidR="00FA155E">
        <w:rPr>
          <w:lang w:val="en-GB"/>
        </w:rPr>
        <w:t xml:space="preserve"> – nominally post-</w:t>
      </w:r>
      <w:r w:rsidR="00AB03B9">
        <w:rPr>
          <w:lang w:val="en-GB"/>
        </w:rPr>
        <w:t>tourists</w:t>
      </w:r>
      <w:r w:rsidR="00FA155E">
        <w:rPr>
          <w:lang w:val="en-GB"/>
        </w:rPr>
        <w:t xml:space="preserve"> –</w:t>
      </w:r>
      <w:r w:rsidR="005D38A8">
        <w:rPr>
          <w:lang w:val="en-GB"/>
        </w:rPr>
        <w:t xml:space="preserve"> desire a mediated encounter with</w:t>
      </w:r>
      <w:r w:rsidR="00E31E92">
        <w:rPr>
          <w:lang w:val="en-GB"/>
        </w:rPr>
        <w:t xml:space="preserve"> what is promoted by the cruise line</w:t>
      </w:r>
      <w:r w:rsidR="00FA155E">
        <w:rPr>
          <w:lang w:val="en-GB"/>
        </w:rPr>
        <w:t xml:space="preserve"> (and perceived by the guest)</w:t>
      </w:r>
      <w:r w:rsidR="00E31E92">
        <w:rPr>
          <w:lang w:val="en-GB"/>
        </w:rPr>
        <w:t xml:space="preserve"> as</w:t>
      </w:r>
      <w:r w:rsidR="005D38A8">
        <w:rPr>
          <w:lang w:val="en-GB"/>
        </w:rPr>
        <w:t xml:space="preserve"> </w:t>
      </w:r>
      <w:r w:rsidR="00E31E92">
        <w:rPr>
          <w:lang w:val="en-GB"/>
        </w:rPr>
        <w:t>‘</w:t>
      </w:r>
      <w:r w:rsidR="005D38A8">
        <w:rPr>
          <w:lang w:val="en-GB"/>
        </w:rPr>
        <w:t>local culture</w:t>
      </w:r>
      <w:r w:rsidR="00E31E92">
        <w:rPr>
          <w:lang w:val="en-GB"/>
        </w:rPr>
        <w:t>’</w:t>
      </w:r>
      <w:r w:rsidR="00FA155E">
        <w:rPr>
          <w:lang w:val="en-GB"/>
        </w:rPr>
        <w:t>.</w:t>
      </w:r>
      <w:r w:rsidR="005D38A8">
        <w:rPr>
          <w:lang w:val="en-GB"/>
        </w:rPr>
        <w:t xml:space="preserve"> </w:t>
      </w:r>
      <w:r w:rsidR="00FA155E">
        <w:rPr>
          <w:lang w:val="en-GB"/>
        </w:rPr>
        <w:t>C</w:t>
      </w:r>
      <w:r w:rsidR="005D38A8">
        <w:rPr>
          <w:lang w:val="en-GB"/>
        </w:rPr>
        <w:t xml:space="preserve">ruise ships respond to </w:t>
      </w:r>
      <w:r w:rsidR="00FA155E">
        <w:rPr>
          <w:lang w:val="en-GB"/>
        </w:rPr>
        <w:t xml:space="preserve">this </w:t>
      </w:r>
      <w:r w:rsidR="005D38A8">
        <w:rPr>
          <w:lang w:val="en-GB"/>
        </w:rPr>
        <w:t xml:space="preserve">by organising local tours and </w:t>
      </w:r>
      <w:r w:rsidR="00FA155E">
        <w:rPr>
          <w:lang w:val="en-GB"/>
        </w:rPr>
        <w:t xml:space="preserve">onboard or dockside </w:t>
      </w:r>
      <w:proofErr w:type="spellStart"/>
      <w:r w:rsidR="005D38A8">
        <w:rPr>
          <w:lang w:val="en-GB"/>
        </w:rPr>
        <w:t>choreo</w:t>
      </w:r>
      <w:proofErr w:type="spellEnd"/>
      <w:r w:rsidR="005D38A8">
        <w:rPr>
          <w:lang w:val="en-GB"/>
        </w:rPr>
        <w:t>-musical representations of local culture called ‘local shows’.</w:t>
      </w:r>
      <w:r w:rsidR="00E31E92">
        <w:rPr>
          <w:lang w:val="en-GB"/>
        </w:rPr>
        <w:t xml:space="preserve"> Such performances and tours are negotiated and constructed, but the desire to encounter ‘the exotic’ even within such post-tourists is still evident enough for cruise lines to acknowledge and accommodate.</w:t>
      </w:r>
    </w:p>
    <w:p w14:paraId="0927B6AB" w14:textId="70899B5C" w:rsidR="00826B4D" w:rsidRPr="00BE49E2" w:rsidRDefault="00826B4D" w:rsidP="00826B4D">
      <w:pPr>
        <w:pStyle w:val="IJMainText"/>
        <w:rPr>
          <w:lang w:val="en-GB"/>
        </w:rPr>
      </w:pPr>
      <w:r w:rsidRPr="00BE49E2">
        <w:rPr>
          <w:lang w:val="en-GB"/>
        </w:rPr>
        <w:t xml:space="preserve">While a discussion of </w:t>
      </w:r>
      <w:proofErr w:type="spellStart"/>
      <w:r w:rsidRPr="00BE49E2">
        <w:rPr>
          <w:lang w:val="en-GB"/>
        </w:rPr>
        <w:t>Peircean</w:t>
      </w:r>
      <w:proofErr w:type="spellEnd"/>
      <w:r w:rsidRPr="00BE49E2">
        <w:rPr>
          <w:lang w:val="en-GB"/>
        </w:rPr>
        <w:t xml:space="preserve"> semiotics is beyond the scope of this paper, it is worth noting that cruise ship signs are often of a similar type repeated over and over again in different settings. Many are </w:t>
      </w:r>
      <w:r w:rsidRPr="00BE49E2">
        <w:rPr>
          <w:i/>
          <w:lang w:val="en-GB"/>
        </w:rPr>
        <w:t>icons</w:t>
      </w:r>
      <w:r w:rsidRPr="00BE49E2">
        <w:rPr>
          <w:lang w:val="en-GB"/>
        </w:rPr>
        <w:t xml:space="preserve">, where the relationship between the object and the its meaning exists because of a physical or aural resemblance. Thus, a Caribbean-themed band references Caribbean island culture because the performers are Caribbean islanders of African descent, may wear dreadlocks or </w:t>
      </w:r>
      <w:proofErr w:type="spellStart"/>
      <w:r w:rsidRPr="00BE49E2">
        <w:rPr>
          <w:lang w:val="en-GB"/>
        </w:rPr>
        <w:t>rastacaps</w:t>
      </w:r>
      <w:proofErr w:type="spellEnd"/>
      <w:r w:rsidRPr="00BE49E2">
        <w:rPr>
          <w:lang w:val="en-GB"/>
        </w:rPr>
        <w:t xml:space="preserve">, talk in an unspecific island accent, play Caribbean instruments such as the steel drum, and perform music popularly associated with the Caribbean. Thus, such performances represent ‘island-ness’ because the performance physically and aurally resembles popular representations of such performances. Some performances may be </w:t>
      </w:r>
      <w:r w:rsidRPr="00BE49E2">
        <w:rPr>
          <w:i/>
          <w:lang w:val="en-GB"/>
        </w:rPr>
        <w:t>symbols</w:t>
      </w:r>
      <w:r w:rsidRPr="00BE49E2">
        <w:rPr>
          <w:lang w:val="en-GB"/>
        </w:rPr>
        <w:t xml:space="preserve">, where the relationship is culturally based. A string quartet performing classical music in the atrium of a cruise ship, for example, is a symbol for high social class because western culture (to which many of the guests belong) links classical music with high social class. Performances may also be </w:t>
      </w:r>
      <w:r w:rsidRPr="00BE49E2">
        <w:rPr>
          <w:i/>
          <w:lang w:val="en-GB"/>
        </w:rPr>
        <w:t>ind</w:t>
      </w:r>
      <w:r w:rsidR="00193F64">
        <w:rPr>
          <w:i/>
          <w:lang w:val="en-GB"/>
        </w:rPr>
        <w:t>ices</w:t>
      </w:r>
      <w:r w:rsidRPr="00BE49E2">
        <w:rPr>
          <w:lang w:val="en-GB"/>
        </w:rPr>
        <w:t xml:space="preserve">, a mode used specifically by Knudsen and </w:t>
      </w:r>
      <w:proofErr w:type="spellStart"/>
      <w:r w:rsidRPr="00BE49E2">
        <w:rPr>
          <w:lang w:val="en-GB"/>
        </w:rPr>
        <w:t>Waade</w:t>
      </w:r>
      <w:proofErr w:type="spellEnd"/>
      <w:r w:rsidRPr="00BE49E2">
        <w:rPr>
          <w:lang w:val="en-GB"/>
        </w:rPr>
        <w:t xml:space="preserve"> (2010) to consider concepts of touristic authenticity. They argue that: </w:t>
      </w:r>
    </w:p>
    <w:p w14:paraId="53976263" w14:textId="77777777" w:rsidR="00826B4D" w:rsidRPr="00BE49E2" w:rsidRDefault="00826B4D" w:rsidP="007B7952">
      <w:pPr>
        <w:pStyle w:val="IJQuotation"/>
        <w:rPr>
          <w:lang w:val="en-GB"/>
        </w:rPr>
      </w:pPr>
      <w:proofErr w:type="gramStart"/>
      <w:r w:rsidRPr="00BE49E2">
        <w:rPr>
          <w:lang w:val="en-GB"/>
        </w:rPr>
        <w:t>authenticity</w:t>
      </w:r>
      <w:proofErr w:type="gramEnd"/>
      <w:r w:rsidRPr="00BE49E2">
        <w:rPr>
          <w:lang w:val="en-GB"/>
        </w:rPr>
        <w:t xml:space="preserve"> can be considered as a relational quality attributed to something out of an encounter. </w:t>
      </w:r>
      <w:proofErr w:type="spellStart"/>
      <w:r w:rsidRPr="00BE49E2">
        <w:rPr>
          <w:lang w:val="en-GB"/>
        </w:rPr>
        <w:t>Performative</w:t>
      </w:r>
      <w:proofErr w:type="spellEnd"/>
      <w:r w:rsidRPr="00BE49E2">
        <w:rPr>
          <w:lang w:val="en-GB"/>
        </w:rPr>
        <w:t xml:space="preserve"> authenticity is dependent on proximity and </w:t>
      </w:r>
      <w:proofErr w:type="spellStart"/>
      <w:r w:rsidRPr="00BE49E2">
        <w:rPr>
          <w:lang w:val="en-GB"/>
        </w:rPr>
        <w:t>inbetween</w:t>
      </w:r>
      <w:proofErr w:type="spellEnd"/>
      <w:r w:rsidRPr="00BE49E2">
        <w:rPr>
          <w:lang w:val="en-GB"/>
        </w:rPr>
        <w:t xml:space="preserve">-ness. In that sense, its relational quality appears to be highly phenomenological. It signifies a shift towards sincerity as a negotiated value between local and tourist. (2010: 12) </w:t>
      </w:r>
    </w:p>
    <w:p w14:paraId="71A64681" w14:textId="30258A70" w:rsidR="00826B4D" w:rsidRPr="00BE49E2" w:rsidRDefault="00826B4D" w:rsidP="00FA155E">
      <w:pPr>
        <w:pStyle w:val="IJMainText"/>
        <w:ind w:firstLine="0"/>
        <w:rPr>
          <w:lang w:val="en-GB"/>
        </w:rPr>
      </w:pPr>
      <w:r w:rsidRPr="00BE49E2">
        <w:rPr>
          <w:lang w:val="en-GB"/>
        </w:rPr>
        <w:t xml:space="preserve">Thus, although cruise guests know that the small ensemble performing for the captain’s cocktails is </w:t>
      </w:r>
      <w:r w:rsidRPr="00BE49E2">
        <w:rPr>
          <w:i/>
          <w:lang w:val="en-GB"/>
        </w:rPr>
        <w:t>not</w:t>
      </w:r>
      <w:r w:rsidRPr="00BE49E2">
        <w:rPr>
          <w:lang w:val="en-GB"/>
        </w:rPr>
        <w:t xml:space="preserve"> a band from the 1930s playing on a luxury liner crossing the Atlantic, </w:t>
      </w:r>
      <w:r w:rsidRPr="00BE49E2">
        <w:rPr>
          <w:lang w:val="en-GB"/>
        </w:rPr>
        <w:lastRenderedPageBreak/>
        <w:t xml:space="preserve">they are willing to believe it as negotiatedly real. For these are not </w:t>
      </w:r>
      <w:r w:rsidR="00FA155E">
        <w:rPr>
          <w:lang w:val="en-GB"/>
        </w:rPr>
        <w:t>cultural</w:t>
      </w:r>
      <w:r w:rsidRPr="00BE49E2">
        <w:rPr>
          <w:lang w:val="en-GB"/>
        </w:rPr>
        <w:t xml:space="preserve"> tourists with a deep-seated need to engage with the cultures visited, but post-tourists interested in superficiality and surfaces (Berger 2011)</w:t>
      </w:r>
      <w:r w:rsidR="00496F1F">
        <w:rPr>
          <w:lang w:val="en-GB"/>
        </w:rPr>
        <w:t xml:space="preserve">, the cultural offerings of the cruise vacation </w:t>
      </w:r>
      <w:r w:rsidR="00FA155E">
        <w:rPr>
          <w:lang w:val="en-GB"/>
        </w:rPr>
        <w:t>are real (and near) enough</w:t>
      </w:r>
      <w:r w:rsidR="00496F1F">
        <w:rPr>
          <w:lang w:val="en-GB"/>
        </w:rPr>
        <w:t>.</w:t>
      </w:r>
    </w:p>
    <w:p w14:paraId="732F1D8D" w14:textId="292454CA" w:rsidR="004144EA" w:rsidRDefault="00826B4D" w:rsidP="00826B4D">
      <w:pPr>
        <w:pStyle w:val="IJMainText"/>
        <w:rPr>
          <w:lang w:val="en-GB"/>
        </w:rPr>
      </w:pPr>
      <w:r w:rsidRPr="00BE49E2">
        <w:rPr>
          <w:lang w:val="en-GB"/>
        </w:rPr>
        <w:t>The cruise ship is a prime example of Pine and Gilmore’s (2011) ‘experience economy’</w:t>
      </w:r>
      <w:r w:rsidR="004C26C3">
        <w:rPr>
          <w:lang w:val="en-GB"/>
        </w:rPr>
        <w:t xml:space="preserve"> model</w:t>
      </w:r>
      <w:r w:rsidR="005544F5">
        <w:rPr>
          <w:lang w:val="en-GB"/>
        </w:rPr>
        <w:t>, which</w:t>
      </w:r>
      <w:r w:rsidR="004C26C3">
        <w:rPr>
          <w:lang w:val="en-GB"/>
        </w:rPr>
        <w:t xml:space="preserve"> </w:t>
      </w:r>
      <w:r w:rsidR="005544F5">
        <w:rPr>
          <w:lang w:val="en-GB"/>
        </w:rPr>
        <w:t>proposes</w:t>
      </w:r>
      <w:r w:rsidR="004C26C3">
        <w:rPr>
          <w:lang w:val="en-GB"/>
        </w:rPr>
        <w:t xml:space="preserve"> </w:t>
      </w:r>
      <w:r w:rsidR="004144EA">
        <w:rPr>
          <w:lang w:val="en-GB"/>
        </w:rPr>
        <w:t xml:space="preserve">that, </w:t>
      </w:r>
      <w:r w:rsidR="004C26C3">
        <w:rPr>
          <w:lang w:val="en-GB"/>
        </w:rPr>
        <w:t xml:space="preserve">in order to produce maximum revenue, businesses </w:t>
      </w:r>
      <w:r w:rsidR="004144EA">
        <w:rPr>
          <w:lang w:val="en-GB"/>
        </w:rPr>
        <w:t>construct an ‘experience’ rather than merely supplying a service.</w:t>
      </w:r>
      <w:r w:rsidR="004C26C3">
        <w:rPr>
          <w:lang w:val="en-GB"/>
        </w:rPr>
        <w:t xml:space="preserve"> Coffee made from beans bought from the supermarket cannot compare to a coffee</w:t>
      </w:r>
      <w:r w:rsidR="004144EA">
        <w:rPr>
          <w:lang w:val="en-GB"/>
        </w:rPr>
        <w:t xml:space="preserve"> in the shadow of St Marks in Venice – though the cost will be many times higher. Similarly the experience of lying by the pool of a large cruise ship produces more revenue than visiting a community pool</w:t>
      </w:r>
      <w:r w:rsidR="005544F5">
        <w:rPr>
          <w:lang w:val="en-GB"/>
        </w:rPr>
        <w:t xml:space="preserve"> as t</w:t>
      </w:r>
      <w:r w:rsidR="004144EA">
        <w:rPr>
          <w:lang w:val="en-GB"/>
        </w:rPr>
        <w:t>he cruise ship embodies and encapsulates an experience</w:t>
      </w:r>
      <w:r w:rsidR="005544F5">
        <w:rPr>
          <w:lang w:val="en-GB"/>
        </w:rPr>
        <w:t xml:space="preserve"> and guests pay for this time</w:t>
      </w:r>
      <w:r w:rsidR="004144EA">
        <w:rPr>
          <w:lang w:val="en-GB"/>
        </w:rPr>
        <w:t>.</w:t>
      </w:r>
    </w:p>
    <w:p w14:paraId="12EBBB34" w14:textId="4F5A5671" w:rsidR="00826B4D" w:rsidRDefault="00826B4D" w:rsidP="00826B4D">
      <w:pPr>
        <w:pStyle w:val="IJMainText"/>
        <w:rPr>
          <w:lang w:val="en-GB"/>
        </w:rPr>
      </w:pPr>
      <w:r w:rsidRPr="00BE49E2">
        <w:rPr>
          <w:lang w:val="en-GB"/>
        </w:rPr>
        <w:t xml:space="preserve">In order to access the touristic experience of a cruise ship, a potential guest becomes an actual guest by paying the cost of the cruise. Rather than an entrance fee or a fare, this may be thought of as a payment for time </w:t>
      </w:r>
      <w:r w:rsidR="005544F5">
        <w:rPr>
          <w:lang w:val="en-GB"/>
        </w:rPr>
        <w:t>to be spent within the physical confines of the ship experience</w:t>
      </w:r>
      <w:r w:rsidRPr="00BE49E2">
        <w:rPr>
          <w:lang w:val="en-GB"/>
        </w:rPr>
        <w:t>. Upon the arrival of the date of the cruise</w:t>
      </w:r>
      <w:r w:rsidR="005544F5">
        <w:rPr>
          <w:lang w:val="en-GB"/>
        </w:rPr>
        <w:t xml:space="preserve">, guests are granted access </w:t>
      </w:r>
      <w:r w:rsidRPr="00BE49E2">
        <w:rPr>
          <w:lang w:val="en-GB"/>
        </w:rPr>
        <w:t>to this experiential cocoon</w:t>
      </w:r>
      <w:r w:rsidR="005544F5">
        <w:rPr>
          <w:lang w:val="en-GB"/>
        </w:rPr>
        <w:t>. This includes</w:t>
      </w:r>
      <w:r w:rsidRPr="00BE49E2">
        <w:rPr>
          <w:lang w:val="en-GB"/>
        </w:rPr>
        <w:t xml:space="preserve"> includes access to public areas of the ship (restaurants, bars, entertainment venues, gym, etc.), access to private areas of the ship (their accommodation), travel to ‘exotic’ ports, </w:t>
      </w:r>
      <w:r w:rsidR="005544F5">
        <w:rPr>
          <w:lang w:val="en-GB"/>
        </w:rPr>
        <w:t>dining</w:t>
      </w:r>
      <w:r w:rsidRPr="00BE49E2">
        <w:rPr>
          <w:lang w:val="en-GB"/>
        </w:rPr>
        <w:t xml:space="preserve"> and entertainment. However, as the typically cheap ticket prices of such cruises barely cover the costs of operating the ship (Vogel 2009) additional funding sources are required to produce the multi-billion dollar profits of the cruise industry</w:t>
      </w:r>
      <w:r w:rsidR="00BE49E2">
        <w:rPr>
          <w:rStyle w:val="EndnoteReference"/>
          <w:lang w:val="en-GB"/>
        </w:rPr>
        <w:endnoteReference w:id="1"/>
      </w:r>
      <w:r w:rsidR="00BE49E2">
        <w:rPr>
          <w:lang w:val="en-GB"/>
        </w:rPr>
        <w:t>.</w:t>
      </w:r>
      <w:r w:rsidR="007B7952">
        <w:rPr>
          <w:lang w:val="en-GB"/>
        </w:rPr>
        <w:t xml:space="preserve"> </w:t>
      </w:r>
      <w:r w:rsidRPr="00BE49E2">
        <w:rPr>
          <w:lang w:val="en-GB"/>
        </w:rPr>
        <w:t xml:space="preserve">This is generated by the purchase of ‘experience enhancements’ including </w:t>
      </w:r>
      <w:r w:rsidR="005544F5">
        <w:rPr>
          <w:lang w:val="en-GB"/>
        </w:rPr>
        <w:t xml:space="preserve">alcohol, gambling and tours. </w:t>
      </w:r>
      <w:proofErr w:type="gramStart"/>
      <w:r w:rsidRPr="00BE49E2">
        <w:rPr>
          <w:lang w:val="en-GB"/>
        </w:rPr>
        <w:t>spa</w:t>
      </w:r>
      <w:proofErr w:type="gramEnd"/>
      <w:r w:rsidRPr="00BE49E2">
        <w:rPr>
          <w:lang w:val="en-GB"/>
        </w:rPr>
        <w:t xml:space="preserve"> treatments, photograph</w:t>
      </w:r>
      <w:r w:rsidR="005544F5">
        <w:rPr>
          <w:lang w:val="en-GB"/>
        </w:rPr>
        <w:t>ic</w:t>
      </w:r>
      <w:r w:rsidRPr="00BE49E2">
        <w:rPr>
          <w:lang w:val="en-GB"/>
        </w:rPr>
        <w:t xml:space="preserve"> and video products and dining in ‘specialty’ restaurants (which the industry refers to as ‘onboard revenue’). These enhancements extend the cultural cocoon and experience of the ship rather than mediating contact with culture. On a ship-approved local tour, for example, guests leave the ship and move into tourist buses </w:t>
      </w:r>
      <w:r w:rsidR="005544F5">
        <w:rPr>
          <w:lang w:val="en-GB"/>
        </w:rPr>
        <w:t>with</w:t>
      </w:r>
      <w:r w:rsidRPr="00BE49E2">
        <w:rPr>
          <w:lang w:val="en-GB"/>
        </w:rPr>
        <w:t xml:space="preserve">in the protected port area of the ship. These become mini-cocoons ferrying tourists on sightseeing tours, </w:t>
      </w:r>
      <w:r w:rsidR="00124F55">
        <w:rPr>
          <w:lang w:val="en-GB"/>
        </w:rPr>
        <w:t>and mediating the experience of local culture.</w:t>
      </w:r>
      <w:r w:rsidRPr="00BE49E2">
        <w:rPr>
          <w:lang w:val="en-GB"/>
        </w:rPr>
        <w:t xml:space="preserve"> In all cases, the ship is a self-contained experience that permits limited engagement with the local culture at certain times of the day (when the ship is in port) and at other times, requires guests to engage with the </w:t>
      </w:r>
      <w:r w:rsidR="00124F55">
        <w:rPr>
          <w:lang w:val="en-GB"/>
        </w:rPr>
        <w:t>fabrications of the ship</w:t>
      </w:r>
      <w:r w:rsidRPr="00BE49E2">
        <w:rPr>
          <w:lang w:val="en-GB"/>
        </w:rPr>
        <w:t>.</w:t>
      </w:r>
    </w:p>
    <w:p w14:paraId="46B05624" w14:textId="236582F7" w:rsidR="0085453E" w:rsidRPr="00BE49E2" w:rsidRDefault="0085453E" w:rsidP="00826B4D">
      <w:pPr>
        <w:pStyle w:val="IJMainText"/>
        <w:rPr>
          <w:lang w:val="en-GB"/>
        </w:rPr>
      </w:pPr>
      <w:r>
        <w:rPr>
          <w:lang w:val="en-GB"/>
        </w:rPr>
        <w:t xml:space="preserve">Such experiential cocoons mirror </w:t>
      </w:r>
      <w:r w:rsidR="00124F55">
        <w:rPr>
          <w:lang w:val="en-GB"/>
        </w:rPr>
        <w:t>post-touristic ‘experiences’</w:t>
      </w:r>
      <w:r w:rsidR="008714A5">
        <w:rPr>
          <w:lang w:val="en-GB"/>
        </w:rPr>
        <w:t>, such as Disneyland, Club Med, a</w:t>
      </w:r>
      <w:r w:rsidR="00124F55">
        <w:rPr>
          <w:lang w:val="en-GB"/>
        </w:rPr>
        <w:t>nd Las Vegas. Such enterprises</w:t>
      </w:r>
      <w:r w:rsidR="008714A5">
        <w:rPr>
          <w:lang w:val="en-GB"/>
        </w:rPr>
        <w:t xml:space="preserve"> separate themselves from the environment in which they are positioned, constructing instead a space within which tourists may interact with a fabricated environment. </w:t>
      </w:r>
      <w:r w:rsidR="00124F55">
        <w:rPr>
          <w:lang w:val="en-GB"/>
        </w:rPr>
        <w:t>Tourists</w:t>
      </w:r>
      <w:r w:rsidR="00AB03B9">
        <w:rPr>
          <w:lang w:val="en-GB"/>
        </w:rPr>
        <w:t xml:space="preserve"> encounter</w:t>
      </w:r>
      <w:r w:rsidR="00113A96">
        <w:rPr>
          <w:lang w:val="en-GB"/>
        </w:rPr>
        <w:t xml:space="preserve"> Donald Duck</w:t>
      </w:r>
      <w:r w:rsidR="00124F55">
        <w:rPr>
          <w:lang w:val="en-GB"/>
        </w:rPr>
        <w:t xml:space="preserve"> and Mickey Mouse in Disneyland and</w:t>
      </w:r>
      <w:r w:rsidR="00113A96">
        <w:rPr>
          <w:lang w:val="en-GB"/>
        </w:rPr>
        <w:t xml:space="preserve"> float down a constructed Venice in Vegas. While tourists may also </w:t>
      </w:r>
      <w:r w:rsidR="00124F55">
        <w:rPr>
          <w:lang w:val="en-GB"/>
        </w:rPr>
        <w:t xml:space="preserve">incidentally </w:t>
      </w:r>
      <w:r w:rsidR="00113A96">
        <w:rPr>
          <w:lang w:val="en-GB"/>
        </w:rPr>
        <w:t>encounter Anaheim in their trip to Disneyland Resort, or Caribbean music on a cruise, the emphasis is on the construction.</w:t>
      </w:r>
    </w:p>
    <w:p w14:paraId="78796293" w14:textId="7DD53C48" w:rsidR="00826B4D" w:rsidRPr="00BE49E2" w:rsidRDefault="00826B4D" w:rsidP="00826B4D">
      <w:pPr>
        <w:pStyle w:val="IJMainText"/>
        <w:rPr>
          <w:lang w:val="en-GB"/>
        </w:rPr>
      </w:pPr>
      <w:r w:rsidRPr="00BE49E2">
        <w:rPr>
          <w:lang w:val="en-GB"/>
        </w:rPr>
        <w:t xml:space="preserve">Tourism studies has suffered from a certain </w:t>
      </w:r>
      <w:proofErr w:type="spellStart"/>
      <w:r w:rsidRPr="00BE49E2">
        <w:rPr>
          <w:lang w:val="en-GB"/>
        </w:rPr>
        <w:t>ocularcentrism</w:t>
      </w:r>
      <w:proofErr w:type="spellEnd"/>
      <w:r w:rsidRPr="00BE49E2">
        <w:rPr>
          <w:lang w:val="en-GB"/>
        </w:rPr>
        <w:t xml:space="preserve"> partly because of the popularity of John </w:t>
      </w:r>
      <w:proofErr w:type="spellStart"/>
      <w:r w:rsidRPr="00BE49E2">
        <w:rPr>
          <w:lang w:val="en-GB"/>
        </w:rPr>
        <w:t>Urry’s</w:t>
      </w:r>
      <w:proofErr w:type="spellEnd"/>
      <w:r w:rsidRPr="00BE49E2">
        <w:rPr>
          <w:lang w:val="en-GB"/>
        </w:rPr>
        <w:t xml:space="preserve"> concept of the ‘tourist gaze’ (1990), which conceptualises the role of sight in the tourism process. Recent research has begun to challenge this centrality arguing for the role of other senses in tourism (</w:t>
      </w:r>
      <w:proofErr w:type="spellStart"/>
      <w:r w:rsidRPr="00BE49E2">
        <w:rPr>
          <w:lang w:val="en-GB"/>
        </w:rPr>
        <w:t>Markwell</w:t>
      </w:r>
      <w:proofErr w:type="spellEnd"/>
      <w:r w:rsidRPr="00BE49E2">
        <w:rPr>
          <w:lang w:val="en-GB"/>
        </w:rPr>
        <w:t xml:space="preserve"> 2001; </w:t>
      </w:r>
      <w:proofErr w:type="spellStart"/>
      <w:r w:rsidRPr="00BE49E2">
        <w:rPr>
          <w:lang w:val="en-GB"/>
        </w:rPr>
        <w:t>Dann</w:t>
      </w:r>
      <w:proofErr w:type="spellEnd"/>
      <w:r w:rsidRPr="00BE49E2">
        <w:rPr>
          <w:lang w:val="en-GB"/>
        </w:rPr>
        <w:t xml:space="preserve"> and Jacobsen 2003; Hall and </w:t>
      </w:r>
      <w:proofErr w:type="spellStart"/>
      <w:r w:rsidRPr="00BE49E2">
        <w:rPr>
          <w:lang w:val="en-GB"/>
        </w:rPr>
        <w:t>Sharples</w:t>
      </w:r>
      <w:proofErr w:type="spellEnd"/>
      <w:r w:rsidRPr="00BE49E2">
        <w:rPr>
          <w:lang w:val="en-GB"/>
        </w:rPr>
        <w:t xml:space="preserve"> 2003; Pan and Ryan 2009; </w:t>
      </w:r>
      <w:proofErr w:type="spellStart"/>
      <w:r w:rsidRPr="00BE49E2">
        <w:rPr>
          <w:lang w:val="en-GB"/>
        </w:rPr>
        <w:t>Tynan</w:t>
      </w:r>
      <w:proofErr w:type="spellEnd"/>
      <w:r w:rsidRPr="00BE49E2">
        <w:rPr>
          <w:lang w:val="en-GB"/>
        </w:rPr>
        <w:t xml:space="preserve"> and </w:t>
      </w:r>
      <w:proofErr w:type="spellStart"/>
      <w:r w:rsidRPr="00BE49E2">
        <w:rPr>
          <w:lang w:val="en-GB"/>
        </w:rPr>
        <w:t>McKechnie</w:t>
      </w:r>
      <w:proofErr w:type="spellEnd"/>
      <w:r w:rsidRPr="00BE49E2">
        <w:rPr>
          <w:lang w:val="en-GB"/>
        </w:rPr>
        <w:t xml:space="preserve"> 2009). </w:t>
      </w:r>
      <w:r w:rsidR="00124F55">
        <w:rPr>
          <w:lang w:val="en-GB"/>
        </w:rPr>
        <w:t xml:space="preserve">Within the experience economy, </w:t>
      </w:r>
      <w:r w:rsidRPr="00BE49E2">
        <w:rPr>
          <w:lang w:val="en-GB"/>
        </w:rPr>
        <w:t>Pine and Gilmore cite the need t</w:t>
      </w:r>
      <w:r w:rsidR="007B7952">
        <w:rPr>
          <w:lang w:val="en-GB"/>
        </w:rPr>
        <w:t>o engage all five senses (Pine and Gilmore 2011: 88–92</w:t>
      </w:r>
      <w:r w:rsidRPr="00BE49E2">
        <w:rPr>
          <w:lang w:val="en-GB"/>
        </w:rPr>
        <w:t xml:space="preserve">), </w:t>
      </w:r>
      <w:r w:rsidR="00001A15">
        <w:rPr>
          <w:lang w:val="en-GB"/>
        </w:rPr>
        <w:t xml:space="preserve">a </w:t>
      </w:r>
      <w:r w:rsidR="00124F55">
        <w:rPr>
          <w:lang w:val="en-GB"/>
        </w:rPr>
        <w:t>requirement</w:t>
      </w:r>
      <w:r w:rsidR="00001A15">
        <w:rPr>
          <w:lang w:val="en-GB"/>
        </w:rPr>
        <w:t xml:space="preserve"> which cruise vacations </w:t>
      </w:r>
      <w:r w:rsidR="00124F55">
        <w:rPr>
          <w:lang w:val="en-GB"/>
        </w:rPr>
        <w:t>readily address</w:t>
      </w:r>
      <w:r w:rsidRPr="00BE49E2">
        <w:rPr>
          <w:lang w:val="en-GB"/>
        </w:rPr>
        <w:t xml:space="preserve">. As well as engaging </w:t>
      </w:r>
      <w:r w:rsidR="00124F55">
        <w:rPr>
          <w:lang w:val="en-GB"/>
        </w:rPr>
        <w:t>all</w:t>
      </w:r>
      <w:r w:rsidRPr="00BE49E2">
        <w:rPr>
          <w:lang w:val="en-GB"/>
        </w:rPr>
        <w:t xml:space="preserve"> </w:t>
      </w:r>
      <w:r w:rsidRPr="007B7952">
        <w:rPr>
          <w:lang w:val="en-GB"/>
        </w:rPr>
        <w:t>se</w:t>
      </w:r>
      <w:r w:rsidRPr="007B7952">
        <w:rPr>
          <w:szCs w:val="24"/>
          <w:lang w:val="en-GB"/>
        </w:rPr>
        <w:t>nses – taste and smell, for example, by dining, touch by spa treatments, vision by the spectacle of scenery and of entertainment – c</w:t>
      </w:r>
      <w:r w:rsidRPr="007B7952">
        <w:rPr>
          <w:lang w:val="en-GB"/>
        </w:rPr>
        <w:t>ruise ships use sound to create the ‘</w:t>
      </w:r>
      <w:proofErr w:type="spellStart"/>
      <w:r w:rsidRPr="007B7952">
        <w:rPr>
          <w:lang w:val="en-GB"/>
        </w:rPr>
        <w:t>musicscape</w:t>
      </w:r>
      <w:proofErr w:type="spellEnd"/>
      <w:r w:rsidRPr="007B7952">
        <w:rPr>
          <w:lang w:val="en-GB"/>
        </w:rPr>
        <w:t xml:space="preserve">’ of the ship. Onboard performances engage the tourist ear </w:t>
      </w:r>
      <w:r w:rsidR="00124F55">
        <w:rPr>
          <w:lang w:val="en-GB"/>
        </w:rPr>
        <w:t>and thus contribute</w:t>
      </w:r>
      <w:r w:rsidRPr="007B7952">
        <w:rPr>
          <w:lang w:val="en-GB"/>
        </w:rPr>
        <w:t xml:space="preserve"> to the creation of a successful and memorable tourism experience. </w:t>
      </w:r>
      <w:r w:rsidR="00D80C4B">
        <w:rPr>
          <w:lang w:val="en-GB"/>
        </w:rPr>
        <w:t xml:space="preserve">Such sensory memories </w:t>
      </w:r>
      <w:r w:rsidR="00124F55">
        <w:rPr>
          <w:lang w:val="en-GB"/>
        </w:rPr>
        <w:t>remain in tourist</w:t>
      </w:r>
      <w:r w:rsidRPr="007B7952">
        <w:rPr>
          <w:lang w:val="en-GB"/>
        </w:rPr>
        <w:t>s</w:t>
      </w:r>
      <w:r w:rsidR="00124F55">
        <w:rPr>
          <w:lang w:val="en-GB"/>
        </w:rPr>
        <w:t>’ memories</w:t>
      </w:r>
      <w:r w:rsidRPr="007B7952">
        <w:rPr>
          <w:lang w:val="en-GB"/>
        </w:rPr>
        <w:t xml:space="preserve"> allowing them to indulge in nostalgia (for the cruise), fantasising (about new cruises) and evangelising (to their friends on behalf of the cruise experience) (</w:t>
      </w:r>
      <w:proofErr w:type="spellStart"/>
      <w:r w:rsidRPr="007B7952">
        <w:rPr>
          <w:lang w:val="en-GB"/>
        </w:rPr>
        <w:t>Tynan</w:t>
      </w:r>
      <w:proofErr w:type="spellEnd"/>
      <w:r w:rsidRPr="007B7952">
        <w:rPr>
          <w:lang w:val="en-GB"/>
        </w:rPr>
        <w:t xml:space="preserve"> and</w:t>
      </w:r>
      <w:r w:rsidRPr="00BE49E2">
        <w:rPr>
          <w:lang w:val="en-GB"/>
        </w:rPr>
        <w:t xml:space="preserve"> </w:t>
      </w:r>
      <w:proofErr w:type="spellStart"/>
      <w:r w:rsidRPr="00BE49E2">
        <w:rPr>
          <w:lang w:val="en-GB"/>
        </w:rPr>
        <w:t>McKechnie</w:t>
      </w:r>
      <w:proofErr w:type="spellEnd"/>
      <w:r w:rsidRPr="00BE49E2">
        <w:rPr>
          <w:lang w:val="en-GB"/>
        </w:rPr>
        <w:t xml:space="preserve"> 2009, 509).</w:t>
      </w:r>
    </w:p>
    <w:p w14:paraId="63C79371" w14:textId="76FD69FA" w:rsidR="00826B4D" w:rsidRPr="00BE49E2" w:rsidRDefault="00826B4D" w:rsidP="00826B4D">
      <w:pPr>
        <w:pStyle w:val="IJMainText"/>
        <w:rPr>
          <w:lang w:val="en-GB"/>
        </w:rPr>
      </w:pPr>
      <w:r w:rsidRPr="00BE49E2">
        <w:rPr>
          <w:lang w:val="en-GB"/>
        </w:rPr>
        <w:lastRenderedPageBreak/>
        <w:t>As part of the cruise ship ‘experience’, music is technically ‘f</w:t>
      </w:r>
      <w:r w:rsidR="00124F55">
        <w:rPr>
          <w:lang w:val="en-GB"/>
        </w:rPr>
        <w:t>ree’ (after the fare is paid); h</w:t>
      </w:r>
      <w:r w:rsidRPr="00BE49E2">
        <w:rPr>
          <w:lang w:val="en-GB"/>
        </w:rPr>
        <w:t>owever, the cruise industry is pragmatic in the extreme, and all processes on the ship must contribute to the creation of profit. As well as contributing to the experience, music attracts guests to purchase ‘experience enhancements’ (including alcohol consumption, dining in specialty restaurants and gambling) by guiding them to locations on the ship where these products are consumed. Further, guests are kept in these locations of high consumption and out of non-profitable places such as cabins and restaurants</w:t>
      </w:r>
    </w:p>
    <w:p w14:paraId="7A704192" w14:textId="77777777" w:rsidR="00826B4D" w:rsidRPr="00BE49E2" w:rsidRDefault="00826B4D" w:rsidP="00826B4D">
      <w:pPr>
        <w:pStyle w:val="IJSectionTitle"/>
      </w:pPr>
      <w:r w:rsidRPr="00BE49E2">
        <w:t xml:space="preserve">The </w:t>
      </w:r>
      <w:proofErr w:type="spellStart"/>
      <w:r w:rsidRPr="00BE49E2">
        <w:t>Musicscape</w:t>
      </w:r>
      <w:proofErr w:type="spellEnd"/>
      <w:r w:rsidRPr="00BE49E2">
        <w:t xml:space="preserve"> of the MV </w:t>
      </w:r>
      <w:r w:rsidRPr="00BE49E2">
        <w:rPr>
          <w:i/>
        </w:rPr>
        <w:t>Carnival Paradise</w:t>
      </w:r>
    </w:p>
    <w:p w14:paraId="3F9070FB" w14:textId="55529ADF" w:rsidR="00826B4D" w:rsidRPr="00BE49E2" w:rsidRDefault="00826B4D" w:rsidP="00826B4D">
      <w:pPr>
        <w:pStyle w:val="IJMainText"/>
        <w:rPr>
          <w:lang w:val="en-GB"/>
        </w:rPr>
      </w:pPr>
      <w:r w:rsidRPr="00BE49E2">
        <w:rPr>
          <w:lang w:val="en-GB"/>
        </w:rPr>
        <w:t xml:space="preserve">MV </w:t>
      </w:r>
      <w:r w:rsidRPr="00BE49E2">
        <w:rPr>
          <w:i/>
          <w:lang w:val="en-GB"/>
        </w:rPr>
        <w:t>Carnival Paradise</w:t>
      </w:r>
      <w:r w:rsidRPr="00BE49E2">
        <w:rPr>
          <w:lang w:val="en-GB"/>
        </w:rPr>
        <w:t xml:space="preserve"> is the eighth and last of Carnival’s successful mid-sized </w:t>
      </w:r>
      <w:r w:rsidRPr="00BE49E2">
        <w:rPr>
          <w:i/>
          <w:lang w:val="en-GB"/>
        </w:rPr>
        <w:t>Fantasy</w:t>
      </w:r>
      <w:r w:rsidRPr="00BE49E2">
        <w:rPr>
          <w:lang w:val="en-GB"/>
        </w:rPr>
        <w:t xml:space="preserve">-class ships built between 1990 and 1998. </w:t>
      </w:r>
      <w:r w:rsidRPr="00BE49E2">
        <w:rPr>
          <w:i/>
          <w:lang w:val="en-GB"/>
        </w:rPr>
        <w:t>Fantasy</w:t>
      </w:r>
      <w:r w:rsidRPr="00BE49E2">
        <w:rPr>
          <w:lang w:val="en-GB"/>
        </w:rPr>
        <w:t>-class vessels are today considered mid-size cruise ship, accommodating just over 2,000 passengers, and possess nearly identical layout and interna</w:t>
      </w:r>
      <w:r w:rsidR="00124F55">
        <w:rPr>
          <w:lang w:val="en-GB"/>
        </w:rPr>
        <w:t>l design aesthetic (Cudahy 2001:</w:t>
      </w:r>
      <w:r w:rsidRPr="00BE49E2">
        <w:rPr>
          <w:lang w:val="en-GB"/>
        </w:rPr>
        <w:t xml:space="preserve"> 50–51). The various public rooms on </w:t>
      </w:r>
      <w:r w:rsidRPr="00BE49E2">
        <w:rPr>
          <w:i/>
          <w:lang w:val="en-GB"/>
        </w:rPr>
        <w:t>Carnival Paradise</w:t>
      </w:r>
      <w:r w:rsidRPr="00BE49E2">
        <w:rPr>
          <w:lang w:val="en-GB"/>
        </w:rPr>
        <w:t xml:space="preserve"> are named for historical steamships. Passengers watch shows in the </w:t>
      </w:r>
      <w:proofErr w:type="spellStart"/>
      <w:r w:rsidRPr="00124F55">
        <w:rPr>
          <w:i/>
          <w:lang w:val="en-GB"/>
        </w:rPr>
        <w:t>Normandie</w:t>
      </w:r>
      <w:proofErr w:type="spellEnd"/>
      <w:r w:rsidRPr="00BE49E2">
        <w:rPr>
          <w:lang w:val="en-GB"/>
        </w:rPr>
        <w:t xml:space="preserve"> Lounge, gamble in the </w:t>
      </w:r>
      <w:r w:rsidRPr="00124F55">
        <w:rPr>
          <w:i/>
          <w:lang w:val="en-GB"/>
        </w:rPr>
        <w:t>Majestic</w:t>
      </w:r>
      <w:r w:rsidRPr="00BE49E2">
        <w:rPr>
          <w:lang w:val="en-GB"/>
        </w:rPr>
        <w:t xml:space="preserve"> Casino, sip cocktails in the </w:t>
      </w:r>
      <w:r w:rsidRPr="00124F55">
        <w:rPr>
          <w:i/>
          <w:lang w:val="en-GB"/>
        </w:rPr>
        <w:t>Queen Mary</w:t>
      </w:r>
      <w:r w:rsidRPr="00BE49E2">
        <w:rPr>
          <w:lang w:val="en-GB"/>
        </w:rPr>
        <w:t xml:space="preserve"> Lounge, dine in the </w:t>
      </w:r>
      <w:r w:rsidRPr="00124F55">
        <w:rPr>
          <w:i/>
          <w:lang w:val="en-GB"/>
        </w:rPr>
        <w:t>Paris</w:t>
      </w:r>
      <w:r w:rsidRPr="00BE49E2">
        <w:rPr>
          <w:lang w:val="en-GB"/>
        </w:rPr>
        <w:t xml:space="preserve"> Restaurant, enjoy a cigar in the </w:t>
      </w:r>
      <w:r w:rsidRPr="00124F55">
        <w:rPr>
          <w:i/>
          <w:lang w:val="en-GB"/>
        </w:rPr>
        <w:t>Rotterdam</w:t>
      </w:r>
      <w:r w:rsidRPr="00BE49E2">
        <w:rPr>
          <w:lang w:val="en-GB"/>
        </w:rPr>
        <w:t xml:space="preserve"> Cigar Lounge and dance in the </w:t>
      </w:r>
      <w:r w:rsidRPr="00124F55">
        <w:rPr>
          <w:i/>
          <w:lang w:val="en-GB"/>
        </w:rPr>
        <w:t>Rex</w:t>
      </w:r>
      <w:r w:rsidRPr="00BE49E2">
        <w:rPr>
          <w:lang w:val="en-GB"/>
        </w:rPr>
        <w:t xml:space="preserve"> Dance Club. The decor reflects these influences, with the </w:t>
      </w:r>
      <w:proofErr w:type="spellStart"/>
      <w:r w:rsidRPr="00BE49E2">
        <w:rPr>
          <w:lang w:val="en-GB"/>
        </w:rPr>
        <w:t>Normandie</w:t>
      </w:r>
      <w:proofErr w:type="spellEnd"/>
      <w:r w:rsidRPr="00BE49E2">
        <w:rPr>
          <w:lang w:val="en-GB"/>
        </w:rPr>
        <w:t xml:space="preserve"> Lounge decorated in an art deco style with chandeliers and cherry-wood tones. Joe </w:t>
      </w:r>
      <w:proofErr w:type="spellStart"/>
      <w:r w:rsidRPr="00BE49E2">
        <w:rPr>
          <w:lang w:val="en-GB"/>
        </w:rPr>
        <w:t>Farcus</w:t>
      </w:r>
      <w:proofErr w:type="spellEnd"/>
      <w:r w:rsidRPr="00BE49E2">
        <w:rPr>
          <w:lang w:val="en-GB"/>
        </w:rPr>
        <w:t>, who designed all the Fantasy-class vessels, said ‘I did not want to simply recreate interiors from old liners; I want to re</w:t>
      </w:r>
      <w:r w:rsidR="007B7952">
        <w:rPr>
          <w:lang w:val="en-GB"/>
        </w:rPr>
        <w:t>flect their glamour’ (Cruz 1999:</w:t>
      </w:r>
      <w:r w:rsidRPr="00BE49E2">
        <w:rPr>
          <w:lang w:val="en-GB"/>
        </w:rPr>
        <w:t xml:space="preserve"> 21).</w:t>
      </w:r>
    </w:p>
    <w:p w14:paraId="234B193D" w14:textId="6D834194" w:rsidR="00826B4D" w:rsidRPr="00BE49E2" w:rsidRDefault="00826B4D" w:rsidP="00826B4D">
      <w:pPr>
        <w:pStyle w:val="IJMainText"/>
        <w:rPr>
          <w:lang w:val="en-GB"/>
        </w:rPr>
      </w:pPr>
      <w:r w:rsidRPr="00BE49E2">
        <w:rPr>
          <w:lang w:val="en-GB"/>
        </w:rPr>
        <w:t xml:space="preserve">The </w:t>
      </w:r>
      <w:proofErr w:type="spellStart"/>
      <w:r w:rsidRPr="00BE49E2">
        <w:rPr>
          <w:lang w:val="en-GB"/>
        </w:rPr>
        <w:t>musicscape</w:t>
      </w:r>
      <w:proofErr w:type="spellEnd"/>
      <w:r w:rsidRPr="00BE49E2">
        <w:rPr>
          <w:lang w:val="en-GB"/>
        </w:rPr>
        <w:t xml:space="preserve"> of the 60½-hour cruise under examination comprises 110 hours of musical entertainment (see Figure 1). On embarkation day, thirty-five hours of entertainment started around lunchtime (to accommodate guests who may arrive early) and climaxed bet</w:t>
      </w:r>
      <w:r w:rsidR="00124F55">
        <w:rPr>
          <w:lang w:val="en-GB"/>
        </w:rPr>
        <w:t>ween 10pm and midnight. On Day t</w:t>
      </w:r>
      <w:r w:rsidRPr="00BE49E2">
        <w:rPr>
          <w:lang w:val="en-GB"/>
        </w:rPr>
        <w:t>wo, the Ensenada port day, guests may be ashore in Ensenada or on tours during the morning and afternoon. The thirty-four hours of musical entertainment on this day starts at 4pm when guests have returned to the ship, and maintains a high leve</w:t>
      </w:r>
      <w:r w:rsidR="00124F55">
        <w:rPr>
          <w:lang w:val="en-GB"/>
        </w:rPr>
        <w:t>l throughout the night. On Day t</w:t>
      </w:r>
      <w:r w:rsidRPr="00BE49E2">
        <w:rPr>
          <w:lang w:val="en-GB"/>
        </w:rPr>
        <w:t>hree, the sea day, the greatest amount of musical performance, 40½ hours, occurs throughout the day, starting at 11am and continuing until 2am. On this day, the guests are ‘trapped’ onboard and must be entertained and encouraged to spend money in the bars and casino.</w:t>
      </w:r>
    </w:p>
    <w:p w14:paraId="1313FAA7" w14:textId="77777777" w:rsidR="00826B4D" w:rsidRPr="00BE49E2" w:rsidRDefault="000C14D9" w:rsidP="00826B4D">
      <w:pPr>
        <w:pStyle w:val="western"/>
        <w:spacing w:before="2"/>
        <w:rPr>
          <w:lang w:val="en-GB"/>
        </w:rPr>
      </w:pPr>
      <w:r w:rsidRPr="00BE49E2">
        <w:rPr>
          <w:noProof/>
          <w:lang w:val="en-US"/>
        </w:rPr>
        <w:drawing>
          <wp:inline distT="0" distB="0" distL="0" distR="0" wp14:anchorId="4DCE39F7" wp14:editId="7B92A958">
            <wp:extent cx="5232400" cy="3048000"/>
            <wp:effectExtent l="25400" t="0" r="0" b="0"/>
            <wp:docPr id="5" name="Picture 0" descr="timeofperformances_mvparadise.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timeofperformances_mvparadise.pdf"/>
                    <pic:cNvPicPr>
                      <a:picLocks noChangeAspect="1" noChangeArrowheads="1"/>
                    </pic:cNvPicPr>
                  </pic:nvPicPr>
                  <pic:blipFill>
                    <a:blip r:embed="rId8"/>
                    <a:srcRect l="8231" t="12286" r="22372" b="30212"/>
                    <a:stretch>
                      <a:fillRect/>
                    </a:stretch>
                  </pic:blipFill>
                  <pic:spPr bwMode="auto">
                    <a:xfrm>
                      <a:off x="0" y="0"/>
                      <a:ext cx="5232400" cy="3048000"/>
                    </a:xfrm>
                    <a:prstGeom prst="rect">
                      <a:avLst/>
                    </a:prstGeom>
                    <a:noFill/>
                    <a:ln w="9525">
                      <a:noFill/>
                      <a:miter lim="800000"/>
                      <a:headEnd/>
                      <a:tailEnd/>
                    </a:ln>
                  </pic:spPr>
                </pic:pic>
              </a:graphicData>
            </a:graphic>
          </wp:inline>
        </w:drawing>
      </w:r>
    </w:p>
    <w:p w14:paraId="008382B5" w14:textId="77777777" w:rsidR="00826B4D" w:rsidRPr="00BE49E2" w:rsidRDefault="00826B4D" w:rsidP="00826B4D">
      <w:pPr>
        <w:pStyle w:val="IJCaptionImage"/>
        <w:rPr>
          <w:lang w:val="en-GB"/>
        </w:rPr>
      </w:pPr>
      <w:bookmarkStart w:id="1" w:name="_Ref219158629"/>
      <w:bookmarkEnd w:id="1"/>
      <w:r w:rsidRPr="00BE49E2">
        <w:rPr>
          <w:lang w:val="en-GB"/>
        </w:rPr>
        <w:t>Figure 1 - Amounts of Performance on MV Carnival Paradise (3-5 April 2009) by time</w:t>
      </w:r>
    </w:p>
    <w:p w14:paraId="503A0968" w14:textId="00D6FFDE" w:rsidR="00826B4D" w:rsidRPr="00BE49E2" w:rsidRDefault="00826B4D" w:rsidP="000C14D9">
      <w:pPr>
        <w:pStyle w:val="IJMainText"/>
        <w:rPr>
          <w:lang w:val="en-GB"/>
        </w:rPr>
      </w:pPr>
      <w:r w:rsidRPr="00BE49E2">
        <w:rPr>
          <w:lang w:val="en-GB"/>
        </w:rPr>
        <w:lastRenderedPageBreak/>
        <w:t xml:space="preserve">The daily sum of performance hours on the </w:t>
      </w:r>
      <w:r w:rsidRPr="00BE49E2">
        <w:rPr>
          <w:i/>
          <w:lang w:val="en-GB"/>
        </w:rPr>
        <w:t xml:space="preserve">Paradise </w:t>
      </w:r>
      <w:r w:rsidRPr="00BE49E2">
        <w:rPr>
          <w:lang w:val="en-GB"/>
        </w:rPr>
        <w:t xml:space="preserve">is significantly higher—on average 18% higher—on this cruise than the average. An </w:t>
      </w:r>
      <w:r w:rsidR="000C14D9" w:rsidRPr="00BE49E2">
        <w:rPr>
          <w:lang w:val="en-GB"/>
        </w:rPr>
        <w:t xml:space="preserve">recent </w:t>
      </w:r>
      <w:r w:rsidRPr="00BE49E2">
        <w:rPr>
          <w:lang w:val="en-GB"/>
        </w:rPr>
        <w:t>examination of the type and tim</w:t>
      </w:r>
      <w:r w:rsidR="000C14D9" w:rsidRPr="00BE49E2">
        <w:rPr>
          <w:lang w:val="en-GB"/>
        </w:rPr>
        <w:t>e of 1,601 cruise performances undertaken by the author found</w:t>
      </w:r>
      <w:r w:rsidRPr="00BE49E2">
        <w:rPr>
          <w:lang w:val="en-GB"/>
        </w:rPr>
        <w:t xml:space="preserve"> that entertainment on the </w:t>
      </w:r>
      <w:r w:rsidRPr="00BE49E2">
        <w:rPr>
          <w:i/>
          <w:lang w:val="en-GB"/>
        </w:rPr>
        <w:t xml:space="preserve">Paradise </w:t>
      </w:r>
      <w:r w:rsidRPr="00BE49E2">
        <w:rPr>
          <w:lang w:val="en-GB"/>
        </w:rPr>
        <w:t>is</w:t>
      </w:r>
      <w:r w:rsidR="007B7952">
        <w:rPr>
          <w:lang w:val="en-GB"/>
        </w:rPr>
        <w:t xml:space="preserve"> significantly</w:t>
      </w:r>
      <w:r w:rsidRPr="00BE49E2">
        <w:rPr>
          <w:lang w:val="en-GB"/>
        </w:rPr>
        <w:t xml:space="preserve"> higher than average: an embarkation day on average consists of 30.8 hours of performance compared with 35 on the </w:t>
      </w:r>
      <w:r w:rsidRPr="00BE49E2">
        <w:rPr>
          <w:i/>
          <w:lang w:val="en-GB"/>
        </w:rPr>
        <w:t>Paradise,</w:t>
      </w:r>
      <w:r w:rsidRPr="00BE49E2">
        <w:rPr>
          <w:lang w:val="en-GB"/>
        </w:rPr>
        <w:t xml:space="preserve"> a port day normally schedules 29.4 hours of performance, as opposed to 34½ and an average day at sea contains 33.1 hours of performance compared with 40½ on the </w:t>
      </w:r>
      <w:r w:rsidRPr="00BE49E2">
        <w:rPr>
          <w:i/>
          <w:lang w:val="en-GB"/>
        </w:rPr>
        <w:t>Paradise</w:t>
      </w:r>
      <w:r w:rsidRPr="00BE49E2">
        <w:rPr>
          <w:lang w:val="en-GB"/>
        </w:rPr>
        <w:t>. Most musical performance occurs after 6pm on each day. Th</w:t>
      </w:r>
      <w:r w:rsidR="00124F55">
        <w:rPr>
          <w:lang w:val="en-GB"/>
        </w:rPr>
        <w:t>ere is an earlier spike on Day o</w:t>
      </w:r>
      <w:r w:rsidRPr="00BE49E2">
        <w:rPr>
          <w:lang w:val="en-GB"/>
        </w:rPr>
        <w:t>ne due to performances occurring in the atrium whi</w:t>
      </w:r>
      <w:r w:rsidR="00124F55">
        <w:rPr>
          <w:lang w:val="en-GB"/>
        </w:rPr>
        <w:t>le guests are boarding. On Day t</w:t>
      </w:r>
      <w:r w:rsidRPr="00BE49E2">
        <w:rPr>
          <w:lang w:val="en-GB"/>
        </w:rPr>
        <w:t xml:space="preserve">hree, performance starts and finishes earlier due, in the former case, to </w:t>
      </w:r>
      <w:r w:rsidR="00124F55">
        <w:rPr>
          <w:lang w:val="en-GB"/>
        </w:rPr>
        <w:t xml:space="preserve">satisfy </w:t>
      </w:r>
      <w:r w:rsidRPr="00BE49E2">
        <w:rPr>
          <w:lang w:val="en-GB"/>
        </w:rPr>
        <w:t>onboard management’s desire to have the guests engaged with the music and consuming on a sea day and in the latter, to the certainty that guests will be tired and wanting to retire early on the last night of the cruise.</w:t>
      </w:r>
    </w:p>
    <w:p w14:paraId="5D87C8B3" w14:textId="7A6D40A6" w:rsidR="00826B4D" w:rsidRPr="00BE49E2" w:rsidRDefault="00826B4D" w:rsidP="000C14D9">
      <w:pPr>
        <w:pStyle w:val="IJMainText"/>
        <w:rPr>
          <w:lang w:val="en-GB"/>
        </w:rPr>
      </w:pPr>
      <w:r w:rsidRPr="00BE49E2">
        <w:rPr>
          <w:lang w:val="en-GB"/>
        </w:rPr>
        <w:t xml:space="preserve">Two categories of music exist onboard the MV </w:t>
      </w:r>
      <w:r w:rsidRPr="00BE49E2">
        <w:rPr>
          <w:i/>
          <w:lang w:val="en-GB"/>
        </w:rPr>
        <w:t>Carnival Paradise</w:t>
      </w:r>
      <w:r w:rsidRPr="00BE49E2">
        <w:rPr>
          <w:lang w:val="en-GB"/>
        </w:rPr>
        <w:t xml:space="preserve">. The first comprises those where people go specifically for the musical performance (where music is of primary importance), such as the America Piano Bar, the </w:t>
      </w:r>
      <w:proofErr w:type="spellStart"/>
      <w:r w:rsidRPr="00BE49E2">
        <w:rPr>
          <w:lang w:val="en-GB"/>
        </w:rPr>
        <w:t>Normandie</w:t>
      </w:r>
      <w:proofErr w:type="spellEnd"/>
      <w:r w:rsidRPr="00BE49E2">
        <w:rPr>
          <w:lang w:val="en-GB"/>
        </w:rPr>
        <w:t xml:space="preserve"> Lounge, the Leonardo Lounge, the Rex Disco and the Queen Mary Lounge. In going to the theatre, guests immerse themselves in a formal theatrical experience where talking and socialising is not permitted. In attending the piano bar, guests join the sing along, requesting music and interacting with the entertainer. </w:t>
      </w:r>
      <w:proofErr w:type="gramStart"/>
      <w:r w:rsidRPr="00BE49E2">
        <w:rPr>
          <w:lang w:val="en-GB"/>
        </w:rPr>
        <w:t xml:space="preserve">Dance venues, such as the Rex Disco, encourage patrons to participate in the performance via dance, and in the Queen Mary Lounge, where </w:t>
      </w:r>
      <w:r w:rsidR="00124F55">
        <w:rPr>
          <w:lang w:val="en-GB"/>
        </w:rPr>
        <w:t>k</w:t>
      </w:r>
      <w:r w:rsidRPr="00BE49E2">
        <w:rPr>
          <w:lang w:val="en-GB"/>
        </w:rPr>
        <w:t>araoke takes place</w:t>
      </w:r>
      <w:proofErr w:type="gramEnd"/>
      <w:r w:rsidRPr="00BE49E2">
        <w:rPr>
          <w:lang w:val="en-GB"/>
        </w:rPr>
        <w:t xml:space="preserve">, </w:t>
      </w:r>
      <w:proofErr w:type="gramStart"/>
      <w:r w:rsidRPr="00BE49E2">
        <w:rPr>
          <w:lang w:val="en-GB"/>
        </w:rPr>
        <w:t>guests become the performers</w:t>
      </w:r>
      <w:proofErr w:type="gramEnd"/>
      <w:r w:rsidRPr="00BE49E2">
        <w:rPr>
          <w:lang w:val="en-GB"/>
        </w:rPr>
        <w:t xml:space="preserve">. The other category is that where guests go to undertake other activities to which musical is secondary (music is of secondary importance) such as the Grand Atrium, United States Casino Bar, </w:t>
      </w:r>
      <w:proofErr w:type="spellStart"/>
      <w:r w:rsidRPr="00BE49E2">
        <w:rPr>
          <w:lang w:val="en-GB"/>
        </w:rPr>
        <w:t>Ilé</w:t>
      </w:r>
      <w:proofErr w:type="spellEnd"/>
      <w:r w:rsidRPr="00BE49E2">
        <w:rPr>
          <w:lang w:val="en-GB"/>
        </w:rPr>
        <w:t xml:space="preserve"> de France Café, Rotterdam Cigar Bar, and the Lido stage. Music functions as an environmental aspect of the venue experience (a</w:t>
      </w:r>
      <w:r w:rsidR="00124F55">
        <w:rPr>
          <w:lang w:val="en-GB"/>
        </w:rPr>
        <w:t xml:space="preserve">s demonstrated by Oakes’ </w:t>
      </w:r>
      <w:proofErr w:type="spellStart"/>
      <w:r w:rsidR="00124F55">
        <w:rPr>
          <w:lang w:val="en-GB"/>
        </w:rPr>
        <w:t>musicscape</w:t>
      </w:r>
      <w:proofErr w:type="spellEnd"/>
      <w:r w:rsidRPr="00BE49E2">
        <w:rPr>
          <w:lang w:val="en-GB"/>
        </w:rPr>
        <w:t xml:space="preserve"> model). Patrons go here to undertake other activities, and musicians provide (in their own term) ‘musical wallpaper’.</w:t>
      </w:r>
    </w:p>
    <w:p w14:paraId="3D2B723D" w14:textId="77777777" w:rsidR="00826B4D" w:rsidRPr="00BE49E2" w:rsidRDefault="00826B4D" w:rsidP="00826B4D">
      <w:pPr>
        <w:pStyle w:val="NormalWeb"/>
        <w:spacing w:before="2"/>
        <w:ind w:firstLine="284"/>
        <w:rPr>
          <w:lang w:val="en-GB"/>
        </w:rPr>
      </w:pPr>
    </w:p>
    <w:p w14:paraId="46CA67A0" w14:textId="77777777" w:rsidR="00826B4D" w:rsidRPr="00BE49E2" w:rsidRDefault="00826B4D" w:rsidP="00817FED">
      <w:pPr>
        <w:pStyle w:val="IJSubtitleReferences"/>
      </w:pPr>
      <w:r w:rsidRPr="00BE49E2">
        <w:t>Musicians Onboard the Carnival Paradise in April 2009.</w:t>
      </w:r>
    </w:p>
    <w:p w14:paraId="5DF63A51" w14:textId="6D2ADC08" w:rsidR="00826B4D" w:rsidRPr="00BE49E2" w:rsidRDefault="00826B4D" w:rsidP="00817FED">
      <w:pPr>
        <w:pStyle w:val="IJMainText"/>
        <w:rPr>
          <w:lang w:val="en-GB"/>
        </w:rPr>
      </w:pPr>
      <w:r w:rsidRPr="00BE49E2">
        <w:rPr>
          <w:lang w:val="en-GB"/>
        </w:rPr>
        <w:t xml:space="preserve">There may be </w:t>
      </w:r>
      <w:r w:rsidR="0012476B">
        <w:rPr>
          <w:lang w:val="en-GB"/>
        </w:rPr>
        <w:t>dozens</w:t>
      </w:r>
      <w:r w:rsidR="008A1FC1">
        <w:rPr>
          <w:lang w:val="en-GB"/>
        </w:rPr>
        <w:t xml:space="preserve"> of musicians</w:t>
      </w:r>
      <w:r w:rsidRPr="00BE49E2">
        <w:rPr>
          <w:lang w:val="en-GB"/>
        </w:rPr>
        <w:t xml:space="preserve"> aboard a cruise ship but all fall into one of five categories: </w:t>
      </w:r>
      <w:proofErr w:type="spellStart"/>
      <w:r w:rsidRPr="00BE49E2">
        <w:rPr>
          <w:lang w:val="en-GB"/>
        </w:rPr>
        <w:t>showband</w:t>
      </w:r>
      <w:proofErr w:type="spellEnd"/>
      <w:r w:rsidRPr="00BE49E2">
        <w:rPr>
          <w:lang w:val="en-GB"/>
        </w:rPr>
        <w:t xml:space="preserve"> musicians, ensembles, soloists, production singers and guest entertainers. All of these categories (except guest entertainers) are represented on </w:t>
      </w:r>
      <w:r w:rsidRPr="00124F55">
        <w:rPr>
          <w:i/>
          <w:lang w:val="en-GB"/>
        </w:rPr>
        <w:t>Carnival Paradise</w:t>
      </w:r>
      <w:r w:rsidRPr="00BE49E2">
        <w:rPr>
          <w:lang w:val="en-GB"/>
        </w:rPr>
        <w:t xml:space="preserve"> on the cruise in question. </w:t>
      </w:r>
    </w:p>
    <w:p w14:paraId="4A28236C" w14:textId="77777777" w:rsidR="00826B4D" w:rsidRPr="00BE49E2" w:rsidRDefault="00826B4D" w:rsidP="00826B4D">
      <w:pPr>
        <w:pStyle w:val="western"/>
        <w:spacing w:before="2"/>
        <w:rPr>
          <w:lang w:val="en-GB"/>
        </w:rPr>
      </w:pPr>
    </w:p>
    <w:p w14:paraId="00E3B297" w14:textId="77777777" w:rsidR="000C14D9" w:rsidRPr="00BE49E2" w:rsidRDefault="00826B4D" w:rsidP="00817FED">
      <w:pPr>
        <w:pStyle w:val="IJCaptionTable"/>
        <w:rPr>
          <w:lang w:val="en-GB"/>
        </w:rPr>
      </w:pPr>
      <w:r w:rsidRPr="00BE49E2">
        <w:rPr>
          <w:lang w:val="en-GB"/>
        </w:rPr>
        <w:t xml:space="preserve">Table 1: Musicians on Cruise Ships in general (and </w:t>
      </w:r>
      <w:r w:rsidRPr="00BE49E2">
        <w:rPr>
          <w:i/>
          <w:lang w:val="en-GB"/>
        </w:rPr>
        <w:t>Carnival Paradise</w:t>
      </w:r>
      <w:r w:rsidRPr="00BE49E2">
        <w:rPr>
          <w:lang w:val="en-GB"/>
        </w:rPr>
        <w:t xml:space="preserve"> in particular) </w:t>
      </w:r>
    </w:p>
    <w:tbl>
      <w:tblPr>
        <w:tblW w:w="8505" w:type="dxa"/>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95"/>
        <w:gridCol w:w="4127"/>
        <w:gridCol w:w="3083"/>
      </w:tblGrid>
      <w:tr w:rsidR="00817FED" w:rsidRPr="00BE49E2" w14:paraId="290C2101" w14:textId="77777777">
        <w:tc>
          <w:tcPr>
            <w:tcW w:w="1186" w:type="dxa"/>
            <w:shd w:val="clear" w:color="auto" w:fill="BFBFBF"/>
            <w:vAlign w:val="center"/>
          </w:tcPr>
          <w:p w14:paraId="3A4701DA" w14:textId="77777777" w:rsidR="00817FED" w:rsidRPr="00BE49E2" w:rsidRDefault="00817FED" w:rsidP="00817FED">
            <w:pPr>
              <w:spacing w:after="0"/>
              <w:jc w:val="center"/>
              <w:rPr>
                <w:rFonts w:eastAsiaTheme="minorHAnsi" w:cstheme="minorBidi"/>
                <w:b/>
                <w:sz w:val="20"/>
                <w:lang w:val="en-GB"/>
              </w:rPr>
            </w:pPr>
            <w:r w:rsidRPr="00BE49E2">
              <w:rPr>
                <w:rFonts w:eastAsiaTheme="minorHAnsi" w:cstheme="minorBidi"/>
                <w:b/>
                <w:sz w:val="20"/>
                <w:lang w:val="en-GB"/>
              </w:rPr>
              <w:t>Musician Category</w:t>
            </w:r>
          </w:p>
        </w:tc>
        <w:tc>
          <w:tcPr>
            <w:tcW w:w="4200" w:type="dxa"/>
            <w:shd w:val="clear" w:color="auto" w:fill="BFBFBF"/>
            <w:vAlign w:val="center"/>
          </w:tcPr>
          <w:p w14:paraId="511EEE79" w14:textId="77777777" w:rsidR="00817FED" w:rsidRPr="00BE49E2" w:rsidRDefault="00817FED" w:rsidP="00817FED">
            <w:pPr>
              <w:spacing w:after="0"/>
              <w:jc w:val="center"/>
              <w:rPr>
                <w:rFonts w:eastAsiaTheme="minorHAnsi" w:cstheme="minorBidi"/>
                <w:b/>
                <w:sz w:val="20"/>
                <w:lang w:val="en-GB"/>
              </w:rPr>
            </w:pPr>
            <w:r w:rsidRPr="00BE49E2">
              <w:rPr>
                <w:rFonts w:eastAsiaTheme="minorHAnsi" w:cstheme="minorBidi"/>
                <w:b/>
                <w:sz w:val="20"/>
                <w:lang w:val="en-GB"/>
              </w:rPr>
              <w:t>Description</w:t>
            </w:r>
          </w:p>
        </w:tc>
        <w:tc>
          <w:tcPr>
            <w:tcW w:w="3119" w:type="dxa"/>
            <w:shd w:val="clear" w:color="auto" w:fill="BFBFBF"/>
            <w:vAlign w:val="center"/>
          </w:tcPr>
          <w:p w14:paraId="2AAF7AF0" w14:textId="77777777" w:rsidR="00817FED" w:rsidRPr="00BE49E2" w:rsidRDefault="00817FED" w:rsidP="00817FED">
            <w:pPr>
              <w:spacing w:after="0"/>
              <w:jc w:val="center"/>
              <w:rPr>
                <w:rFonts w:eastAsiaTheme="minorHAnsi" w:cstheme="minorBidi"/>
                <w:b/>
                <w:sz w:val="20"/>
                <w:lang w:val="en-GB"/>
              </w:rPr>
            </w:pPr>
            <w:r w:rsidRPr="00BE49E2">
              <w:rPr>
                <w:rFonts w:eastAsiaTheme="minorHAnsi" w:cstheme="minorBidi"/>
                <w:b/>
                <w:sz w:val="20"/>
                <w:lang w:val="en-GB"/>
              </w:rPr>
              <w:t>Examples on Carnival Paradise</w:t>
            </w:r>
          </w:p>
        </w:tc>
      </w:tr>
      <w:tr w:rsidR="00817FED" w:rsidRPr="00BE49E2" w14:paraId="5EBE0173" w14:textId="77777777">
        <w:tc>
          <w:tcPr>
            <w:tcW w:w="1186" w:type="dxa"/>
            <w:vAlign w:val="center"/>
          </w:tcPr>
          <w:p w14:paraId="515AF8B5" w14:textId="77777777" w:rsidR="00817FED" w:rsidRPr="00BE49E2" w:rsidRDefault="00817FED" w:rsidP="00817FED">
            <w:pPr>
              <w:spacing w:after="0"/>
              <w:rPr>
                <w:rFonts w:eastAsiaTheme="minorHAnsi" w:cstheme="minorBidi"/>
                <w:sz w:val="20"/>
                <w:lang w:val="en-GB"/>
              </w:rPr>
            </w:pPr>
            <w:proofErr w:type="spellStart"/>
            <w:r w:rsidRPr="00BE49E2">
              <w:rPr>
                <w:rFonts w:eastAsiaTheme="minorHAnsi" w:cstheme="minorBidi"/>
                <w:sz w:val="20"/>
                <w:lang w:val="en-GB"/>
              </w:rPr>
              <w:t>Showband</w:t>
            </w:r>
            <w:proofErr w:type="spellEnd"/>
            <w:r w:rsidRPr="00BE49E2">
              <w:rPr>
                <w:rFonts w:eastAsiaTheme="minorHAnsi" w:cstheme="minorBidi"/>
                <w:sz w:val="20"/>
                <w:lang w:val="en-GB"/>
              </w:rPr>
              <w:t xml:space="preserve"> Musicians</w:t>
            </w:r>
          </w:p>
        </w:tc>
        <w:tc>
          <w:tcPr>
            <w:tcW w:w="4200" w:type="dxa"/>
            <w:vAlign w:val="center"/>
          </w:tcPr>
          <w:p w14:paraId="2A040D53" w14:textId="77777777" w:rsidR="00817FED" w:rsidRPr="00BE49E2" w:rsidRDefault="00817FED" w:rsidP="00817FED">
            <w:pPr>
              <w:spacing w:after="0"/>
              <w:rPr>
                <w:rFonts w:eastAsiaTheme="minorHAnsi" w:cstheme="minorBidi"/>
                <w:sz w:val="20"/>
                <w:lang w:val="en-GB"/>
              </w:rPr>
            </w:pPr>
            <w:r w:rsidRPr="00BE49E2">
              <w:rPr>
                <w:rFonts w:eastAsiaTheme="minorHAnsi" w:cstheme="minorBidi"/>
                <w:sz w:val="20"/>
                <w:lang w:val="en-GB"/>
              </w:rPr>
              <w:t xml:space="preserve">Singly contracted musicians who perform in the </w:t>
            </w:r>
            <w:proofErr w:type="spellStart"/>
            <w:r w:rsidRPr="00BE49E2">
              <w:rPr>
                <w:rFonts w:eastAsiaTheme="minorHAnsi" w:cstheme="minorBidi"/>
                <w:sz w:val="20"/>
                <w:lang w:val="en-GB"/>
              </w:rPr>
              <w:t>showband</w:t>
            </w:r>
            <w:proofErr w:type="spellEnd"/>
            <w:r w:rsidRPr="00BE49E2">
              <w:rPr>
                <w:rFonts w:eastAsiaTheme="minorHAnsi" w:cstheme="minorBidi"/>
                <w:sz w:val="20"/>
                <w:lang w:val="en-GB"/>
              </w:rPr>
              <w:t>. As this ensemble music play in a variety of situations, performers must be good readers and good improvisers</w:t>
            </w:r>
          </w:p>
        </w:tc>
        <w:tc>
          <w:tcPr>
            <w:tcW w:w="3119" w:type="dxa"/>
            <w:vAlign w:val="center"/>
          </w:tcPr>
          <w:p w14:paraId="787FED42" w14:textId="77777777" w:rsidR="00817FED" w:rsidRPr="00BE49E2" w:rsidRDefault="00817FED" w:rsidP="00817FED">
            <w:pPr>
              <w:spacing w:after="0"/>
              <w:rPr>
                <w:rFonts w:eastAsiaTheme="minorHAnsi" w:cstheme="minorBidi"/>
                <w:sz w:val="20"/>
                <w:lang w:val="en-GB"/>
              </w:rPr>
            </w:pPr>
            <w:r w:rsidRPr="00BE49E2">
              <w:rPr>
                <w:rFonts w:eastAsiaTheme="minorHAnsi" w:cstheme="minorBidi"/>
                <w:b/>
                <w:sz w:val="20"/>
                <w:lang w:val="en-GB"/>
              </w:rPr>
              <w:t>Paradise Orchestra:</w:t>
            </w:r>
            <w:r w:rsidRPr="00BE49E2">
              <w:rPr>
                <w:rFonts w:eastAsiaTheme="minorHAnsi" w:cstheme="minorBidi"/>
                <w:sz w:val="20"/>
                <w:lang w:val="en-GB"/>
              </w:rPr>
              <w:t xml:space="preserve"> Eight-piece ensemble consisting of four horns and four rhythm</w:t>
            </w:r>
            <w:r w:rsidRPr="00BE49E2">
              <w:rPr>
                <w:rFonts w:eastAsiaTheme="minorHAnsi" w:cstheme="minorBidi"/>
                <w:i/>
                <w:sz w:val="20"/>
                <w:lang w:val="en-GB"/>
              </w:rPr>
              <w:t>.</w:t>
            </w:r>
          </w:p>
        </w:tc>
      </w:tr>
      <w:tr w:rsidR="00817FED" w:rsidRPr="00BE49E2" w14:paraId="70DD7748" w14:textId="77777777">
        <w:tc>
          <w:tcPr>
            <w:tcW w:w="1186" w:type="dxa"/>
            <w:vMerge w:val="restart"/>
            <w:vAlign w:val="center"/>
          </w:tcPr>
          <w:p w14:paraId="3A4A7803" w14:textId="77777777" w:rsidR="00817FED" w:rsidRPr="00BE49E2" w:rsidRDefault="00817FED" w:rsidP="00817FED">
            <w:pPr>
              <w:spacing w:after="0"/>
              <w:rPr>
                <w:rFonts w:eastAsiaTheme="minorHAnsi" w:cstheme="minorBidi"/>
                <w:sz w:val="20"/>
                <w:lang w:val="en-GB"/>
              </w:rPr>
            </w:pPr>
            <w:r w:rsidRPr="00BE49E2">
              <w:rPr>
                <w:rFonts w:eastAsiaTheme="minorHAnsi" w:cstheme="minorBidi"/>
                <w:sz w:val="20"/>
                <w:lang w:val="en-GB"/>
              </w:rPr>
              <w:t>Ensembles</w:t>
            </w:r>
          </w:p>
        </w:tc>
        <w:tc>
          <w:tcPr>
            <w:tcW w:w="4200" w:type="dxa"/>
            <w:vMerge w:val="restart"/>
            <w:vAlign w:val="center"/>
          </w:tcPr>
          <w:p w14:paraId="55EADFC2" w14:textId="77777777" w:rsidR="00817FED" w:rsidRPr="00BE49E2" w:rsidRDefault="00817FED" w:rsidP="00817FED">
            <w:pPr>
              <w:spacing w:after="0"/>
              <w:rPr>
                <w:rFonts w:eastAsiaTheme="minorHAnsi" w:cstheme="minorBidi"/>
                <w:sz w:val="20"/>
                <w:lang w:val="en-GB"/>
              </w:rPr>
            </w:pPr>
            <w:r w:rsidRPr="00BE49E2">
              <w:rPr>
                <w:rFonts w:eastAsiaTheme="minorHAnsi" w:cstheme="minorBidi"/>
                <w:sz w:val="20"/>
                <w:lang w:val="en-GB"/>
              </w:rPr>
              <w:t>Ensembles are employed to perform in a specific style, such as a jazz ensemble, classical ensemble or Caribbean-themed ensemble. They are contracted as a group.</w:t>
            </w:r>
          </w:p>
        </w:tc>
        <w:tc>
          <w:tcPr>
            <w:tcW w:w="3119" w:type="dxa"/>
            <w:vAlign w:val="center"/>
          </w:tcPr>
          <w:p w14:paraId="2E96F90F" w14:textId="77777777" w:rsidR="00817FED" w:rsidRPr="00BE49E2" w:rsidRDefault="00817FED" w:rsidP="00817FED">
            <w:pPr>
              <w:spacing w:after="0"/>
              <w:rPr>
                <w:rFonts w:eastAsiaTheme="minorHAnsi" w:cstheme="minorBidi"/>
                <w:sz w:val="20"/>
                <w:lang w:val="en-GB"/>
              </w:rPr>
            </w:pPr>
            <w:r w:rsidRPr="00BE49E2">
              <w:rPr>
                <w:rFonts w:eastAsiaTheme="minorHAnsi" w:cstheme="minorBidi"/>
                <w:b/>
                <w:sz w:val="20"/>
                <w:lang w:val="en-GB"/>
              </w:rPr>
              <w:t>Island Fever</w:t>
            </w:r>
            <w:r w:rsidRPr="00BE49E2">
              <w:rPr>
                <w:rFonts w:eastAsiaTheme="minorHAnsi" w:cstheme="minorBidi"/>
                <w:sz w:val="20"/>
                <w:lang w:val="en-GB"/>
              </w:rPr>
              <w:t>: The Caribbean-themed band…</w:t>
            </w:r>
          </w:p>
        </w:tc>
      </w:tr>
      <w:tr w:rsidR="00817FED" w:rsidRPr="00BE49E2" w14:paraId="431C4297" w14:textId="77777777">
        <w:tc>
          <w:tcPr>
            <w:tcW w:w="1186" w:type="dxa"/>
            <w:vMerge/>
            <w:vAlign w:val="center"/>
          </w:tcPr>
          <w:p w14:paraId="7B360641" w14:textId="77777777" w:rsidR="00817FED" w:rsidRPr="00BE49E2" w:rsidRDefault="00817FED" w:rsidP="00817FED">
            <w:pPr>
              <w:spacing w:after="0"/>
              <w:rPr>
                <w:rFonts w:eastAsiaTheme="minorHAnsi" w:cstheme="minorBidi"/>
                <w:sz w:val="20"/>
                <w:lang w:val="en-GB"/>
              </w:rPr>
            </w:pPr>
          </w:p>
        </w:tc>
        <w:tc>
          <w:tcPr>
            <w:tcW w:w="4200" w:type="dxa"/>
            <w:vMerge/>
            <w:vAlign w:val="center"/>
          </w:tcPr>
          <w:p w14:paraId="629AEA9D" w14:textId="77777777" w:rsidR="00817FED" w:rsidRPr="00BE49E2" w:rsidRDefault="00817FED" w:rsidP="00817FED">
            <w:pPr>
              <w:spacing w:after="0"/>
              <w:rPr>
                <w:rFonts w:eastAsiaTheme="minorHAnsi" w:cstheme="minorBidi"/>
                <w:sz w:val="20"/>
                <w:lang w:val="en-GB"/>
              </w:rPr>
            </w:pPr>
          </w:p>
        </w:tc>
        <w:tc>
          <w:tcPr>
            <w:tcW w:w="3119" w:type="dxa"/>
            <w:vAlign w:val="center"/>
          </w:tcPr>
          <w:p w14:paraId="6C2784BD" w14:textId="77777777" w:rsidR="00817FED" w:rsidRPr="00BE49E2" w:rsidRDefault="00817FED" w:rsidP="00817FED">
            <w:pPr>
              <w:spacing w:after="0"/>
              <w:rPr>
                <w:rFonts w:eastAsiaTheme="minorHAnsi" w:cstheme="minorBidi"/>
                <w:sz w:val="20"/>
                <w:lang w:val="en-GB"/>
              </w:rPr>
            </w:pPr>
            <w:r w:rsidRPr="00BE49E2">
              <w:rPr>
                <w:rFonts w:eastAsiaTheme="minorHAnsi" w:cstheme="minorBidi"/>
                <w:b/>
                <w:sz w:val="20"/>
                <w:lang w:val="en-GB"/>
              </w:rPr>
              <w:t>Musical Boardwalk</w:t>
            </w:r>
            <w:r w:rsidRPr="00BE49E2">
              <w:rPr>
                <w:rFonts w:eastAsiaTheme="minorHAnsi" w:cstheme="minorBidi"/>
                <w:sz w:val="20"/>
                <w:lang w:val="en-GB"/>
              </w:rPr>
              <w:t>: Four-piece Filipino rock band</w:t>
            </w:r>
          </w:p>
        </w:tc>
      </w:tr>
      <w:tr w:rsidR="00817FED" w:rsidRPr="00BE49E2" w14:paraId="59D5C07F" w14:textId="77777777">
        <w:tc>
          <w:tcPr>
            <w:tcW w:w="1186" w:type="dxa"/>
            <w:vMerge w:val="restart"/>
            <w:vAlign w:val="center"/>
          </w:tcPr>
          <w:p w14:paraId="2E33857B" w14:textId="77777777" w:rsidR="00817FED" w:rsidRPr="00BE49E2" w:rsidRDefault="00817FED" w:rsidP="00817FED">
            <w:pPr>
              <w:spacing w:after="0"/>
              <w:rPr>
                <w:rFonts w:eastAsiaTheme="minorHAnsi" w:cstheme="minorBidi"/>
                <w:sz w:val="20"/>
                <w:lang w:val="en-GB"/>
              </w:rPr>
            </w:pPr>
            <w:r w:rsidRPr="00BE49E2">
              <w:rPr>
                <w:rFonts w:eastAsiaTheme="minorHAnsi" w:cstheme="minorBidi"/>
                <w:sz w:val="20"/>
                <w:lang w:val="en-GB"/>
              </w:rPr>
              <w:t>Soloists</w:t>
            </w:r>
          </w:p>
        </w:tc>
        <w:tc>
          <w:tcPr>
            <w:tcW w:w="4200" w:type="dxa"/>
            <w:vMerge w:val="restart"/>
            <w:vAlign w:val="center"/>
          </w:tcPr>
          <w:p w14:paraId="0994855F" w14:textId="77777777" w:rsidR="00817FED" w:rsidRPr="00BE49E2" w:rsidRDefault="00817FED" w:rsidP="00817FED">
            <w:pPr>
              <w:spacing w:after="0"/>
              <w:rPr>
                <w:rFonts w:eastAsiaTheme="minorHAnsi" w:cstheme="minorBidi"/>
                <w:sz w:val="20"/>
                <w:lang w:val="en-GB"/>
              </w:rPr>
            </w:pPr>
            <w:r w:rsidRPr="00BE49E2">
              <w:rPr>
                <w:rFonts w:eastAsiaTheme="minorHAnsi" w:cstheme="minorBidi"/>
                <w:sz w:val="20"/>
                <w:lang w:val="en-GB"/>
              </w:rPr>
              <w:t>Musicians who perform in a solo capacity rather than in an ensemble. Common soloists include pianists, piano vocalists, guitarists and harpists.</w:t>
            </w:r>
          </w:p>
        </w:tc>
        <w:tc>
          <w:tcPr>
            <w:tcW w:w="3119" w:type="dxa"/>
            <w:vAlign w:val="center"/>
          </w:tcPr>
          <w:p w14:paraId="21CD3E24" w14:textId="77777777" w:rsidR="00817FED" w:rsidRPr="00BE49E2" w:rsidRDefault="00817FED" w:rsidP="00817FED">
            <w:pPr>
              <w:spacing w:after="0"/>
              <w:rPr>
                <w:rFonts w:eastAsiaTheme="minorHAnsi" w:cstheme="minorBidi"/>
                <w:sz w:val="20"/>
                <w:lang w:val="en-GB"/>
              </w:rPr>
            </w:pPr>
            <w:r w:rsidRPr="00BE49E2">
              <w:rPr>
                <w:rFonts w:eastAsiaTheme="minorHAnsi" w:cstheme="minorBidi"/>
                <w:b/>
                <w:sz w:val="20"/>
                <w:lang w:val="en-GB"/>
              </w:rPr>
              <w:t>Jordan Heppner</w:t>
            </w:r>
            <w:r w:rsidRPr="00BE49E2">
              <w:rPr>
                <w:rFonts w:eastAsiaTheme="minorHAnsi" w:cstheme="minorBidi"/>
                <w:sz w:val="20"/>
                <w:lang w:val="en-GB"/>
              </w:rPr>
              <w:t>: Piano/Vocalist</w:t>
            </w:r>
          </w:p>
        </w:tc>
      </w:tr>
      <w:tr w:rsidR="00817FED" w:rsidRPr="00BE49E2" w14:paraId="0DE8BC87" w14:textId="77777777">
        <w:tc>
          <w:tcPr>
            <w:tcW w:w="1186" w:type="dxa"/>
            <w:vMerge/>
            <w:vAlign w:val="center"/>
          </w:tcPr>
          <w:p w14:paraId="7846A4AC" w14:textId="77777777" w:rsidR="00817FED" w:rsidRPr="00BE49E2" w:rsidRDefault="00817FED" w:rsidP="00817FED">
            <w:pPr>
              <w:spacing w:after="0"/>
              <w:rPr>
                <w:rFonts w:eastAsiaTheme="minorHAnsi" w:cstheme="minorBidi"/>
                <w:sz w:val="20"/>
                <w:lang w:val="en-GB"/>
              </w:rPr>
            </w:pPr>
          </w:p>
        </w:tc>
        <w:tc>
          <w:tcPr>
            <w:tcW w:w="4200" w:type="dxa"/>
            <w:vMerge/>
            <w:vAlign w:val="center"/>
          </w:tcPr>
          <w:p w14:paraId="492840D6" w14:textId="77777777" w:rsidR="00817FED" w:rsidRPr="00BE49E2" w:rsidRDefault="00817FED" w:rsidP="00817FED">
            <w:pPr>
              <w:spacing w:after="0"/>
              <w:rPr>
                <w:rFonts w:eastAsiaTheme="minorHAnsi" w:cstheme="minorBidi"/>
                <w:sz w:val="20"/>
                <w:lang w:val="en-GB"/>
              </w:rPr>
            </w:pPr>
          </w:p>
        </w:tc>
        <w:tc>
          <w:tcPr>
            <w:tcW w:w="3119" w:type="dxa"/>
            <w:vAlign w:val="center"/>
          </w:tcPr>
          <w:p w14:paraId="284C3061" w14:textId="77777777" w:rsidR="00817FED" w:rsidRPr="00BE49E2" w:rsidRDefault="00817FED" w:rsidP="00817FED">
            <w:pPr>
              <w:spacing w:after="0"/>
              <w:rPr>
                <w:rFonts w:eastAsiaTheme="minorHAnsi" w:cstheme="minorBidi"/>
                <w:sz w:val="20"/>
                <w:lang w:val="en-GB"/>
              </w:rPr>
            </w:pPr>
            <w:r w:rsidRPr="00BE49E2">
              <w:rPr>
                <w:rFonts w:eastAsiaTheme="minorHAnsi" w:cstheme="minorBidi"/>
                <w:b/>
                <w:sz w:val="20"/>
                <w:lang w:val="en-GB"/>
              </w:rPr>
              <w:t xml:space="preserve">Jerry </w:t>
            </w:r>
            <w:proofErr w:type="spellStart"/>
            <w:r w:rsidRPr="00BE49E2">
              <w:rPr>
                <w:rFonts w:eastAsiaTheme="minorHAnsi" w:cstheme="minorBidi"/>
                <w:b/>
                <w:sz w:val="20"/>
                <w:lang w:val="en-GB"/>
              </w:rPr>
              <w:t>Seelix</w:t>
            </w:r>
            <w:proofErr w:type="spellEnd"/>
            <w:r w:rsidRPr="00BE49E2">
              <w:rPr>
                <w:rFonts w:eastAsiaTheme="minorHAnsi" w:cstheme="minorBidi"/>
                <w:sz w:val="20"/>
                <w:lang w:val="en-GB"/>
              </w:rPr>
              <w:t>: Solo pianist</w:t>
            </w:r>
          </w:p>
        </w:tc>
      </w:tr>
      <w:tr w:rsidR="00817FED" w:rsidRPr="00BE49E2" w14:paraId="29B873F6" w14:textId="77777777">
        <w:tc>
          <w:tcPr>
            <w:tcW w:w="1186" w:type="dxa"/>
            <w:vMerge/>
            <w:vAlign w:val="center"/>
          </w:tcPr>
          <w:p w14:paraId="34953EDE" w14:textId="77777777" w:rsidR="00817FED" w:rsidRPr="00BE49E2" w:rsidRDefault="00817FED" w:rsidP="00817FED">
            <w:pPr>
              <w:spacing w:after="0"/>
              <w:rPr>
                <w:rFonts w:eastAsiaTheme="minorHAnsi" w:cstheme="minorBidi"/>
                <w:sz w:val="20"/>
                <w:lang w:val="en-GB"/>
              </w:rPr>
            </w:pPr>
          </w:p>
        </w:tc>
        <w:tc>
          <w:tcPr>
            <w:tcW w:w="4200" w:type="dxa"/>
            <w:vMerge/>
            <w:vAlign w:val="center"/>
          </w:tcPr>
          <w:p w14:paraId="5C998A7C" w14:textId="77777777" w:rsidR="00817FED" w:rsidRPr="00BE49E2" w:rsidRDefault="00817FED" w:rsidP="00817FED">
            <w:pPr>
              <w:spacing w:after="0"/>
              <w:rPr>
                <w:rFonts w:eastAsiaTheme="minorHAnsi" w:cstheme="minorBidi"/>
                <w:sz w:val="20"/>
                <w:lang w:val="en-GB"/>
              </w:rPr>
            </w:pPr>
          </w:p>
        </w:tc>
        <w:tc>
          <w:tcPr>
            <w:tcW w:w="3119" w:type="dxa"/>
            <w:vAlign w:val="center"/>
          </w:tcPr>
          <w:p w14:paraId="0962ADF6" w14:textId="77777777" w:rsidR="00817FED" w:rsidRPr="00BE49E2" w:rsidRDefault="00817FED" w:rsidP="00817FED">
            <w:pPr>
              <w:spacing w:after="0"/>
              <w:rPr>
                <w:rFonts w:eastAsiaTheme="minorHAnsi" w:cstheme="minorBidi"/>
                <w:sz w:val="20"/>
                <w:lang w:val="en-GB"/>
              </w:rPr>
            </w:pPr>
            <w:r w:rsidRPr="00BE49E2">
              <w:rPr>
                <w:rFonts w:eastAsiaTheme="minorHAnsi" w:cstheme="minorBidi"/>
                <w:b/>
                <w:sz w:val="20"/>
                <w:lang w:val="en-GB"/>
              </w:rPr>
              <w:t>Peter</w:t>
            </w:r>
            <w:r w:rsidRPr="00BE49E2">
              <w:rPr>
                <w:rFonts w:eastAsiaTheme="minorHAnsi" w:cstheme="minorBidi"/>
                <w:sz w:val="20"/>
                <w:lang w:val="en-GB"/>
              </w:rPr>
              <w:t>: Solo pianist</w:t>
            </w:r>
          </w:p>
        </w:tc>
      </w:tr>
      <w:tr w:rsidR="00817FED" w:rsidRPr="00BE49E2" w14:paraId="484A32DB" w14:textId="77777777">
        <w:tc>
          <w:tcPr>
            <w:tcW w:w="1186" w:type="dxa"/>
            <w:vMerge/>
            <w:vAlign w:val="center"/>
          </w:tcPr>
          <w:p w14:paraId="244563AF" w14:textId="77777777" w:rsidR="00817FED" w:rsidRPr="00BE49E2" w:rsidRDefault="00817FED" w:rsidP="00817FED">
            <w:pPr>
              <w:spacing w:after="0"/>
              <w:rPr>
                <w:rFonts w:eastAsiaTheme="minorHAnsi" w:cstheme="minorBidi"/>
                <w:sz w:val="20"/>
                <w:lang w:val="en-GB"/>
              </w:rPr>
            </w:pPr>
          </w:p>
        </w:tc>
        <w:tc>
          <w:tcPr>
            <w:tcW w:w="4200" w:type="dxa"/>
            <w:vMerge/>
            <w:vAlign w:val="center"/>
          </w:tcPr>
          <w:p w14:paraId="150DF6B6" w14:textId="77777777" w:rsidR="00817FED" w:rsidRPr="00BE49E2" w:rsidRDefault="00817FED" w:rsidP="00817FED">
            <w:pPr>
              <w:spacing w:after="0"/>
              <w:rPr>
                <w:rFonts w:eastAsiaTheme="minorHAnsi" w:cstheme="minorBidi"/>
                <w:sz w:val="20"/>
                <w:lang w:val="en-GB"/>
              </w:rPr>
            </w:pPr>
          </w:p>
        </w:tc>
        <w:tc>
          <w:tcPr>
            <w:tcW w:w="3119" w:type="dxa"/>
            <w:vAlign w:val="center"/>
          </w:tcPr>
          <w:p w14:paraId="53BE5831" w14:textId="77777777" w:rsidR="00817FED" w:rsidRPr="00BE49E2" w:rsidRDefault="00817FED" w:rsidP="00817FED">
            <w:pPr>
              <w:spacing w:after="0"/>
              <w:rPr>
                <w:rFonts w:eastAsiaTheme="minorHAnsi" w:cstheme="minorBidi"/>
                <w:sz w:val="20"/>
                <w:lang w:val="en-GB"/>
              </w:rPr>
            </w:pPr>
            <w:proofErr w:type="spellStart"/>
            <w:r w:rsidRPr="00BE49E2">
              <w:rPr>
                <w:rFonts w:eastAsiaTheme="minorHAnsi" w:cstheme="minorBidi"/>
                <w:b/>
                <w:sz w:val="20"/>
                <w:lang w:val="en-GB"/>
              </w:rPr>
              <w:t>Alfonsus</w:t>
            </w:r>
            <w:proofErr w:type="spellEnd"/>
            <w:r w:rsidRPr="00BE49E2">
              <w:rPr>
                <w:rFonts w:eastAsiaTheme="minorHAnsi" w:cstheme="minorBidi"/>
                <w:b/>
                <w:sz w:val="20"/>
                <w:lang w:val="en-GB"/>
              </w:rPr>
              <w:t xml:space="preserve"> </w:t>
            </w:r>
            <w:proofErr w:type="spellStart"/>
            <w:r w:rsidRPr="00BE49E2">
              <w:rPr>
                <w:rFonts w:eastAsiaTheme="minorHAnsi" w:cstheme="minorBidi"/>
                <w:b/>
                <w:sz w:val="20"/>
                <w:lang w:val="en-GB"/>
              </w:rPr>
              <w:t>Gollu</w:t>
            </w:r>
            <w:proofErr w:type="spellEnd"/>
            <w:r w:rsidRPr="00BE49E2">
              <w:rPr>
                <w:rFonts w:eastAsiaTheme="minorHAnsi" w:cstheme="minorBidi"/>
                <w:sz w:val="20"/>
                <w:lang w:val="en-GB"/>
              </w:rPr>
              <w:t>: Guitarist/Vocalist</w:t>
            </w:r>
          </w:p>
        </w:tc>
      </w:tr>
      <w:tr w:rsidR="00817FED" w:rsidRPr="00BE49E2" w14:paraId="1168C3FA" w14:textId="77777777">
        <w:tc>
          <w:tcPr>
            <w:tcW w:w="1186" w:type="dxa"/>
            <w:vAlign w:val="center"/>
          </w:tcPr>
          <w:p w14:paraId="618DDA57" w14:textId="77777777" w:rsidR="00817FED" w:rsidRPr="00BE49E2" w:rsidRDefault="00817FED" w:rsidP="00817FED">
            <w:pPr>
              <w:spacing w:after="0"/>
              <w:rPr>
                <w:rFonts w:eastAsiaTheme="minorHAnsi" w:cstheme="minorBidi"/>
                <w:sz w:val="20"/>
                <w:lang w:val="en-GB"/>
              </w:rPr>
            </w:pPr>
            <w:r w:rsidRPr="00BE49E2">
              <w:rPr>
                <w:rFonts w:eastAsiaTheme="minorHAnsi" w:cstheme="minorBidi"/>
                <w:sz w:val="20"/>
                <w:lang w:val="en-GB"/>
              </w:rPr>
              <w:t>Production Singers</w:t>
            </w:r>
          </w:p>
        </w:tc>
        <w:tc>
          <w:tcPr>
            <w:tcW w:w="4200" w:type="dxa"/>
            <w:vAlign w:val="center"/>
          </w:tcPr>
          <w:p w14:paraId="19FE3332" w14:textId="77777777" w:rsidR="00817FED" w:rsidRPr="00BE49E2" w:rsidRDefault="00817FED" w:rsidP="00817FED">
            <w:pPr>
              <w:spacing w:after="0"/>
              <w:rPr>
                <w:rFonts w:eastAsiaTheme="minorHAnsi" w:cstheme="minorBidi"/>
                <w:sz w:val="20"/>
                <w:lang w:val="en-GB"/>
              </w:rPr>
            </w:pPr>
            <w:r w:rsidRPr="00BE49E2">
              <w:rPr>
                <w:rFonts w:eastAsiaTheme="minorHAnsi" w:cstheme="minorBidi"/>
                <w:sz w:val="20"/>
                <w:lang w:val="en-GB"/>
              </w:rPr>
              <w:t xml:space="preserve">Production singers perform in the production shows. These are lavish Vegas-style productions that occur in the main </w:t>
            </w:r>
            <w:r w:rsidRPr="00BE49E2">
              <w:rPr>
                <w:rFonts w:eastAsiaTheme="minorHAnsi" w:cstheme="minorBidi"/>
                <w:sz w:val="20"/>
                <w:lang w:val="en-GB"/>
              </w:rPr>
              <w:lastRenderedPageBreak/>
              <w:t>theatre. They are typically young, attractive and marketable.</w:t>
            </w:r>
          </w:p>
        </w:tc>
        <w:tc>
          <w:tcPr>
            <w:tcW w:w="3119" w:type="dxa"/>
            <w:vAlign w:val="center"/>
          </w:tcPr>
          <w:p w14:paraId="47FEB4BE" w14:textId="77777777" w:rsidR="00817FED" w:rsidRPr="00BE49E2" w:rsidRDefault="00817FED" w:rsidP="00817FED">
            <w:pPr>
              <w:spacing w:after="0"/>
              <w:rPr>
                <w:rFonts w:eastAsiaTheme="minorHAnsi" w:cstheme="minorBidi"/>
                <w:b/>
                <w:sz w:val="20"/>
                <w:lang w:val="en-GB"/>
              </w:rPr>
            </w:pPr>
            <w:r w:rsidRPr="00BE49E2">
              <w:rPr>
                <w:rFonts w:eastAsiaTheme="minorHAnsi" w:cstheme="minorBidi"/>
                <w:b/>
                <w:sz w:val="20"/>
                <w:lang w:val="en-GB"/>
              </w:rPr>
              <w:lastRenderedPageBreak/>
              <w:t xml:space="preserve">Christy, Lee Anne </w:t>
            </w:r>
            <w:r w:rsidRPr="00BE49E2">
              <w:rPr>
                <w:rFonts w:eastAsiaTheme="minorHAnsi" w:cstheme="minorBidi"/>
                <w:sz w:val="20"/>
                <w:lang w:val="en-GB"/>
              </w:rPr>
              <w:t xml:space="preserve">and </w:t>
            </w:r>
            <w:r w:rsidRPr="00BE49E2">
              <w:rPr>
                <w:rFonts w:eastAsiaTheme="minorHAnsi" w:cstheme="minorBidi"/>
                <w:b/>
                <w:sz w:val="20"/>
                <w:lang w:val="en-GB"/>
              </w:rPr>
              <w:t>Christopher</w:t>
            </w:r>
          </w:p>
        </w:tc>
      </w:tr>
      <w:tr w:rsidR="00817FED" w:rsidRPr="00BE49E2" w14:paraId="0277BDC7" w14:textId="77777777">
        <w:tc>
          <w:tcPr>
            <w:tcW w:w="1186" w:type="dxa"/>
            <w:vAlign w:val="center"/>
          </w:tcPr>
          <w:p w14:paraId="7B331752" w14:textId="77777777" w:rsidR="00817FED" w:rsidRPr="00BE49E2" w:rsidRDefault="00817FED" w:rsidP="00817FED">
            <w:pPr>
              <w:spacing w:after="0"/>
              <w:rPr>
                <w:rFonts w:eastAsiaTheme="minorHAnsi" w:cstheme="minorBidi"/>
                <w:sz w:val="20"/>
                <w:lang w:val="en-GB"/>
              </w:rPr>
            </w:pPr>
            <w:r w:rsidRPr="00BE49E2">
              <w:rPr>
                <w:rFonts w:eastAsiaTheme="minorHAnsi" w:cstheme="minorBidi"/>
                <w:sz w:val="20"/>
                <w:lang w:val="en-GB"/>
              </w:rPr>
              <w:lastRenderedPageBreak/>
              <w:t>Guest Entertainers</w:t>
            </w:r>
          </w:p>
        </w:tc>
        <w:tc>
          <w:tcPr>
            <w:tcW w:w="4200" w:type="dxa"/>
            <w:vAlign w:val="center"/>
          </w:tcPr>
          <w:p w14:paraId="7212AC42" w14:textId="77777777" w:rsidR="00817FED" w:rsidRPr="00BE49E2" w:rsidRDefault="00817FED" w:rsidP="00817FED">
            <w:pPr>
              <w:spacing w:after="0"/>
              <w:rPr>
                <w:rFonts w:eastAsiaTheme="minorHAnsi" w:cstheme="minorBidi"/>
                <w:sz w:val="20"/>
                <w:lang w:val="en-GB"/>
              </w:rPr>
            </w:pPr>
            <w:r w:rsidRPr="00BE49E2">
              <w:rPr>
                <w:rFonts w:eastAsiaTheme="minorHAnsi" w:cstheme="minorBidi"/>
                <w:sz w:val="20"/>
                <w:lang w:val="en-GB"/>
              </w:rPr>
              <w:t>Performers who perform a show that they have created in the main theatre in lieu of a production show.</w:t>
            </w:r>
          </w:p>
        </w:tc>
        <w:tc>
          <w:tcPr>
            <w:tcW w:w="3119" w:type="dxa"/>
            <w:vAlign w:val="center"/>
          </w:tcPr>
          <w:p w14:paraId="51674966" w14:textId="77777777" w:rsidR="00817FED" w:rsidRPr="00BE49E2" w:rsidRDefault="00817FED" w:rsidP="00817FED">
            <w:pPr>
              <w:spacing w:after="0"/>
              <w:rPr>
                <w:rFonts w:eastAsiaTheme="minorHAnsi" w:cstheme="minorBidi"/>
                <w:sz w:val="20"/>
                <w:lang w:val="en-GB"/>
              </w:rPr>
            </w:pPr>
            <w:r w:rsidRPr="00BE49E2">
              <w:rPr>
                <w:rFonts w:eastAsiaTheme="minorHAnsi" w:cstheme="minorBidi"/>
                <w:sz w:val="20"/>
                <w:lang w:val="en-GB"/>
              </w:rPr>
              <w:t>None aboard for this cruise.</w:t>
            </w:r>
          </w:p>
        </w:tc>
      </w:tr>
    </w:tbl>
    <w:p w14:paraId="46B8281A" w14:textId="77777777" w:rsidR="00826B4D" w:rsidRPr="00BE49E2" w:rsidRDefault="00826B4D" w:rsidP="00826B4D">
      <w:pPr>
        <w:pStyle w:val="NormalWeb"/>
        <w:spacing w:before="2"/>
        <w:jc w:val="center"/>
        <w:rPr>
          <w:lang w:val="en-GB"/>
        </w:rPr>
      </w:pPr>
    </w:p>
    <w:p w14:paraId="21E738C1" w14:textId="77777777" w:rsidR="00826B4D" w:rsidRPr="00BE49E2" w:rsidRDefault="00826B4D" w:rsidP="00826B4D">
      <w:pPr>
        <w:pStyle w:val="western"/>
        <w:spacing w:before="2"/>
        <w:rPr>
          <w:lang w:val="en-GB"/>
        </w:rPr>
      </w:pPr>
    </w:p>
    <w:p w14:paraId="3E78FD49" w14:textId="77777777" w:rsidR="00826B4D" w:rsidRPr="00BE49E2" w:rsidRDefault="00826B4D" w:rsidP="00BE49E2">
      <w:pPr>
        <w:pStyle w:val="IJSubtitleReferences"/>
      </w:pPr>
      <w:r w:rsidRPr="00BE49E2">
        <w:t>The Production Show: Encouraging Guests to Stay Out</w:t>
      </w:r>
    </w:p>
    <w:p w14:paraId="4299A3B3" w14:textId="691D222E" w:rsidR="00826B4D" w:rsidRPr="00BE49E2" w:rsidRDefault="00826B4D" w:rsidP="00BE49E2">
      <w:pPr>
        <w:pStyle w:val="IJMainText"/>
        <w:rPr>
          <w:lang w:val="en-GB"/>
        </w:rPr>
      </w:pPr>
      <w:r w:rsidRPr="00BE49E2">
        <w:rPr>
          <w:lang w:val="en-GB"/>
        </w:rPr>
        <w:t xml:space="preserve">While different lines </w:t>
      </w:r>
      <w:r w:rsidR="007B7952">
        <w:rPr>
          <w:lang w:val="en-GB"/>
        </w:rPr>
        <w:t>have differing</w:t>
      </w:r>
      <w:r w:rsidRPr="00BE49E2">
        <w:rPr>
          <w:lang w:val="en-GB"/>
        </w:rPr>
        <w:t xml:space="preserve"> </w:t>
      </w:r>
      <w:r w:rsidR="007B7952">
        <w:rPr>
          <w:lang w:val="en-GB"/>
        </w:rPr>
        <w:t xml:space="preserve">approaches to production shows, </w:t>
      </w:r>
      <w:r w:rsidR="00551E9C">
        <w:rPr>
          <w:lang w:val="en-GB"/>
        </w:rPr>
        <w:t>the normal practice is to create</w:t>
      </w:r>
      <w:r w:rsidRPr="00BE49E2">
        <w:rPr>
          <w:lang w:val="en-GB"/>
        </w:rPr>
        <w:t xml:space="preserve"> high-energy </w:t>
      </w:r>
      <w:proofErr w:type="spellStart"/>
      <w:r w:rsidRPr="00BE49E2">
        <w:rPr>
          <w:lang w:val="en-GB"/>
        </w:rPr>
        <w:t>choreo</w:t>
      </w:r>
      <w:proofErr w:type="spellEnd"/>
      <w:r w:rsidRPr="00BE49E2">
        <w:rPr>
          <w:lang w:val="en-GB"/>
        </w:rPr>
        <w:t xml:space="preserve">-musical productions performed by the onboard cast (consisting of dancers and production singers) and usually (but not invariably) accompanied by the </w:t>
      </w:r>
      <w:proofErr w:type="spellStart"/>
      <w:r w:rsidRPr="00BE49E2">
        <w:rPr>
          <w:lang w:val="en-GB"/>
        </w:rPr>
        <w:t>showband</w:t>
      </w:r>
      <w:proofErr w:type="spellEnd"/>
      <w:r w:rsidRPr="00BE49E2">
        <w:rPr>
          <w:lang w:val="en-GB"/>
        </w:rPr>
        <w:t xml:space="preserve">. </w:t>
      </w:r>
      <w:r w:rsidR="00551E9C">
        <w:rPr>
          <w:lang w:val="en-GB"/>
        </w:rPr>
        <w:t xml:space="preserve">Most of these shows are </w:t>
      </w:r>
      <w:r w:rsidRPr="00BE49E2">
        <w:rPr>
          <w:lang w:val="en-GB"/>
        </w:rPr>
        <w:t>between</w:t>
      </w:r>
      <w:r w:rsidR="007B7952">
        <w:rPr>
          <w:lang w:val="en-GB"/>
        </w:rPr>
        <w:t xml:space="preserve"> forty-five minutes and an hour</w:t>
      </w:r>
      <w:r w:rsidR="00551E9C">
        <w:rPr>
          <w:lang w:val="en-GB"/>
        </w:rPr>
        <w:t xml:space="preserve"> (though some are as short as thirty minutes)</w:t>
      </w:r>
      <w:r w:rsidR="007B7952">
        <w:rPr>
          <w:lang w:val="en-GB"/>
        </w:rPr>
        <w:t xml:space="preserve"> –</w:t>
      </w:r>
      <w:r w:rsidRPr="00BE49E2">
        <w:rPr>
          <w:lang w:val="en-GB"/>
        </w:rPr>
        <w:t xml:space="preserve"> but no longer as audience members cannot buy more than one or two drinks while attending the show thus reducing the profit of other venues. These shows are usually themed permitting easy recognition of the general type of music that will be performed. They provide a focus for the evening’s entertainment and encourage guests to stay out and consume rather than retiring after dinner by providing an upbeat and positive performance. To increase attendance, they are advertised prominently in the shipboard daily program and feature in the cruise director’s regular </w:t>
      </w:r>
      <w:proofErr w:type="spellStart"/>
      <w:r w:rsidRPr="00BE49E2">
        <w:rPr>
          <w:lang w:val="en-GB"/>
        </w:rPr>
        <w:t>shipwide</w:t>
      </w:r>
      <w:proofErr w:type="spellEnd"/>
      <w:r w:rsidRPr="00BE49E2">
        <w:rPr>
          <w:lang w:val="en-GB"/>
        </w:rPr>
        <w:t xml:space="preserve"> announcements. Production shows on Carnival are customarily ‘flesh-and-feathers’ Vegas-style shows, which use three production singers, eight dancers and the </w:t>
      </w:r>
      <w:proofErr w:type="spellStart"/>
      <w:r w:rsidRPr="00BE49E2">
        <w:rPr>
          <w:lang w:val="en-GB"/>
        </w:rPr>
        <w:t>showband</w:t>
      </w:r>
      <w:proofErr w:type="spellEnd"/>
      <w:r w:rsidRPr="00BE49E2">
        <w:rPr>
          <w:lang w:val="en-GB"/>
        </w:rPr>
        <w:t xml:space="preserve">. The two production shows aboard the Carnival Paradise in 2009 were typical of the type: </w:t>
      </w:r>
      <w:r w:rsidRPr="00BE49E2">
        <w:rPr>
          <w:i/>
          <w:lang w:val="en-GB"/>
        </w:rPr>
        <w:t>Here’s Hollywood</w:t>
      </w:r>
      <w:r w:rsidRPr="00BE49E2">
        <w:rPr>
          <w:lang w:val="en-GB"/>
        </w:rPr>
        <w:t xml:space="preserve">, a tribute to movie musicals, and </w:t>
      </w:r>
      <w:r w:rsidRPr="00BE49E2">
        <w:rPr>
          <w:i/>
          <w:lang w:val="en-GB"/>
        </w:rPr>
        <w:t>Shout</w:t>
      </w:r>
      <w:proofErr w:type="gramStart"/>
      <w:r w:rsidRPr="00BE49E2">
        <w:rPr>
          <w:i/>
          <w:lang w:val="en-GB"/>
        </w:rPr>
        <w:t>!</w:t>
      </w:r>
      <w:r w:rsidRPr="00BE49E2">
        <w:rPr>
          <w:lang w:val="en-GB"/>
        </w:rPr>
        <w:t>,</w:t>
      </w:r>
      <w:proofErr w:type="gramEnd"/>
      <w:r w:rsidRPr="00BE49E2">
        <w:rPr>
          <w:lang w:val="en-GB"/>
        </w:rPr>
        <w:t xml:space="preserve"> a collection of fast-paced and</w:t>
      </w:r>
      <w:r w:rsidR="00BE49E2" w:rsidRPr="00BE49E2">
        <w:rPr>
          <w:lang w:val="en-GB"/>
        </w:rPr>
        <w:t xml:space="preserve"> positive </w:t>
      </w:r>
      <w:r w:rsidRPr="00BE49E2">
        <w:rPr>
          <w:lang w:val="en-GB"/>
        </w:rPr>
        <w:t>rock songs from a range of decades.</w:t>
      </w:r>
    </w:p>
    <w:p w14:paraId="1B29DD20" w14:textId="77777777" w:rsidR="00826B4D" w:rsidRPr="00BE49E2" w:rsidRDefault="00826B4D" w:rsidP="008719C4">
      <w:pPr>
        <w:pStyle w:val="IJMainText"/>
        <w:rPr>
          <w:lang w:val="en-GB"/>
        </w:rPr>
      </w:pPr>
      <w:r w:rsidRPr="00BE49E2">
        <w:rPr>
          <w:lang w:val="en-GB"/>
        </w:rPr>
        <w:t xml:space="preserve">Given that they are designed for all guests to attend, shipboard production shows must be conservative in their content. By contrast, the music provided by land-based hospitality venues can afford to cater to a niche market. If a guest does not like the Cajun music provided by a New Orleans hotel, for example, they can move to a different bar with a different performance. </w:t>
      </w:r>
      <w:proofErr w:type="gramStart"/>
      <w:r w:rsidRPr="00BE49E2">
        <w:rPr>
          <w:lang w:val="en-GB"/>
        </w:rPr>
        <w:t>The loss of revenue of the original bar is offset by tourists (and locals) visiting specifically to see the Cajun performance</w:t>
      </w:r>
      <w:proofErr w:type="gramEnd"/>
      <w:r w:rsidRPr="00BE49E2">
        <w:rPr>
          <w:lang w:val="en-GB"/>
        </w:rPr>
        <w:t xml:space="preserve">. By contrast, while different cruise performances cater to different tastes, production shows, which all guests are encouraged to attend, must be purposefully as broad and accessible as possible. </w:t>
      </w:r>
    </w:p>
    <w:p w14:paraId="3014D8F6" w14:textId="77777777" w:rsidR="00826B4D" w:rsidRPr="00BE49E2" w:rsidRDefault="00826B4D" w:rsidP="008719C4">
      <w:pPr>
        <w:pStyle w:val="IJMainText"/>
        <w:rPr>
          <w:lang w:val="en-GB"/>
        </w:rPr>
      </w:pPr>
      <w:r w:rsidRPr="00BE49E2">
        <w:rPr>
          <w:lang w:val="en-GB"/>
        </w:rPr>
        <w:t xml:space="preserve">Production shows in general (and </w:t>
      </w:r>
      <w:r w:rsidRPr="00BE49E2">
        <w:rPr>
          <w:i/>
          <w:lang w:val="en-GB"/>
        </w:rPr>
        <w:t>Shout!</w:t>
      </w:r>
      <w:r w:rsidRPr="00BE49E2">
        <w:rPr>
          <w:lang w:val="en-GB"/>
        </w:rPr>
        <w:t xml:space="preserve"> in particular) contains two types of performance units: individual songs and medleys where several songs are segued one after the other. </w:t>
      </w:r>
      <w:r w:rsidRPr="00BE49E2">
        <w:rPr>
          <w:i/>
          <w:lang w:val="en-GB"/>
        </w:rPr>
        <w:t>Shout</w:t>
      </w:r>
      <w:proofErr w:type="gramStart"/>
      <w:r w:rsidRPr="00BE49E2">
        <w:rPr>
          <w:i/>
          <w:lang w:val="en-GB"/>
        </w:rPr>
        <w:t>!</w:t>
      </w:r>
      <w:r w:rsidRPr="00BE49E2">
        <w:rPr>
          <w:lang w:val="en-GB"/>
        </w:rPr>
        <w:t>,</w:t>
      </w:r>
      <w:proofErr w:type="gramEnd"/>
      <w:r w:rsidRPr="00BE49E2">
        <w:rPr>
          <w:lang w:val="en-GB"/>
        </w:rPr>
        <w:t xml:space="preserve"> for example, contains such songs as ‘</w:t>
      </w:r>
      <w:proofErr w:type="spellStart"/>
      <w:r w:rsidRPr="00BE49E2">
        <w:rPr>
          <w:lang w:val="en-GB"/>
        </w:rPr>
        <w:t>Livin</w:t>
      </w:r>
      <w:proofErr w:type="spellEnd"/>
      <w:r w:rsidRPr="00BE49E2">
        <w:rPr>
          <w:lang w:val="en-GB"/>
        </w:rPr>
        <w:t xml:space="preserve">’ in America’ by James Brown and ‘Shake your Groove Thing’ by Peaches and Cream as well as a country music medley and a Beach Boys medley. Table 2 outlines a selection of music from </w:t>
      </w:r>
      <w:r w:rsidRPr="00BE49E2">
        <w:rPr>
          <w:i/>
          <w:lang w:val="en-GB"/>
        </w:rPr>
        <w:t>Shout</w:t>
      </w:r>
      <w:proofErr w:type="gramStart"/>
      <w:r w:rsidRPr="00BE49E2">
        <w:rPr>
          <w:i/>
          <w:lang w:val="en-GB"/>
        </w:rPr>
        <w:t>!</w:t>
      </w:r>
      <w:r w:rsidRPr="00BE49E2">
        <w:rPr>
          <w:lang w:val="en-GB"/>
        </w:rPr>
        <w:t>.</w:t>
      </w:r>
      <w:proofErr w:type="gramEnd"/>
      <w:r w:rsidRPr="00BE49E2">
        <w:rPr>
          <w:lang w:val="en-GB"/>
        </w:rPr>
        <w:t xml:space="preserve"> With such a broad theme, memorable and novelty songs are emphasised: the country music section contains Billy Ray Cyrus’ 1992 hit ‘Achy </w:t>
      </w:r>
      <w:proofErr w:type="spellStart"/>
      <w:r w:rsidRPr="00BE49E2">
        <w:rPr>
          <w:lang w:val="en-GB"/>
        </w:rPr>
        <w:t>Breaky</w:t>
      </w:r>
      <w:proofErr w:type="spellEnd"/>
      <w:r w:rsidRPr="00BE49E2">
        <w:rPr>
          <w:lang w:val="en-GB"/>
        </w:rPr>
        <w:t xml:space="preserve"> Heart’, and the rock and roll medley contains Boris Pickett’s ‘Monster Mash’ (1962) and The Coaster’s ‘</w:t>
      </w:r>
      <w:proofErr w:type="spellStart"/>
      <w:r w:rsidRPr="00BE49E2">
        <w:rPr>
          <w:lang w:val="en-GB"/>
        </w:rPr>
        <w:t>Yackety</w:t>
      </w:r>
      <w:proofErr w:type="spellEnd"/>
      <w:r w:rsidRPr="00BE49E2">
        <w:rPr>
          <w:lang w:val="en-GB"/>
        </w:rPr>
        <w:t xml:space="preserve"> Yak’ (1958), songs that are memorable and of novelty value, but unrepresentative of their genre. In order to reference as many songs as possible, these performances are necessarily short, typically including on the most memorable identifiable sections such as the opening section or the chorus.</w:t>
      </w:r>
    </w:p>
    <w:p w14:paraId="2AD42205" w14:textId="77777777" w:rsidR="00826B4D" w:rsidRPr="00BE49E2" w:rsidRDefault="00826B4D" w:rsidP="00826B4D">
      <w:pPr>
        <w:pStyle w:val="NormalWeb"/>
        <w:spacing w:before="2"/>
        <w:ind w:firstLine="284"/>
        <w:rPr>
          <w:lang w:val="en-GB"/>
        </w:rPr>
      </w:pPr>
    </w:p>
    <w:p w14:paraId="2729ECB0" w14:textId="77777777" w:rsidR="00826B4D" w:rsidRPr="00BE49E2" w:rsidRDefault="00826B4D" w:rsidP="00EC137E">
      <w:pPr>
        <w:pStyle w:val="IJCaptionTable"/>
        <w:rPr>
          <w:lang w:val="en-GB"/>
        </w:rPr>
      </w:pPr>
      <w:bookmarkStart w:id="2" w:name="_Ref218814756"/>
      <w:bookmarkEnd w:id="2"/>
      <w:r w:rsidRPr="00BE49E2">
        <w:rPr>
          <w:lang w:val="en-GB"/>
        </w:rPr>
        <w:t xml:space="preserve">Table 2: Popular Songs Included in the Carnival Cruise Lines Production Show </w:t>
      </w:r>
      <w:r w:rsidRPr="00BE49E2">
        <w:rPr>
          <w:i/>
          <w:lang w:val="en-GB"/>
        </w:rPr>
        <w:t>Shout!</w:t>
      </w:r>
    </w:p>
    <w:tbl>
      <w:tblPr>
        <w:tblW w:w="8812"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0" w:type="dxa"/>
          <w:left w:w="180" w:type="dxa"/>
          <w:bottom w:w="180" w:type="dxa"/>
          <w:right w:w="180" w:type="dxa"/>
        </w:tblCellMar>
        <w:tblLook w:val="00A0" w:firstRow="1" w:lastRow="0" w:firstColumn="1" w:lastColumn="0" w:noHBand="0" w:noVBand="0"/>
      </w:tblPr>
      <w:tblGrid>
        <w:gridCol w:w="2333"/>
        <w:gridCol w:w="6479"/>
      </w:tblGrid>
      <w:tr w:rsidR="00826B4D" w:rsidRPr="00BE49E2" w14:paraId="61191B06" w14:textId="77777777">
        <w:tc>
          <w:tcPr>
            <w:tcW w:w="2333" w:type="dxa"/>
            <w:shd w:val="clear" w:color="auto" w:fill="D9D9D9" w:themeFill="background1" w:themeFillShade="D9"/>
            <w:tcMar>
              <w:top w:w="0" w:type="dxa"/>
              <w:left w:w="108" w:type="dxa"/>
              <w:bottom w:w="0" w:type="dxa"/>
              <w:right w:w="0" w:type="dxa"/>
            </w:tcMar>
            <w:vAlign w:val="center"/>
          </w:tcPr>
          <w:p w14:paraId="0E69F1BC" w14:textId="77777777" w:rsidR="00826B4D" w:rsidRPr="00EC137E" w:rsidRDefault="00826B4D" w:rsidP="008719C4">
            <w:pPr>
              <w:pStyle w:val="IJList"/>
              <w:rPr>
                <w:b/>
                <w:sz w:val="20"/>
              </w:rPr>
            </w:pPr>
            <w:r w:rsidRPr="00EC137E">
              <w:rPr>
                <w:b/>
                <w:sz w:val="20"/>
              </w:rPr>
              <w:t>Song</w:t>
            </w:r>
          </w:p>
        </w:tc>
        <w:tc>
          <w:tcPr>
            <w:tcW w:w="6479" w:type="dxa"/>
            <w:shd w:val="clear" w:color="auto" w:fill="D9D9D9" w:themeFill="background1" w:themeFillShade="D9"/>
            <w:tcMar>
              <w:top w:w="0" w:type="dxa"/>
              <w:left w:w="108" w:type="dxa"/>
              <w:bottom w:w="0" w:type="dxa"/>
              <w:right w:w="108" w:type="dxa"/>
            </w:tcMar>
            <w:vAlign w:val="center"/>
          </w:tcPr>
          <w:p w14:paraId="116B6BF4" w14:textId="77777777" w:rsidR="00826B4D" w:rsidRPr="00EC137E" w:rsidRDefault="00826B4D" w:rsidP="008719C4">
            <w:pPr>
              <w:pStyle w:val="IJList"/>
              <w:rPr>
                <w:b/>
                <w:sz w:val="20"/>
              </w:rPr>
            </w:pPr>
            <w:r w:rsidRPr="00EC137E">
              <w:rPr>
                <w:b/>
                <w:sz w:val="20"/>
              </w:rPr>
              <w:t>Performer/Source/Year</w:t>
            </w:r>
          </w:p>
        </w:tc>
      </w:tr>
      <w:tr w:rsidR="00826B4D" w:rsidRPr="00BE49E2" w14:paraId="54A28549" w14:textId="77777777">
        <w:tc>
          <w:tcPr>
            <w:tcW w:w="2333" w:type="dxa"/>
            <w:shd w:val="clear" w:color="auto" w:fill="auto"/>
            <w:tcMar>
              <w:top w:w="0" w:type="dxa"/>
              <w:left w:w="108" w:type="dxa"/>
              <w:bottom w:w="0" w:type="dxa"/>
              <w:right w:w="0" w:type="dxa"/>
            </w:tcMar>
            <w:vAlign w:val="center"/>
          </w:tcPr>
          <w:p w14:paraId="1B2E958A" w14:textId="77777777" w:rsidR="00826B4D" w:rsidRPr="00EC137E" w:rsidRDefault="00826B4D" w:rsidP="00BE49E2">
            <w:pPr>
              <w:pStyle w:val="IJList"/>
              <w:jc w:val="left"/>
              <w:rPr>
                <w:sz w:val="20"/>
              </w:rPr>
            </w:pPr>
            <w:r w:rsidRPr="00EC137E">
              <w:rPr>
                <w:sz w:val="20"/>
              </w:rPr>
              <w:t>‘Joyful Joyful’</w:t>
            </w:r>
          </w:p>
        </w:tc>
        <w:tc>
          <w:tcPr>
            <w:tcW w:w="6479" w:type="dxa"/>
            <w:shd w:val="clear" w:color="auto" w:fill="auto"/>
            <w:tcMar>
              <w:top w:w="0" w:type="dxa"/>
              <w:left w:w="108" w:type="dxa"/>
              <w:bottom w:w="0" w:type="dxa"/>
              <w:right w:w="108" w:type="dxa"/>
            </w:tcMar>
            <w:vAlign w:val="center"/>
          </w:tcPr>
          <w:p w14:paraId="652B993C" w14:textId="77777777" w:rsidR="00826B4D" w:rsidRPr="00EC137E" w:rsidRDefault="00826B4D" w:rsidP="00BE49E2">
            <w:pPr>
              <w:pStyle w:val="IJList"/>
              <w:jc w:val="left"/>
              <w:rPr>
                <w:sz w:val="20"/>
              </w:rPr>
            </w:pPr>
            <w:r w:rsidRPr="00EC137E">
              <w:rPr>
                <w:sz w:val="20"/>
              </w:rPr>
              <w:t>Sister Act 2 (Movie) (1995)</w:t>
            </w:r>
          </w:p>
        </w:tc>
      </w:tr>
      <w:tr w:rsidR="00826B4D" w:rsidRPr="00BE49E2" w14:paraId="4DA4C5A5" w14:textId="77777777">
        <w:tc>
          <w:tcPr>
            <w:tcW w:w="2333" w:type="dxa"/>
            <w:shd w:val="clear" w:color="auto" w:fill="auto"/>
            <w:tcMar>
              <w:top w:w="0" w:type="dxa"/>
              <w:left w:w="108" w:type="dxa"/>
              <w:bottom w:w="0" w:type="dxa"/>
              <w:right w:w="0" w:type="dxa"/>
            </w:tcMar>
            <w:vAlign w:val="center"/>
          </w:tcPr>
          <w:p w14:paraId="79E03056" w14:textId="77777777" w:rsidR="00826B4D" w:rsidRPr="00EC137E" w:rsidRDefault="00826B4D" w:rsidP="00BE49E2">
            <w:pPr>
              <w:pStyle w:val="IJList"/>
              <w:jc w:val="left"/>
              <w:rPr>
                <w:sz w:val="20"/>
              </w:rPr>
            </w:pPr>
            <w:r w:rsidRPr="00EC137E">
              <w:rPr>
                <w:sz w:val="20"/>
              </w:rPr>
              <w:t>‘</w:t>
            </w:r>
            <w:proofErr w:type="spellStart"/>
            <w:r w:rsidRPr="00EC137E">
              <w:rPr>
                <w:sz w:val="20"/>
              </w:rPr>
              <w:t>Livin</w:t>
            </w:r>
            <w:proofErr w:type="spellEnd"/>
            <w:r w:rsidRPr="00EC137E">
              <w:rPr>
                <w:sz w:val="20"/>
              </w:rPr>
              <w:t>’ in America’</w:t>
            </w:r>
          </w:p>
        </w:tc>
        <w:tc>
          <w:tcPr>
            <w:tcW w:w="6479" w:type="dxa"/>
            <w:shd w:val="clear" w:color="auto" w:fill="auto"/>
            <w:tcMar>
              <w:top w:w="0" w:type="dxa"/>
              <w:left w:w="108" w:type="dxa"/>
              <w:bottom w:w="0" w:type="dxa"/>
              <w:right w:w="108" w:type="dxa"/>
            </w:tcMar>
            <w:vAlign w:val="center"/>
          </w:tcPr>
          <w:p w14:paraId="28AB45E2" w14:textId="77777777" w:rsidR="00826B4D" w:rsidRPr="00EC137E" w:rsidRDefault="00826B4D" w:rsidP="00BE49E2">
            <w:pPr>
              <w:pStyle w:val="IJList"/>
              <w:jc w:val="left"/>
              <w:rPr>
                <w:sz w:val="20"/>
              </w:rPr>
            </w:pPr>
            <w:r w:rsidRPr="00EC137E">
              <w:rPr>
                <w:sz w:val="20"/>
              </w:rPr>
              <w:t>James Brown (1985)</w:t>
            </w:r>
          </w:p>
        </w:tc>
      </w:tr>
      <w:tr w:rsidR="00826B4D" w:rsidRPr="00BE49E2" w14:paraId="70E6A762" w14:textId="77777777">
        <w:tc>
          <w:tcPr>
            <w:tcW w:w="2333" w:type="dxa"/>
            <w:shd w:val="clear" w:color="auto" w:fill="auto"/>
            <w:tcMar>
              <w:top w:w="0" w:type="dxa"/>
              <w:left w:w="108" w:type="dxa"/>
              <w:bottom w:w="0" w:type="dxa"/>
              <w:right w:w="0" w:type="dxa"/>
            </w:tcMar>
            <w:vAlign w:val="center"/>
          </w:tcPr>
          <w:p w14:paraId="453F1CEA" w14:textId="77777777" w:rsidR="00826B4D" w:rsidRPr="00EC137E" w:rsidRDefault="00826B4D" w:rsidP="00BE49E2">
            <w:pPr>
              <w:pStyle w:val="IJList"/>
              <w:jc w:val="left"/>
              <w:rPr>
                <w:sz w:val="20"/>
              </w:rPr>
            </w:pPr>
            <w:r w:rsidRPr="00EC137E">
              <w:rPr>
                <w:sz w:val="20"/>
              </w:rPr>
              <w:t xml:space="preserve">‘All Night Party’/’Hot Hot </w:t>
            </w:r>
            <w:proofErr w:type="spellStart"/>
            <w:r w:rsidRPr="00EC137E">
              <w:rPr>
                <w:sz w:val="20"/>
              </w:rPr>
              <w:t>Hot</w:t>
            </w:r>
            <w:proofErr w:type="spellEnd"/>
            <w:r w:rsidRPr="00EC137E">
              <w:rPr>
                <w:sz w:val="20"/>
              </w:rPr>
              <w:t>’</w:t>
            </w:r>
          </w:p>
        </w:tc>
        <w:tc>
          <w:tcPr>
            <w:tcW w:w="6479" w:type="dxa"/>
            <w:shd w:val="clear" w:color="auto" w:fill="auto"/>
            <w:tcMar>
              <w:top w:w="0" w:type="dxa"/>
              <w:left w:w="108" w:type="dxa"/>
              <w:bottom w:w="0" w:type="dxa"/>
              <w:right w:w="108" w:type="dxa"/>
            </w:tcMar>
            <w:vAlign w:val="center"/>
          </w:tcPr>
          <w:p w14:paraId="21450BE9" w14:textId="77777777" w:rsidR="00826B4D" w:rsidRPr="00EC137E" w:rsidRDefault="00826B4D" w:rsidP="00BE49E2">
            <w:pPr>
              <w:pStyle w:val="IJList"/>
              <w:jc w:val="left"/>
              <w:rPr>
                <w:sz w:val="20"/>
              </w:rPr>
            </w:pPr>
            <w:r w:rsidRPr="00EC137E">
              <w:rPr>
                <w:sz w:val="20"/>
              </w:rPr>
              <w:t>The Fabulous Five Band (1989)/Arrow (1983)</w:t>
            </w:r>
          </w:p>
        </w:tc>
      </w:tr>
      <w:tr w:rsidR="00826B4D" w:rsidRPr="00BE49E2" w14:paraId="6DD550DA" w14:textId="77777777">
        <w:tc>
          <w:tcPr>
            <w:tcW w:w="2333" w:type="dxa"/>
            <w:shd w:val="clear" w:color="auto" w:fill="auto"/>
            <w:tcMar>
              <w:top w:w="0" w:type="dxa"/>
              <w:left w:w="108" w:type="dxa"/>
              <w:bottom w:w="0" w:type="dxa"/>
              <w:right w:w="0" w:type="dxa"/>
            </w:tcMar>
            <w:vAlign w:val="center"/>
          </w:tcPr>
          <w:p w14:paraId="5BB04E37" w14:textId="77777777" w:rsidR="00826B4D" w:rsidRPr="00EC137E" w:rsidRDefault="00BE49E2" w:rsidP="00BE49E2">
            <w:pPr>
              <w:pStyle w:val="IJList"/>
              <w:jc w:val="left"/>
              <w:rPr>
                <w:sz w:val="20"/>
              </w:rPr>
            </w:pPr>
            <w:r w:rsidRPr="00EC137E">
              <w:rPr>
                <w:sz w:val="20"/>
              </w:rPr>
              <w:lastRenderedPageBreak/>
              <w:t>‘Devil with a Blue Dress On’</w:t>
            </w:r>
            <w:r w:rsidRPr="00EC137E">
              <w:rPr>
                <w:rStyle w:val="EndnoteReference"/>
                <w:sz w:val="20"/>
              </w:rPr>
              <w:endnoteReference w:id="2"/>
            </w:r>
          </w:p>
        </w:tc>
        <w:tc>
          <w:tcPr>
            <w:tcW w:w="6479" w:type="dxa"/>
            <w:shd w:val="clear" w:color="auto" w:fill="auto"/>
            <w:tcMar>
              <w:top w:w="0" w:type="dxa"/>
              <w:left w:w="108" w:type="dxa"/>
              <w:bottom w:w="0" w:type="dxa"/>
              <w:right w:w="108" w:type="dxa"/>
            </w:tcMar>
            <w:vAlign w:val="center"/>
          </w:tcPr>
          <w:p w14:paraId="15B57850" w14:textId="77777777" w:rsidR="00826B4D" w:rsidRPr="00EC137E" w:rsidRDefault="00826B4D" w:rsidP="00BE49E2">
            <w:pPr>
              <w:pStyle w:val="IJList"/>
              <w:jc w:val="left"/>
              <w:rPr>
                <w:sz w:val="20"/>
              </w:rPr>
            </w:pPr>
            <w:r w:rsidRPr="00EC137E">
              <w:rPr>
                <w:sz w:val="20"/>
              </w:rPr>
              <w:t>Mitch Ryder &amp; the Detroit Wheels (1966)</w:t>
            </w:r>
          </w:p>
        </w:tc>
      </w:tr>
      <w:tr w:rsidR="00826B4D" w:rsidRPr="00BE49E2" w14:paraId="4BDB1CAC" w14:textId="77777777">
        <w:tc>
          <w:tcPr>
            <w:tcW w:w="2333" w:type="dxa"/>
            <w:shd w:val="clear" w:color="auto" w:fill="auto"/>
            <w:tcMar>
              <w:top w:w="0" w:type="dxa"/>
              <w:left w:w="108" w:type="dxa"/>
              <w:bottom w:w="0" w:type="dxa"/>
              <w:right w:w="0" w:type="dxa"/>
            </w:tcMar>
            <w:vAlign w:val="center"/>
          </w:tcPr>
          <w:p w14:paraId="2B8BB973" w14:textId="77777777" w:rsidR="00826B4D" w:rsidRPr="00EC137E" w:rsidRDefault="00826B4D" w:rsidP="00BE49E2">
            <w:pPr>
              <w:pStyle w:val="IJList"/>
              <w:jc w:val="left"/>
              <w:rPr>
                <w:sz w:val="20"/>
              </w:rPr>
            </w:pPr>
            <w:r w:rsidRPr="00EC137E">
              <w:rPr>
                <w:sz w:val="20"/>
              </w:rPr>
              <w:t>‘Shake your Groove Thing’</w:t>
            </w:r>
          </w:p>
        </w:tc>
        <w:tc>
          <w:tcPr>
            <w:tcW w:w="6479" w:type="dxa"/>
            <w:shd w:val="clear" w:color="auto" w:fill="auto"/>
            <w:tcMar>
              <w:top w:w="0" w:type="dxa"/>
              <w:left w:w="108" w:type="dxa"/>
              <w:bottom w:w="0" w:type="dxa"/>
              <w:right w:w="108" w:type="dxa"/>
            </w:tcMar>
            <w:vAlign w:val="center"/>
          </w:tcPr>
          <w:p w14:paraId="2A564D2A" w14:textId="77777777" w:rsidR="00826B4D" w:rsidRPr="00EC137E" w:rsidRDefault="00826B4D" w:rsidP="00BE49E2">
            <w:pPr>
              <w:pStyle w:val="IJList"/>
              <w:jc w:val="left"/>
              <w:rPr>
                <w:sz w:val="20"/>
              </w:rPr>
            </w:pPr>
            <w:r w:rsidRPr="00EC137E">
              <w:rPr>
                <w:sz w:val="20"/>
              </w:rPr>
              <w:t>Peaches &amp; Herb (1978)</w:t>
            </w:r>
          </w:p>
        </w:tc>
      </w:tr>
      <w:tr w:rsidR="00826B4D" w:rsidRPr="00BE49E2" w14:paraId="3CE9663D" w14:textId="77777777">
        <w:tc>
          <w:tcPr>
            <w:tcW w:w="2333" w:type="dxa"/>
            <w:shd w:val="clear" w:color="auto" w:fill="auto"/>
            <w:tcMar>
              <w:top w:w="0" w:type="dxa"/>
              <w:left w:w="108" w:type="dxa"/>
              <w:bottom w:w="0" w:type="dxa"/>
              <w:right w:w="0" w:type="dxa"/>
            </w:tcMar>
            <w:vAlign w:val="center"/>
          </w:tcPr>
          <w:p w14:paraId="2FE7D936" w14:textId="77777777" w:rsidR="00826B4D" w:rsidRPr="00EC137E" w:rsidRDefault="00826B4D" w:rsidP="00BE49E2">
            <w:pPr>
              <w:pStyle w:val="IJList"/>
              <w:jc w:val="left"/>
              <w:rPr>
                <w:sz w:val="20"/>
              </w:rPr>
            </w:pPr>
            <w:r w:rsidRPr="00EC137E">
              <w:rPr>
                <w:sz w:val="20"/>
              </w:rPr>
              <w:t>‘Shout!’</w:t>
            </w:r>
          </w:p>
        </w:tc>
        <w:tc>
          <w:tcPr>
            <w:tcW w:w="6479" w:type="dxa"/>
            <w:shd w:val="clear" w:color="auto" w:fill="auto"/>
            <w:tcMar>
              <w:top w:w="0" w:type="dxa"/>
              <w:left w:w="108" w:type="dxa"/>
              <w:bottom w:w="0" w:type="dxa"/>
              <w:right w:w="108" w:type="dxa"/>
            </w:tcMar>
            <w:vAlign w:val="center"/>
          </w:tcPr>
          <w:p w14:paraId="6C84C794" w14:textId="77777777" w:rsidR="00826B4D" w:rsidRPr="00EC137E" w:rsidRDefault="00826B4D" w:rsidP="00BE49E2">
            <w:pPr>
              <w:pStyle w:val="IJList"/>
              <w:jc w:val="left"/>
              <w:rPr>
                <w:sz w:val="20"/>
              </w:rPr>
            </w:pPr>
            <w:r w:rsidRPr="00EC137E">
              <w:rPr>
                <w:sz w:val="20"/>
              </w:rPr>
              <w:t xml:space="preserve">The </w:t>
            </w:r>
            <w:proofErr w:type="spellStart"/>
            <w:r w:rsidRPr="00EC137E">
              <w:rPr>
                <w:sz w:val="20"/>
              </w:rPr>
              <w:t>Isley</w:t>
            </w:r>
            <w:proofErr w:type="spellEnd"/>
            <w:r w:rsidRPr="00EC137E">
              <w:rPr>
                <w:sz w:val="20"/>
              </w:rPr>
              <w:t xml:space="preserve"> Brothers (1959)</w:t>
            </w:r>
          </w:p>
        </w:tc>
      </w:tr>
      <w:tr w:rsidR="00826B4D" w:rsidRPr="00BE49E2" w14:paraId="77666FA4" w14:textId="77777777">
        <w:tc>
          <w:tcPr>
            <w:tcW w:w="2333" w:type="dxa"/>
            <w:shd w:val="clear" w:color="auto" w:fill="auto"/>
            <w:tcMar>
              <w:top w:w="0" w:type="dxa"/>
              <w:left w:w="108" w:type="dxa"/>
              <w:bottom w:w="0" w:type="dxa"/>
              <w:right w:w="0" w:type="dxa"/>
            </w:tcMar>
            <w:vAlign w:val="center"/>
          </w:tcPr>
          <w:p w14:paraId="6103F42C" w14:textId="77777777" w:rsidR="00826B4D" w:rsidRPr="00EC137E" w:rsidRDefault="00826B4D" w:rsidP="00BE49E2">
            <w:pPr>
              <w:pStyle w:val="IJList"/>
              <w:jc w:val="left"/>
              <w:rPr>
                <w:sz w:val="20"/>
              </w:rPr>
            </w:pPr>
            <w:r w:rsidRPr="00EC137E">
              <w:rPr>
                <w:sz w:val="20"/>
              </w:rPr>
              <w:t>Country Medley</w:t>
            </w:r>
          </w:p>
        </w:tc>
        <w:tc>
          <w:tcPr>
            <w:tcW w:w="6479" w:type="dxa"/>
            <w:shd w:val="clear" w:color="auto" w:fill="auto"/>
            <w:tcMar>
              <w:top w:w="0" w:type="dxa"/>
              <w:left w:w="108" w:type="dxa"/>
              <w:bottom w:w="0" w:type="dxa"/>
              <w:right w:w="108" w:type="dxa"/>
            </w:tcMar>
            <w:vAlign w:val="center"/>
          </w:tcPr>
          <w:p w14:paraId="6FBB16CB" w14:textId="77777777" w:rsidR="00826B4D" w:rsidRPr="00EC137E" w:rsidRDefault="00826B4D" w:rsidP="00BE49E2">
            <w:pPr>
              <w:pStyle w:val="IJList"/>
              <w:jc w:val="left"/>
              <w:rPr>
                <w:sz w:val="20"/>
              </w:rPr>
            </w:pPr>
            <w:r w:rsidRPr="00EC137E">
              <w:rPr>
                <w:sz w:val="20"/>
              </w:rPr>
              <w:t xml:space="preserve">A selection of country songs including: ‘Achy </w:t>
            </w:r>
            <w:proofErr w:type="spellStart"/>
            <w:r w:rsidRPr="00EC137E">
              <w:rPr>
                <w:sz w:val="20"/>
              </w:rPr>
              <w:t>Breaky</w:t>
            </w:r>
            <w:proofErr w:type="spellEnd"/>
            <w:r w:rsidRPr="00EC137E">
              <w:rPr>
                <w:sz w:val="20"/>
              </w:rPr>
              <w:t xml:space="preserve"> Heart’ (1992, Billy Ray Cyrus), ‘Boot </w:t>
            </w:r>
            <w:proofErr w:type="spellStart"/>
            <w:r w:rsidRPr="00EC137E">
              <w:rPr>
                <w:sz w:val="20"/>
              </w:rPr>
              <w:t>Scootin</w:t>
            </w:r>
            <w:proofErr w:type="spellEnd"/>
            <w:r w:rsidRPr="00EC137E">
              <w:rPr>
                <w:sz w:val="20"/>
              </w:rPr>
              <w:t xml:space="preserve">’ Boogie’ (1992, Brooks and Dunn), ‘Why Haven’t I Heard from You (1994, Reba </w:t>
            </w:r>
            <w:proofErr w:type="spellStart"/>
            <w:r w:rsidRPr="00EC137E">
              <w:rPr>
                <w:sz w:val="20"/>
              </w:rPr>
              <w:t>McEntire</w:t>
            </w:r>
            <w:proofErr w:type="spellEnd"/>
            <w:r w:rsidRPr="00EC137E">
              <w:rPr>
                <w:sz w:val="20"/>
              </w:rPr>
              <w:t xml:space="preserve">) and ‘That’s What I Like about You’ (2001, Cowgirls), </w:t>
            </w:r>
          </w:p>
        </w:tc>
      </w:tr>
      <w:tr w:rsidR="00826B4D" w:rsidRPr="00BE49E2" w14:paraId="4E2D3E84" w14:textId="77777777">
        <w:tc>
          <w:tcPr>
            <w:tcW w:w="2333" w:type="dxa"/>
            <w:shd w:val="clear" w:color="auto" w:fill="auto"/>
            <w:tcMar>
              <w:top w:w="0" w:type="dxa"/>
              <w:left w:w="108" w:type="dxa"/>
              <w:bottom w:w="0" w:type="dxa"/>
              <w:right w:w="0" w:type="dxa"/>
            </w:tcMar>
            <w:vAlign w:val="center"/>
          </w:tcPr>
          <w:p w14:paraId="2FD5D732" w14:textId="77777777" w:rsidR="00826B4D" w:rsidRPr="00EC137E" w:rsidRDefault="00826B4D" w:rsidP="00BE49E2">
            <w:pPr>
              <w:pStyle w:val="IJList"/>
              <w:jc w:val="left"/>
              <w:rPr>
                <w:sz w:val="20"/>
              </w:rPr>
            </w:pPr>
            <w:proofErr w:type="spellStart"/>
            <w:r w:rsidRPr="00EC137E">
              <w:rPr>
                <w:sz w:val="20"/>
              </w:rPr>
              <w:t>Motown</w:t>
            </w:r>
            <w:proofErr w:type="spellEnd"/>
            <w:r w:rsidRPr="00EC137E">
              <w:rPr>
                <w:sz w:val="20"/>
              </w:rPr>
              <w:t xml:space="preserve"> Medley</w:t>
            </w:r>
          </w:p>
        </w:tc>
        <w:tc>
          <w:tcPr>
            <w:tcW w:w="6479" w:type="dxa"/>
            <w:shd w:val="clear" w:color="auto" w:fill="auto"/>
            <w:tcMar>
              <w:top w:w="0" w:type="dxa"/>
              <w:left w:w="108" w:type="dxa"/>
              <w:bottom w:w="0" w:type="dxa"/>
              <w:right w:w="108" w:type="dxa"/>
            </w:tcMar>
            <w:vAlign w:val="center"/>
          </w:tcPr>
          <w:p w14:paraId="39AD734E" w14:textId="77777777" w:rsidR="00826B4D" w:rsidRPr="00EC137E" w:rsidRDefault="00826B4D" w:rsidP="00BE49E2">
            <w:pPr>
              <w:pStyle w:val="IJList"/>
              <w:jc w:val="left"/>
              <w:rPr>
                <w:sz w:val="20"/>
              </w:rPr>
            </w:pPr>
            <w:r w:rsidRPr="00EC137E">
              <w:rPr>
                <w:sz w:val="20"/>
              </w:rPr>
              <w:t xml:space="preserve">A selection of songs made famous by </w:t>
            </w:r>
            <w:proofErr w:type="spellStart"/>
            <w:r w:rsidRPr="00EC137E">
              <w:rPr>
                <w:sz w:val="20"/>
              </w:rPr>
              <w:t>Motown</w:t>
            </w:r>
            <w:proofErr w:type="spellEnd"/>
            <w:r w:rsidRPr="00EC137E">
              <w:rPr>
                <w:sz w:val="20"/>
              </w:rPr>
              <w:t xml:space="preserve"> singers including: ‘What’s Going On’ (Marvin Gaye, 1971) and ‘Papa was a Rollin’ Stone’ (The Temptations, 1971).</w:t>
            </w:r>
          </w:p>
        </w:tc>
      </w:tr>
      <w:tr w:rsidR="00826B4D" w:rsidRPr="00BE49E2" w14:paraId="1357F6FE" w14:textId="77777777">
        <w:tc>
          <w:tcPr>
            <w:tcW w:w="2333" w:type="dxa"/>
            <w:shd w:val="clear" w:color="auto" w:fill="auto"/>
            <w:tcMar>
              <w:top w:w="0" w:type="dxa"/>
              <w:left w:w="108" w:type="dxa"/>
              <w:bottom w:w="0" w:type="dxa"/>
              <w:right w:w="0" w:type="dxa"/>
            </w:tcMar>
            <w:vAlign w:val="center"/>
          </w:tcPr>
          <w:p w14:paraId="38C43D39" w14:textId="77777777" w:rsidR="00826B4D" w:rsidRPr="00EC137E" w:rsidRDefault="00826B4D" w:rsidP="00BE49E2">
            <w:pPr>
              <w:pStyle w:val="IJList"/>
              <w:jc w:val="left"/>
              <w:rPr>
                <w:sz w:val="20"/>
              </w:rPr>
            </w:pPr>
            <w:r w:rsidRPr="00EC137E">
              <w:rPr>
                <w:sz w:val="20"/>
              </w:rPr>
              <w:t>Beach Boys Medley</w:t>
            </w:r>
          </w:p>
        </w:tc>
        <w:tc>
          <w:tcPr>
            <w:tcW w:w="6479" w:type="dxa"/>
            <w:shd w:val="clear" w:color="auto" w:fill="auto"/>
            <w:tcMar>
              <w:top w:w="0" w:type="dxa"/>
              <w:left w:w="108" w:type="dxa"/>
              <w:bottom w:w="0" w:type="dxa"/>
              <w:right w:w="108" w:type="dxa"/>
            </w:tcMar>
            <w:vAlign w:val="center"/>
          </w:tcPr>
          <w:p w14:paraId="5B6D836E" w14:textId="77777777" w:rsidR="00826B4D" w:rsidRPr="00EC137E" w:rsidRDefault="00826B4D" w:rsidP="00BE49E2">
            <w:pPr>
              <w:pStyle w:val="IJList"/>
              <w:jc w:val="left"/>
              <w:rPr>
                <w:sz w:val="20"/>
              </w:rPr>
            </w:pPr>
            <w:r w:rsidRPr="00EC137E">
              <w:rPr>
                <w:sz w:val="20"/>
              </w:rPr>
              <w:t xml:space="preserve">A selection of Beach Boys songs including: </w:t>
            </w:r>
            <w:r w:rsidR="00BE49E2" w:rsidRPr="00EC137E">
              <w:rPr>
                <w:sz w:val="20"/>
              </w:rPr>
              <w:t>‘</w:t>
            </w:r>
            <w:r w:rsidRPr="00EC137E">
              <w:rPr>
                <w:sz w:val="20"/>
              </w:rPr>
              <w:t>Kokomo</w:t>
            </w:r>
            <w:r w:rsidR="00BE49E2" w:rsidRPr="00EC137E">
              <w:rPr>
                <w:sz w:val="20"/>
              </w:rPr>
              <w:t>’</w:t>
            </w:r>
            <w:r w:rsidRPr="00EC137E">
              <w:rPr>
                <w:sz w:val="20"/>
              </w:rPr>
              <w:t xml:space="preserve"> (1988), </w:t>
            </w:r>
            <w:r w:rsidR="00BE49E2" w:rsidRPr="00EC137E">
              <w:rPr>
                <w:sz w:val="20"/>
              </w:rPr>
              <w:t>‘</w:t>
            </w:r>
            <w:r w:rsidRPr="00EC137E">
              <w:rPr>
                <w:sz w:val="20"/>
              </w:rPr>
              <w:t>I Get Around</w:t>
            </w:r>
            <w:r w:rsidR="00BE49E2" w:rsidRPr="00EC137E">
              <w:rPr>
                <w:sz w:val="20"/>
              </w:rPr>
              <w:t>’</w:t>
            </w:r>
            <w:r w:rsidRPr="00EC137E">
              <w:rPr>
                <w:sz w:val="20"/>
              </w:rPr>
              <w:t xml:space="preserve"> (1964), </w:t>
            </w:r>
            <w:r w:rsidR="00BE49E2" w:rsidRPr="00EC137E">
              <w:rPr>
                <w:sz w:val="20"/>
              </w:rPr>
              <w:t>‘</w:t>
            </w:r>
            <w:r w:rsidRPr="00EC137E">
              <w:rPr>
                <w:sz w:val="20"/>
              </w:rPr>
              <w:t>California Girls</w:t>
            </w:r>
            <w:r w:rsidR="00BE49E2" w:rsidRPr="00EC137E">
              <w:rPr>
                <w:sz w:val="20"/>
              </w:rPr>
              <w:t>’</w:t>
            </w:r>
            <w:r w:rsidRPr="00EC137E">
              <w:rPr>
                <w:sz w:val="20"/>
              </w:rPr>
              <w:t xml:space="preserve"> (1965), </w:t>
            </w:r>
            <w:r w:rsidR="00BE49E2" w:rsidRPr="00EC137E">
              <w:rPr>
                <w:sz w:val="20"/>
              </w:rPr>
              <w:t>‘</w:t>
            </w:r>
            <w:proofErr w:type="spellStart"/>
            <w:r w:rsidRPr="00EC137E">
              <w:rPr>
                <w:sz w:val="20"/>
              </w:rPr>
              <w:t>Surfin</w:t>
            </w:r>
            <w:proofErr w:type="spellEnd"/>
            <w:r w:rsidRPr="00EC137E">
              <w:rPr>
                <w:sz w:val="20"/>
              </w:rPr>
              <w:t>’ USA</w:t>
            </w:r>
            <w:r w:rsidR="00BE49E2" w:rsidRPr="00EC137E">
              <w:rPr>
                <w:sz w:val="20"/>
              </w:rPr>
              <w:t>’</w:t>
            </w:r>
            <w:r w:rsidRPr="00EC137E">
              <w:rPr>
                <w:sz w:val="20"/>
              </w:rPr>
              <w:t xml:space="preserve"> (1963), </w:t>
            </w:r>
            <w:r w:rsidR="00BE49E2" w:rsidRPr="00EC137E">
              <w:rPr>
                <w:sz w:val="20"/>
              </w:rPr>
              <w:t>‘</w:t>
            </w:r>
            <w:r w:rsidRPr="00EC137E">
              <w:rPr>
                <w:sz w:val="20"/>
              </w:rPr>
              <w:t>Good Vibrations</w:t>
            </w:r>
            <w:r w:rsidR="00BE49E2" w:rsidRPr="00EC137E">
              <w:rPr>
                <w:sz w:val="20"/>
              </w:rPr>
              <w:t>’</w:t>
            </w:r>
            <w:r w:rsidRPr="00EC137E">
              <w:rPr>
                <w:sz w:val="20"/>
              </w:rPr>
              <w:t xml:space="preserve"> (1966) and Fun, Fun, Fun (1964).</w:t>
            </w:r>
          </w:p>
        </w:tc>
      </w:tr>
      <w:tr w:rsidR="00826B4D" w:rsidRPr="00BE49E2" w14:paraId="71669F2D" w14:textId="77777777">
        <w:tc>
          <w:tcPr>
            <w:tcW w:w="2333" w:type="dxa"/>
            <w:shd w:val="clear" w:color="auto" w:fill="auto"/>
            <w:tcMar>
              <w:top w:w="0" w:type="dxa"/>
              <w:left w:w="108" w:type="dxa"/>
              <w:bottom w:w="0" w:type="dxa"/>
              <w:right w:w="0" w:type="dxa"/>
            </w:tcMar>
            <w:vAlign w:val="center"/>
          </w:tcPr>
          <w:p w14:paraId="30AB348F" w14:textId="77777777" w:rsidR="00826B4D" w:rsidRPr="00EC137E" w:rsidRDefault="00826B4D" w:rsidP="00BE49E2">
            <w:pPr>
              <w:pStyle w:val="IJList"/>
              <w:jc w:val="left"/>
              <w:rPr>
                <w:sz w:val="20"/>
              </w:rPr>
            </w:pPr>
            <w:r w:rsidRPr="00EC137E">
              <w:rPr>
                <w:sz w:val="20"/>
              </w:rPr>
              <w:t>Rock and Roll Medley</w:t>
            </w:r>
          </w:p>
        </w:tc>
        <w:tc>
          <w:tcPr>
            <w:tcW w:w="6479" w:type="dxa"/>
            <w:shd w:val="clear" w:color="auto" w:fill="auto"/>
            <w:tcMar>
              <w:top w:w="0" w:type="dxa"/>
              <w:left w:w="108" w:type="dxa"/>
              <w:bottom w:w="0" w:type="dxa"/>
              <w:right w:w="108" w:type="dxa"/>
            </w:tcMar>
            <w:vAlign w:val="center"/>
          </w:tcPr>
          <w:p w14:paraId="330C13F6" w14:textId="77777777" w:rsidR="00826B4D" w:rsidRPr="00EC137E" w:rsidRDefault="00826B4D" w:rsidP="00BE49E2">
            <w:pPr>
              <w:pStyle w:val="IJList"/>
              <w:jc w:val="left"/>
              <w:rPr>
                <w:sz w:val="20"/>
              </w:rPr>
            </w:pPr>
            <w:r w:rsidRPr="00EC137E">
              <w:rPr>
                <w:sz w:val="20"/>
              </w:rPr>
              <w:t>‘Rock Around the Clock’ (Bill Haley and the Comets, 1954), ‘</w:t>
            </w:r>
            <w:proofErr w:type="spellStart"/>
            <w:r w:rsidRPr="00EC137E">
              <w:rPr>
                <w:sz w:val="20"/>
              </w:rPr>
              <w:t>Splish</w:t>
            </w:r>
            <w:proofErr w:type="spellEnd"/>
            <w:r w:rsidRPr="00EC137E">
              <w:rPr>
                <w:sz w:val="20"/>
              </w:rPr>
              <w:t>, Splash’ (Bobby Darin, 1958), ‘The Monster Mash’ (Bobby ‘Boris’ Pickett, 1962), ‘</w:t>
            </w:r>
            <w:proofErr w:type="spellStart"/>
            <w:r w:rsidRPr="00EC137E">
              <w:rPr>
                <w:sz w:val="20"/>
              </w:rPr>
              <w:t>Yackety</w:t>
            </w:r>
            <w:proofErr w:type="spellEnd"/>
            <w:r w:rsidRPr="00EC137E">
              <w:rPr>
                <w:sz w:val="20"/>
              </w:rPr>
              <w:t xml:space="preserve"> Kay’ (The Coasters, 1958), ‘</w:t>
            </w:r>
            <w:proofErr w:type="spellStart"/>
            <w:r w:rsidRPr="00EC137E">
              <w:rPr>
                <w:sz w:val="20"/>
              </w:rPr>
              <w:t>Rockin</w:t>
            </w:r>
            <w:proofErr w:type="spellEnd"/>
            <w:r w:rsidRPr="00EC137E">
              <w:rPr>
                <w:sz w:val="20"/>
              </w:rPr>
              <w:t>’ Robin’ (Michael Jackson, 1972</w:t>
            </w:r>
            <w:r w:rsidR="00BE49E2" w:rsidRPr="00EC137E">
              <w:rPr>
                <w:rStyle w:val="EndnoteReference"/>
                <w:sz w:val="20"/>
              </w:rPr>
              <w:endnoteReference w:id="3"/>
            </w:r>
            <w:r w:rsidRPr="00EC137E">
              <w:rPr>
                <w:sz w:val="20"/>
              </w:rPr>
              <w:t xml:space="preserve">), Little </w:t>
            </w:r>
            <w:proofErr w:type="spellStart"/>
            <w:r w:rsidRPr="00EC137E">
              <w:rPr>
                <w:sz w:val="20"/>
              </w:rPr>
              <w:t>Darlin</w:t>
            </w:r>
            <w:proofErr w:type="spellEnd"/>
            <w:r w:rsidRPr="00EC137E">
              <w:rPr>
                <w:sz w:val="20"/>
              </w:rPr>
              <w:t>’ (Elvis Presley, 1977</w:t>
            </w:r>
            <w:r w:rsidR="00BE49E2" w:rsidRPr="00EC137E">
              <w:rPr>
                <w:rStyle w:val="EndnoteReference"/>
                <w:sz w:val="20"/>
              </w:rPr>
              <w:endnoteReference w:id="4"/>
            </w:r>
            <w:r w:rsidRPr="00EC137E">
              <w:rPr>
                <w:sz w:val="20"/>
              </w:rPr>
              <w:t>) and ‘Rock and Roll is Here to Stay’ (Danny and the Juniors, 1958).</w:t>
            </w:r>
          </w:p>
        </w:tc>
      </w:tr>
    </w:tbl>
    <w:p w14:paraId="08F58740" w14:textId="77777777" w:rsidR="00826B4D" w:rsidRPr="00BE49E2" w:rsidRDefault="00826B4D" w:rsidP="00826B4D">
      <w:pPr>
        <w:pStyle w:val="western"/>
        <w:spacing w:before="2"/>
        <w:rPr>
          <w:lang w:val="en-GB"/>
        </w:rPr>
      </w:pPr>
    </w:p>
    <w:p w14:paraId="4E524624" w14:textId="467574F1" w:rsidR="00826B4D" w:rsidRPr="00BE49E2" w:rsidRDefault="00826B4D" w:rsidP="008719C4">
      <w:pPr>
        <w:pStyle w:val="IJMainText"/>
        <w:rPr>
          <w:lang w:val="en-GB"/>
        </w:rPr>
      </w:pPr>
      <w:r w:rsidRPr="00BE49E2">
        <w:rPr>
          <w:lang w:val="en-GB"/>
        </w:rPr>
        <w:t xml:space="preserve">To create a larger sound, the small </w:t>
      </w:r>
      <w:r w:rsidR="007B7952">
        <w:rPr>
          <w:lang w:val="en-GB"/>
        </w:rPr>
        <w:t xml:space="preserve">shipboard </w:t>
      </w:r>
      <w:r w:rsidRPr="00BE49E2">
        <w:rPr>
          <w:lang w:val="en-GB"/>
        </w:rPr>
        <w:t>orchestra is s</w:t>
      </w:r>
      <w:r w:rsidR="00551E9C">
        <w:rPr>
          <w:lang w:val="en-GB"/>
        </w:rPr>
        <w:t>upplemented</w:t>
      </w:r>
      <w:r w:rsidRPr="00BE49E2">
        <w:rPr>
          <w:lang w:val="en-GB"/>
        </w:rPr>
        <w:t xml:space="preserve"> by pre-recorded backing tracks known as ‘sweeteners’. Thus, string sections, and large horn sections are added increasing the performance presence. These ‘sweeteners’ also address the notorious variability in musical standard of </w:t>
      </w:r>
      <w:proofErr w:type="spellStart"/>
      <w:r w:rsidRPr="00BE49E2">
        <w:rPr>
          <w:lang w:val="en-GB"/>
        </w:rPr>
        <w:t>showband</w:t>
      </w:r>
      <w:proofErr w:type="spellEnd"/>
      <w:r w:rsidRPr="00BE49E2">
        <w:rPr>
          <w:lang w:val="en-GB"/>
        </w:rPr>
        <w:t xml:space="preserve"> musicians. If a trumpeter or pianist is not performing to the requisite musical standard, with the flourish of a slider, they are removed from the mix and a professional performer replaces the </w:t>
      </w:r>
      <w:proofErr w:type="spellStart"/>
      <w:r w:rsidRPr="00BE49E2">
        <w:rPr>
          <w:lang w:val="en-GB"/>
        </w:rPr>
        <w:t>showband</w:t>
      </w:r>
      <w:proofErr w:type="spellEnd"/>
      <w:r w:rsidRPr="00BE49E2">
        <w:rPr>
          <w:lang w:val="en-GB"/>
        </w:rPr>
        <w:t xml:space="preserve"> musician, who</w:t>
      </w:r>
      <w:r w:rsidR="00A80D60">
        <w:rPr>
          <w:lang w:val="en-GB"/>
        </w:rPr>
        <w:t>se status</w:t>
      </w:r>
      <w:r w:rsidRPr="00BE49E2">
        <w:rPr>
          <w:lang w:val="en-GB"/>
        </w:rPr>
        <w:t xml:space="preserve"> is reduced from musician to instrument holder. Some lines (such as Carnival, Norwegian Cruise Lines and P&amp;O Australia) have either replaced or are in the process of replacing the </w:t>
      </w:r>
      <w:proofErr w:type="spellStart"/>
      <w:r w:rsidRPr="00BE49E2">
        <w:rPr>
          <w:lang w:val="en-GB"/>
        </w:rPr>
        <w:t>showband</w:t>
      </w:r>
      <w:proofErr w:type="spellEnd"/>
      <w:r w:rsidRPr="00BE49E2">
        <w:rPr>
          <w:lang w:val="en-GB"/>
        </w:rPr>
        <w:t xml:space="preserve"> with recorded tracks for use in the production shows.</w:t>
      </w:r>
      <w:r w:rsidR="007B7952">
        <w:rPr>
          <w:lang w:val="en-GB"/>
        </w:rPr>
        <w:t xml:space="preserve"> The orchestra itself is a </w:t>
      </w:r>
      <w:proofErr w:type="spellStart"/>
      <w:r w:rsidR="007B7952">
        <w:rPr>
          <w:lang w:val="en-GB"/>
        </w:rPr>
        <w:t>hyperreal</w:t>
      </w:r>
      <w:proofErr w:type="spellEnd"/>
      <w:r w:rsidR="007B7952">
        <w:rPr>
          <w:lang w:val="en-GB"/>
        </w:rPr>
        <w:t xml:space="preserve"> improvement upon reality.</w:t>
      </w:r>
    </w:p>
    <w:p w14:paraId="4559AD24" w14:textId="5EA8E9D6" w:rsidR="00826B4D" w:rsidRPr="00BE49E2" w:rsidRDefault="007B7952" w:rsidP="008719C4">
      <w:pPr>
        <w:pStyle w:val="IJMainText"/>
        <w:rPr>
          <w:lang w:val="en-GB"/>
        </w:rPr>
      </w:pPr>
      <w:r>
        <w:rPr>
          <w:lang w:val="en-GB"/>
        </w:rPr>
        <w:t xml:space="preserve">This performance contains entrenched </w:t>
      </w:r>
      <w:r w:rsidR="00826B4D" w:rsidRPr="00BE49E2">
        <w:rPr>
          <w:lang w:val="en-GB"/>
        </w:rPr>
        <w:t xml:space="preserve">visual and aural signs associated of excitement and high social status. The </w:t>
      </w:r>
      <w:proofErr w:type="spellStart"/>
      <w:r w:rsidR="00A80D60">
        <w:rPr>
          <w:lang w:val="en-GB"/>
        </w:rPr>
        <w:t>Normanie</w:t>
      </w:r>
      <w:proofErr w:type="spellEnd"/>
      <w:r w:rsidR="00A80D60">
        <w:rPr>
          <w:lang w:val="en-GB"/>
        </w:rPr>
        <w:t xml:space="preserve"> T</w:t>
      </w:r>
      <w:r w:rsidR="00826B4D" w:rsidRPr="00BE49E2">
        <w:rPr>
          <w:lang w:val="en-GB"/>
        </w:rPr>
        <w:t xml:space="preserve">heatre is opulent and luxurious with a stylised chandelier and dark cherry wood tones. The show itself uses a large </w:t>
      </w:r>
      <w:proofErr w:type="spellStart"/>
      <w:r w:rsidR="00826B4D" w:rsidRPr="00BE49E2">
        <w:rPr>
          <w:lang w:val="en-GB"/>
        </w:rPr>
        <w:t>showband</w:t>
      </w:r>
      <w:proofErr w:type="spellEnd"/>
      <w:r w:rsidR="00826B4D" w:rsidRPr="00BE49E2">
        <w:rPr>
          <w:lang w:val="en-GB"/>
        </w:rPr>
        <w:t xml:space="preserve"> with beautiful instruments. The Las Vegas overtones of </w:t>
      </w:r>
      <w:proofErr w:type="gramStart"/>
      <w:r w:rsidR="00826B4D" w:rsidRPr="00BE49E2">
        <w:rPr>
          <w:lang w:val="en-GB"/>
        </w:rPr>
        <w:t>scantily-clad</w:t>
      </w:r>
      <w:proofErr w:type="gramEnd"/>
      <w:r w:rsidR="00826B4D" w:rsidRPr="00BE49E2">
        <w:rPr>
          <w:lang w:val="en-GB"/>
        </w:rPr>
        <w:t xml:space="preserve"> dancers and singers accompanied by colourful backdrops, costumes and lighting add to the visual stimulus. The theming of this show is somewhat weak permitting music from a wide range of disparate genres to be used, but all are belong to genres popular in the west, reinforcing the dominant western culture </w:t>
      </w:r>
      <w:r w:rsidR="00A80D60">
        <w:rPr>
          <w:lang w:val="en-GB"/>
        </w:rPr>
        <w:t>portrayed aboard</w:t>
      </w:r>
      <w:r w:rsidR="00826B4D" w:rsidRPr="00BE49E2">
        <w:rPr>
          <w:lang w:val="en-GB"/>
        </w:rPr>
        <w:t xml:space="preserve">. The songs are </w:t>
      </w:r>
      <w:r w:rsidR="00A80D60">
        <w:rPr>
          <w:lang w:val="en-GB"/>
        </w:rPr>
        <w:t xml:space="preserve">performed in rapid succession </w:t>
      </w:r>
      <w:r w:rsidR="00826B4D" w:rsidRPr="00BE49E2">
        <w:rPr>
          <w:lang w:val="en-GB"/>
        </w:rPr>
        <w:t>– especially in the medleys – but instantly accessible and recognisable, contributing to the excitement of the show. The pace and accessibility of the music, combined with the lighting, costuming and backdrops, contribute to the excitement of the show, and the signs of high social class signify that this is happening in a manner which is in line with the classiness of the cruise product.</w:t>
      </w:r>
    </w:p>
    <w:p w14:paraId="1C5424A8" w14:textId="77777777" w:rsidR="00826B4D" w:rsidRPr="00BE49E2" w:rsidRDefault="00826B4D" w:rsidP="00826B4D">
      <w:pPr>
        <w:pStyle w:val="NormalWeb"/>
        <w:spacing w:before="2"/>
        <w:ind w:firstLine="284"/>
        <w:rPr>
          <w:lang w:val="en-GB"/>
        </w:rPr>
      </w:pPr>
    </w:p>
    <w:p w14:paraId="630F0E0E" w14:textId="77777777" w:rsidR="00826B4D" w:rsidRPr="00BE49E2" w:rsidRDefault="00826B4D" w:rsidP="008719C4">
      <w:pPr>
        <w:pStyle w:val="IJSubtitleReferences"/>
      </w:pPr>
      <w:r w:rsidRPr="00BE49E2">
        <w:t>Western Performances: Easy Rock and Roll</w:t>
      </w:r>
    </w:p>
    <w:p w14:paraId="539B24CC" w14:textId="2DEA9D38" w:rsidR="00826B4D" w:rsidRPr="00BE49E2" w:rsidRDefault="00826B4D" w:rsidP="008719C4">
      <w:pPr>
        <w:pStyle w:val="IJMainText"/>
        <w:rPr>
          <w:lang w:val="en-GB"/>
        </w:rPr>
      </w:pPr>
      <w:r w:rsidRPr="00BE49E2">
        <w:rPr>
          <w:lang w:val="en-GB"/>
        </w:rPr>
        <w:t xml:space="preserve">Cruise ships travel to various exotic locations such as Europe, South America, the Caribbean and other regions. While not </w:t>
      </w:r>
      <w:r w:rsidR="005929AB">
        <w:rPr>
          <w:lang w:val="en-GB"/>
        </w:rPr>
        <w:t>especially</w:t>
      </w:r>
      <w:r w:rsidRPr="00BE49E2">
        <w:rPr>
          <w:lang w:val="en-GB"/>
        </w:rPr>
        <w:t xml:space="preserve"> remote from Los Angeles, the destination of this cruise, Ensenada in Baja California, Mexico, is in a different country and many guests </w:t>
      </w:r>
      <w:r w:rsidR="00A80D60">
        <w:rPr>
          <w:lang w:val="en-GB"/>
        </w:rPr>
        <w:t>are</w:t>
      </w:r>
      <w:r w:rsidRPr="00BE49E2">
        <w:rPr>
          <w:lang w:val="en-GB"/>
        </w:rPr>
        <w:t xml:space="preserve"> out o</w:t>
      </w:r>
      <w:r w:rsidR="00A80D60">
        <w:rPr>
          <w:lang w:val="en-GB"/>
        </w:rPr>
        <w:t xml:space="preserve">f </w:t>
      </w:r>
      <w:proofErr w:type="gramStart"/>
      <w:r w:rsidR="00A80D60">
        <w:rPr>
          <w:lang w:val="en-GB"/>
        </w:rPr>
        <w:t>their</w:t>
      </w:r>
      <w:proofErr w:type="gramEnd"/>
      <w:r w:rsidR="00A80D60">
        <w:rPr>
          <w:lang w:val="en-GB"/>
        </w:rPr>
        <w:t xml:space="preserve"> cultural ‘comfort zone’. They may be</w:t>
      </w:r>
      <w:r w:rsidRPr="00BE49E2">
        <w:rPr>
          <w:lang w:val="en-GB"/>
        </w:rPr>
        <w:t xml:space="preserve"> cautious and unable to communicate in Spanish. For this reason, one of the genres used to enclose guests in a recognisably ‘western’ aural cocoon is that of western popular music. Well-known hits from the 1950s to 1980s, music of the youth of many of the middle-aged or older audience members, are emphasised. Several musicians onboard the </w:t>
      </w:r>
      <w:r w:rsidRPr="00BE49E2">
        <w:rPr>
          <w:i/>
          <w:lang w:val="en-GB"/>
        </w:rPr>
        <w:t>Paradise</w:t>
      </w:r>
      <w:r w:rsidRPr="00BE49E2">
        <w:rPr>
          <w:lang w:val="en-GB"/>
        </w:rPr>
        <w:t xml:space="preserve"> </w:t>
      </w:r>
      <w:proofErr w:type="gramStart"/>
      <w:r w:rsidRPr="00BE49E2">
        <w:rPr>
          <w:lang w:val="en-GB"/>
        </w:rPr>
        <w:lastRenderedPageBreak/>
        <w:t>perform</w:t>
      </w:r>
      <w:proofErr w:type="gramEnd"/>
      <w:r w:rsidRPr="00BE49E2">
        <w:rPr>
          <w:lang w:val="en-GB"/>
        </w:rPr>
        <w:t xml:space="preserve"> this repertoire, including </w:t>
      </w:r>
      <w:proofErr w:type="spellStart"/>
      <w:r w:rsidRPr="00BE49E2">
        <w:rPr>
          <w:lang w:val="en-GB"/>
        </w:rPr>
        <w:t>Alfonsus</w:t>
      </w:r>
      <w:proofErr w:type="spellEnd"/>
      <w:r w:rsidRPr="00BE49E2">
        <w:rPr>
          <w:lang w:val="en-GB"/>
        </w:rPr>
        <w:t xml:space="preserve"> </w:t>
      </w:r>
      <w:proofErr w:type="spellStart"/>
      <w:r w:rsidRPr="00BE49E2">
        <w:rPr>
          <w:lang w:val="en-GB"/>
        </w:rPr>
        <w:t>Gollu</w:t>
      </w:r>
      <w:proofErr w:type="spellEnd"/>
      <w:r w:rsidRPr="00BE49E2">
        <w:rPr>
          <w:lang w:val="en-GB"/>
        </w:rPr>
        <w:t xml:space="preserve"> and </w:t>
      </w:r>
      <w:r w:rsidRPr="00BE49E2">
        <w:rPr>
          <w:i/>
          <w:lang w:val="en-GB"/>
        </w:rPr>
        <w:t>Musical Boardwalk</w:t>
      </w:r>
      <w:r w:rsidRPr="00BE49E2">
        <w:rPr>
          <w:lang w:val="en-GB"/>
        </w:rPr>
        <w:t>. The repertoire in both production shows is also recognisably popular music.</w:t>
      </w:r>
    </w:p>
    <w:p w14:paraId="01DF8DAA" w14:textId="77777777" w:rsidR="00826B4D" w:rsidRPr="00BE49E2" w:rsidRDefault="00826B4D" w:rsidP="008719C4">
      <w:pPr>
        <w:pStyle w:val="IJMainText"/>
        <w:rPr>
          <w:lang w:val="en-GB"/>
        </w:rPr>
      </w:pPr>
      <w:proofErr w:type="spellStart"/>
      <w:r w:rsidRPr="00BE49E2">
        <w:rPr>
          <w:lang w:val="en-GB"/>
        </w:rPr>
        <w:t>Alfonsus</w:t>
      </w:r>
      <w:proofErr w:type="spellEnd"/>
      <w:r w:rsidRPr="00BE49E2">
        <w:rPr>
          <w:lang w:val="en-GB"/>
        </w:rPr>
        <w:t xml:space="preserve"> </w:t>
      </w:r>
      <w:proofErr w:type="spellStart"/>
      <w:r w:rsidRPr="00BE49E2">
        <w:rPr>
          <w:lang w:val="en-GB"/>
        </w:rPr>
        <w:t>Gollu</w:t>
      </w:r>
      <w:proofErr w:type="spellEnd"/>
      <w:r w:rsidRPr="00BE49E2">
        <w:rPr>
          <w:lang w:val="en-GB"/>
        </w:rPr>
        <w:t xml:space="preserve"> is an Indonesian guitar entertainer who performs rock and popular music accompanied by backing tracks. He performs in the US Casino Bar from the 7.30pm until midnight, except on the sea day where he performed an afternoon set on Lido deck and from 6.45pm until 9pm in the casino bar. </w:t>
      </w:r>
      <w:r w:rsidRPr="00BE49E2">
        <w:rPr>
          <w:i/>
          <w:lang w:val="en-GB"/>
        </w:rPr>
        <w:t>Musical Boardwalk</w:t>
      </w:r>
      <w:r w:rsidRPr="00BE49E2">
        <w:rPr>
          <w:lang w:val="en-GB"/>
        </w:rPr>
        <w:t xml:space="preserve"> performed from 9pm until 1am in the Leonardo Lounge, varying their performance on the sea day as well to 3-4pm in the casino bar and 10-11pm in the Leonardo Lounge. Their instrumentation on </w:t>
      </w:r>
      <w:r w:rsidRPr="00BE49E2">
        <w:rPr>
          <w:i/>
          <w:lang w:val="en-GB"/>
        </w:rPr>
        <w:t>Paradise</w:t>
      </w:r>
      <w:r w:rsidRPr="00BE49E2">
        <w:rPr>
          <w:lang w:val="en-GB"/>
        </w:rPr>
        <w:t xml:space="preserve"> consists of guitar, bass, drums and keyboard and all performers sing, which is fairly standard performance practice for these bands. Musical Boardwalk performs rock music every night until 1am in the Leonardo Lounge located amidships on the promenade deck. Additionally, </w:t>
      </w:r>
      <w:r w:rsidRPr="00BE49E2">
        <w:rPr>
          <w:i/>
          <w:lang w:val="en-GB"/>
        </w:rPr>
        <w:t>Musical Boardwalk</w:t>
      </w:r>
      <w:r w:rsidRPr="00BE49E2">
        <w:rPr>
          <w:lang w:val="en-GB"/>
        </w:rPr>
        <w:t xml:space="preserve"> performs once in the United States Casino Bar.</w:t>
      </w:r>
    </w:p>
    <w:p w14:paraId="784A6748" w14:textId="2506F054" w:rsidR="00826B4D" w:rsidRPr="00BE49E2" w:rsidRDefault="00826B4D" w:rsidP="008719C4">
      <w:pPr>
        <w:pStyle w:val="IJMainText"/>
        <w:rPr>
          <w:lang w:val="en-GB"/>
        </w:rPr>
      </w:pPr>
      <w:r w:rsidRPr="00BE49E2">
        <w:rPr>
          <w:lang w:val="en-GB"/>
        </w:rPr>
        <w:t>The repertoire of shipboard rock emphasises well-known and non-threatening rock including 1950s</w:t>
      </w:r>
      <w:r w:rsidR="00A80D60">
        <w:rPr>
          <w:lang w:val="en-GB"/>
        </w:rPr>
        <w:t xml:space="preserve"> golden-age rock</w:t>
      </w:r>
      <w:r w:rsidRPr="00BE49E2">
        <w:rPr>
          <w:lang w:val="en-GB"/>
        </w:rPr>
        <w:t xml:space="preserve">, Brill Building popular music from the early 1960s, British rock and surf rock from the 1960s, and classic rock from the 1970s and 1980s. Some later music may make it into the repertoire, however, more recent and confronting music such as hip-hop or grunge is not usually performed. An examination of </w:t>
      </w:r>
      <w:proofErr w:type="spellStart"/>
      <w:r w:rsidRPr="00BE49E2">
        <w:rPr>
          <w:lang w:val="en-GB"/>
        </w:rPr>
        <w:t>Gollu’s</w:t>
      </w:r>
      <w:proofErr w:type="spellEnd"/>
      <w:r w:rsidRPr="00BE49E2">
        <w:rPr>
          <w:lang w:val="en-GB"/>
        </w:rPr>
        <w:t xml:space="preserve"> </w:t>
      </w:r>
      <w:proofErr w:type="spellStart"/>
      <w:r w:rsidRPr="00BE49E2">
        <w:rPr>
          <w:lang w:val="en-GB"/>
        </w:rPr>
        <w:t>songlist</w:t>
      </w:r>
      <w:proofErr w:type="spellEnd"/>
      <w:r w:rsidRPr="00BE49E2">
        <w:rPr>
          <w:lang w:val="en-GB"/>
        </w:rPr>
        <w:t xml:space="preserve"> (</w:t>
      </w:r>
      <w:proofErr w:type="spellStart"/>
      <w:r w:rsidRPr="00BE49E2">
        <w:rPr>
          <w:lang w:val="en-GB"/>
        </w:rPr>
        <w:t>Gollu</w:t>
      </w:r>
      <w:proofErr w:type="spellEnd"/>
      <w:r w:rsidRPr="00BE49E2">
        <w:rPr>
          <w:lang w:val="en-GB"/>
        </w:rPr>
        <w:t xml:space="preserve"> 2009) reveals the dominance of Billy Joel, Elvis, and The Beatles. Alicia Keys and Red Hot Chilli Peppers contribute a few songs. Amy Winehouse’s </w:t>
      </w:r>
      <w:proofErr w:type="gramStart"/>
      <w:r w:rsidRPr="00BE49E2">
        <w:rPr>
          <w:lang w:val="en-GB"/>
        </w:rPr>
        <w:t>retro version</w:t>
      </w:r>
      <w:proofErr w:type="gramEnd"/>
      <w:r w:rsidRPr="00BE49E2">
        <w:rPr>
          <w:lang w:val="en-GB"/>
        </w:rPr>
        <w:t xml:space="preserve"> of ‘Valerie’ is also included. A single Nirvana song, ‘Come As You Are’, is listed. </w:t>
      </w:r>
      <w:r w:rsidR="00A80D60">
        <w:rPr>
          <w:lang w:val="en-GB"/>
        </w:rPr>
        <w:t>Originals</w:t>
      </w:r>
      <w:r w:rsidRPr="00BE49E2">
        <w:rPr>
          <w:lang w:val="en-GB"/>
        </w:rPr>
        <w:t>, while not specifically prohibited, are rarely performed due to their lack</w:t>
      </w:r>
      <w:r w:rsidR="00A80D60">
        <w:rPr>
          <w:lang w:val="en-GB"/>
        </w:rPr>
        <w:t xml:space="preserve"> of familiarity to the audience</w:t>
      </w:r>
      <w:r w:rsidRPr="00BE49E2">
        <w:rPr>
          <w:lang w:val="en-GB"/>
        </w:rPr>
        <w:t>.</w:t>
      </w:r>
    </w:p>
    <w:p w14:paraId="59691BA9" w14:textId="77777777" w:rsidR="008719C4" w:rsidRPr="00BE49E2" w:rsidRDefault="00826B4D" w:rsidP="008719C4">
      <w:pPr>
        <w:pStyle w:val="IJMainText"/>
        <w:rPr>
          <w:lang w:val="en-GB"/>
        </w:rPr>
      </w:pPr>
      <w:r w:rsidRPr="00BE49E2">
        <w:rPr>
          <w:lang w:val="en-GB"/>
        </w:rPr>
        <w:t xml:space="preserve">Cruise ships portray the main destination of the holiday, the cruise ship, as </w:t>
      </w:r>
      <w:proofErr w:type="spellStart"/>
      <w:r w:rsidRPr="00BE49E2">
        <w:rPr>
          <w:lang w:val="en-GB"/>
        </w:rPr>
        <w:t>unspecifically</w:t>
      </w:r>
      <w:proofErr w:type="spellEnd"/>
      <w:r w:rsidRPr="00BE49E2">
        <w:rPr>
          <w:lang w:val="en-GB"/>
        </w:rPr>
        <w:t xml:space="preserve"> western by creating aural signs comprising western popular music performances. Further, by employing performers who play ‘safe’ rock, often the music of the guests </w:t>
      </w:r>
      <w:proofErr w:type="spellStart"/>
      <w:r w:rsidRPr="00BE49E2">
        <w:rPr>
          <w:lang w:val="en-GB"/>
        </w:rPr>
        <w:t>demographic’s</w:t>
      </w:r>
      <w:proofErr w:type="spellEnd"/>
      <w:r w:rsidRPr="00BE49E2">
        <w:rPr>
          <w:lang w:val="en-GB"/>
        </w:rPr>
        <w:t xml:space="preserve"> youth, the cruise ship is signified as a safe place, despite the foreign locations that are visited. No matter where the ship actually is, the mobile tourist enclave of the cruise ship is both familiar and safe. </w:t>
      </w:r>
    </w:p>
    <w:p w14:paraId="3056FF88" w14:textId="77777777" w:rsidR="00826B4D" w:rsidRPr="00BE49E2" w:rsidRDefault="00826B4D" w:rsidP="008719C4">
      <w:pPr>
        <w:pStyle w:val="IJMainText"/>
        <w:rPr>
          <w:lang w:val="en-GB"/>
        </w:rPr>
      </w:pPr>
    </w:p>
    <w:p w14:paraId="1495D5C8" w14:textId="77777777" w:rsidR="00826B4D" w:rsidRPr="00BE49E2" w:rsidRDefault="00826B4D" w:rsidP="008719C4">
      <w:pPr>
        <w:pStyle w:val="IJSubtitleReferences"/>
      </w:pPr>
      <w:r w:rsidRPr="00BE49E2">
        <w:t>‘Exotic’ Performances: The Caribbean Band</w:t>
      </w:r>
    </w:p>
    <w:p w14:paraId="5337172C" w14:textId="2DE38B67" w:rsidR="00826B4D" w:rsidRPr="00BE49E2" w:rsidRDefault="00826B4D" w:rsidP="008719C4">
      <w:pPr>
        <w:pStyle w:val="IJMainText"/>
        <w:rPr>
          <w:lang w:val="en-GB"/>
        </w:rPr>
      </w:pPr>
      <w:r w:rsidRPr="00BE49E2">
        <w:rPr>
          <w:lang w:val="en-GB"/>
        </w:rPr>
        <w:t>In contrast to much of the tourism i</w:t>
      </w:r>
      <w:r w:rsidR="00A80D60">
        <w:rPr>
          <w:lang w:val="en-GB"/>
        </w:rPr>
        <w:t xml:space="preserve">ndustry, the cruise ship itself – </w:t>
      </w:r>
      <w:r w:rsidRPr="00BE49E2">
        <w:rPr>
          <w:lang w:val="en-GB"/>
        </w:rPr>
        <w:t>a combination of hotel, transport, recreation facilitie</w:t>
      </w:r>
      <w:r w:rsidR="00A80D60">
        <w:rPr>
          <w:lang w:val="en-GB"/>
        </w:rPr>
        <w:t xml:space="preserve">s and consumption opportunities – </w:t>
      </w:r>
      <w:r w:rsidRPr="00BE49E2">
        <w:rPr>
          <w:lang w:val="en-GB"/>
        </w:rPr>
        <w:t xml:space="preserve">is marketed as the destination. The guests that leave the ship are likely to stick to the few streets of the port </w:t>
      </w:r>
      <w:proofErr w:type="gramStart"/>
      <w:r w:rsidRPr="00BE49E2">
        <w:rPr>
          <w:lang w:val="en-GB"/>
        </w:rPr>
        <w:t>area,</w:t>
      </w:r>
      <w:proofErr w:type="gramEnd"/>
      <w:r w:rsidRPr="00BE49E2">
        <w:rPr>
          <w:lang w:val="en-GB"/>
        </w:rPr>
        <w:t xml:space="preserve"> an area </w:t>
      </w:r>
      <w:proofErr w:type="spellStart"/>
      <w:r w:rsidRPr="00BE49E2">
        <w:rPr>
          <w:lang w:val="en-GB"/>
        </w:rPr>
        <w:t>Jaakson</w:t>
      </w:r>
      <w:proofErr w:type="spellEnd"/>
      <w:r w:rsidRPr="00BE49E2">
        <w:rPr>
          <w:lang w:val="en-GB"/>
        </w:rPr>
        <w:t xml:space="preserve"> (2004) calls the ‘tourist bubble’.</w:t>
      </w:r>
      <w:r w:rsidR="00544271">
        <w:rPr>
          <w:lang w:val="en-GB"/>
        </w:rPr>
        <w:t xml:space="preserve"> The ‘tourist bubble’ is a </w:t>
      </w:r>
      <w:r w:rsidR="00B77B13">
        <w:rPr>
          <w:lang w:val="en-GB"/>
        </w:rPr>
        <w:t xml:space="preserve">relatively </w:t>
      </w:r>
      <w:r w:rsidR="00544271">
        <w:rPr>
          <w:lang w:val="en-GB"/>
        </w:rPr>
        <w:t>common concept in tourism studies (</w:t>
      </w:r>
      <w:proofErr w:type="spellStart"/>
      <w:r w:rsidR="00544271">
        <w:rPr>
          <w:lang w:val="en-GB"/>
        </w:rPr>
        <w:t>eg</w:t>
      </w:r>
      <w:proofErr w:type="spellEnd"/>
      <w:r w:rsidR="00B77B13">
        <w:rPr>
          <w:lang w:val="en-GB"/>
        </w:rPr>
        <w:t>.</w:t>
      </w:r>
      <w:r w:rsidR="00544271">
        <w:rPr>
          <w:lang w:val="en-GB"/>
        </w:rPr>
        <w:t xml:space="preserve"> Judd 1999; Newman 2002; Jacobson 2003; </w:t>
      </w:r>
      <w:proofErr w:type="spellStart"/>
      <w:r w:rsidR="00544271" w:rsidRPr="00544271">
        <w:rPr>
          <w:lang w:val="en-GB"/>
        </w:rPr>
        <w:t>Donlon</w:t>
      </w:r>
      <w:proofErr w:type="spellEnd"/>
      <w:r w:rsidR="00544271" w:rsidRPr="00544271">
        <w:rPr>
          <w:lang w:val="en-GB"/>
        </w:rPr>
        <w:t xml:space="preserve">, </w:t>
      </w:r>
      <w:proofErr w:type="spellStart"/>
      <w:r w:rsidR="00544271">
        <w:rPr>
          <w:lang w:val="en-GB"/>
        </w:rPr>
        <w:t>Donlon</w:t>
      </w:r>
      <w:proofErr w:type="spellEnd"/>
      <w:r w:rsidR="00544271">
        <w:rPr>
          <w:lang w:val="en-GB"/>
        </w:rPr>
        <w:t xml:space="preserve">, and </w:t>
      </w:r>
      <w:proofErr w:type="spellStart"/>
      <w:r w:rsidR="00544271" w:rsidRPr="00544271">
        <w:rPr>
          <w:lang w:val="en-GB"/>
        </w:rPr>
        <w:t>Agrusa</w:t>
      </w:r>
      <w:proofErr w:type="spellEnd"/>
      <w:r w:rsidR="00544271">
        <w:rPr>
          <w:lang w:val="en-GB"/>
        </w:rPr>
        <w:t xml:space="preserve"> 2010; </w:t>
      </w:r>
      <w:r w:rsidR="00544271" w:rsidRPr="00544271">
        <w:rPr>
          <w:lang w:val="en-GB"/>
        </w:rPr>
        <w:t xml:space="preserve">Friedman, </w:t>
      </w:r>
      <w:proofErr w:type="spellStart"/>
      <w:r w:rsidR="00544271" w:rsidRPr="00544271">
        <w:rPr>
          <w:lang w:val="en-GB"/>
        </w:rPr>
        <w:t>Bustad</w:t>
      </w:r>
      <w:proofErr w:type="spellEnd"/>
      <w:r w:rsidR="00544271" w:rsidRPr="00544271">
        <w:rPr>
          <w:lang w:val="en-GB"/>
        </w:rPr>
        <w:t xml:space="preserve">, </w:t>
      </w:r>
      <w:r w:rsidR="00544271">
        <w:rPr>
          <w:lang w:val="en-GB"/>
        </w:rPr>
        <w:t xml:space="preserve">and </w:t>
      </w:r>
      <w:r w:rsidR="00544271" w:rsidRPr="00544271">
        <w:rPr>
          <w:lang w:val="en-GB"/>
        </w:rPr>
        <w:t>Andrews</w:t>
      </w:r>
      <w:r w:rsidR="00544271">
        <w:rPr>
          <w:lang w:val="en-GB"/>
        </w:rPr>
        <w:t xml:space="preserve"> 2012), </w:t>
      </w:r>
      <w:r w:rsidR="00AE4740">
        <w:rPr>
          <w:lang w:val="en-GB"/>
        </w:rPr>
        <w:t>with its origins in Barthes’ essay “The Eiffel Tower” (1997). It is ty</w:t>
      </w:r>
      <w:r w:rsidR="00544271">
        <w:rPr>
          <w:lang w:val="en-GB"/>
        </w:rPr>
        <w:t xml:space="preserve">pically used </w:t>
      </w:r>
      <w:r w:rsidR="00AE4740">
        <w:rPr>
          <w:lang w:val="en-GB"/>
        </w:rPr>
        <w:t xml:space="preserve">to distinguish between the city area for locals and for tourists, however in this </w:t>
      </w:r>
      <w:proofErr w:type="gramStart"/>
      <w:r w:rsidR="00AE4740">
        <w:rPr>
          <w:lang w:val="en-GB"/>
        </w:rPr>
        <w:t>case,</w:t>
      </w:r>
      <w:proofErr w:type="gramEnd"/>
      <w:r w:rsidR="00AE4740">
        <w:rPr>
          <w:lang w:val="en-GB"/>
        </w:rPr>
        <w:t xml:space="preserve"> it is an extension of the mobile cocoon (or bubble) of the cruise ship. </w:t>
      </w:r>
      <w:r w:rsidRPr="00BE49E2">
        <w:rPr>
          <w:lang w:val="en-GB"/>
        </w:rPr>
        <w:t xml:space="preserve">Therefore, the cruise ship needs to manifest relatively few </w:t>
      </w:r>
      <w:r w:rsidR="008169E5">
        <w:rPr>
          <w:lang w:val="en-GB"/>
        </w:rPr>
        <w:t xml:space="preserve">regional </w:t>
      </w:r>
      <w:r w:rsidRPr="00BE49E2">
        <w:rPr>
          <w:lang w:val="en-GB"/>
        </w:rPr>
        <w:t>identifiers of culture</w:t>
      </w:r>
      <w:r w:rsidR="00AE4740">
        <w:rPr>
          <w:lang w:val="en-GB"/>
        </w:rPr>
        <w:t xml:space="preserve"> (leaving this task to the land-based ‘bubble’)</w:t>
      </w:r>
      <w:r w:rsidRPr="00BE49E2">
        <w:rPr>
          <w:lang w:val="en-GB"/>
        </w:rPr>
        <w:t>. A</w:t>
      </w:r>
      <w:r w:rsidR="008169E5">
        <w:rPr>
          <w:lang w:val="en-GB"/>
        </w:rPr>
        <w:t>n</w:t>
      </w:r>
      <w:r w:rsidRPr="00BE49E2">
        <w:rPr>
          <w:lang w:val="en-GB"/>
        </w:rPr>
        <w:t xml:space="preserve"> ensemble</w:t>
      </w:r>
      <w:r w:rsidR="008169E5">
        <w:rPr>
          <w:lang w:val="en-GB"/>
        </w:rPr>
        <w:t xml:space="preserve"> made up of local musicians</w:t>
      </w:r>
      <w:r w:rsidRPr="00BE49E2">
        <w:rPr>
          <w:lang w:val="en-GB"/>
        </w:rPr>
        <w:t xml:space="preserve"> may perform during </w:t>
      </w:r>
      <w:r w:rsidR="00496F1F">
        <w:rPr>
          <w:lang w:val="en-GB"/>
        </w:rPr>
        <w:t>a</w:t>
      </w:r>
      <w:r w:rsidRPr="00BE49E2">
        <w:rPr>
          <w:lang w:val="en-GB"/>
        </w:rPr>
        <w:t xml:space="preserve"> ship-sponsored tour, </w:t>
      </w:r>
      <w:r w:rsidR="008169E5">
        <w:rPr>
          <w:lang w:val="en-GB"/>
        </w:rPr>
        <w:t>or</w:t>
      </w:r>
      <w:r w:rsidRPr="00BE49E2">
        <w:rPr>
          <w:lang w:val="en-GB"/>
        </w:rPr>
        <w:t xml:space="preserve"> may play at the dockside</w:t>
      </w:r>
      <w:r w:rsidR="008169E5">
        <w:rPr>
          <w:lang w:val="en-GB"/>
        </w:rPr>
        <w:t>. O</w:t>
      </w:r>
      <w:r w:rsidRPr="00BE49E2">
        <w:rPr>
          <w:lang w:val="en-GB"/>
        </w:rPr>
        <w:t xml:space="preserve">ccasionally a ‘local show’ may perform in place of the evening show if a ship is docked late at a particularly exotic port, but such performances tend to be the exception rather than the rule (Cashman 2011). </w:t>
      </w:r>
    </w:p>
    <w:p w14:paraId="0380D1B3" w14:textId="6958A5CD" w:rsidR="00826B4D" w:rsidRPr="00BE49E2" w:rsidRDefault="00826B4D" w:rsidP="008719C4">
      <w:pPr>
        <w:pStyle w:val="IJMainText"/>
        <w:rPr>
          <w:lang w:val="en-GB"/>
        </w:rPr>
      </w:pPr>
      <w:r w:rsidRPr="00BE49E2">
        <w:rPr>
          <w:lang w:val="en-GB"/>
        </w:rPr>
        <w:t xml:space="preserve">A cruise, however, is also marketed as </w:t>
      </w:r>
      <w:proofErr w:type="gramStart"/>
      <w:r w:rsidRPr="00BE49E2">
        <w:rPr>
          <w:lang w:val="en-GB"/>
        </w:rPr>
        <w:t>an ‘exotic’</w:t>
      </w:r>
      <w:proofErr w:type="gramEnd"/>
      <w:r w:rsidRPr="00BE49E2">
        <w:rPr>
          <w:lang w:val="en-GB"/>
        </w:rPr>
        <w:t xml:space="preserve"> holiday, and it is this </w:t>
      </w:r>
      <w:r w:rsidR="00A80D60">
        <w:rPr>
          <w:lang w:val="en-GB"/>
        </w:rPr>
        <w:t xml:space="preserve">general </w:t>
      </w:r>
      <w:r w:rsidRPr="00BE49E2">
        <w:rPr>
          <w:lang w:val="en-GB"/>
        </w:rPr>
        <w:t>exoticism, rather than visited cultures, which is musically portrayed. This is achieved with the inclusion of a themed Caribbean band (and occasionally a Latin-American themed band). This is a common practice throughout the industry, and may be included on ships far from the actual Caribbean</w:t>
      </w:r>
      <w:r w:rsidR="00BE49E2">
        <w:rPr>
          <w:rStyle w:val="EndnoteReference"/>
          <w:lang w:val="en-GB"/>
        </w:rPr>
        <w:endnoteReference w:id="5"/>
      </w:r>
      <w:r w:rsidRPr="00BE49E2">
        <w:rPr>
          <w:lang w:val="en-GB"/>
        </w:rPr>
        <w:t xml:space="preserve">. These ensembles perform a mixture of calypso classics from various decades, such as (‘Yellow Bird’ and David Rudder’s ‘Bacchanal </w:t>
      </w:r>
      <w:r w:rsidRPr="00BE49E2">
        <w:rPr>
          <w:lang w:val="en-GB"/>
        </w:rPr>
        <w:lastRenderedPageBreak/>
        <w:t xml:space="preserve">Lady’), Harry Belafonte numbers (such as ‘The Banana Boat Song’), </w:t>
      </w:r>
      <w:proofErr w:type="spellStart"/>
      <w:r w:rsidRPr="00BE49E2">
        <w:rPr>
          <w:lang w:val="en-GB"/>
        </w:rPr>
        <w:t>soca</w:t>
      </w:r>
      <w:proofErr w:type="spellEnd"/>
      <w:r w:rsidRPr="00BE49E2">
        <w:rPr>
          <w:lang w:val="en-GB"/>
        </w:rPr>
        <w:t xml:space="preserve"> hits (such as Arrow’s ‘Hot, Hot, Hot’), Bob Marley compositions (such as ‘</w:t>
      </w:r>
      <w:proofErr w:type="spellStart"/>
      <w:r w:rsidRPr="00BE49E2">
        <w:rPr>
          <w:lang w:val="en-GB"/>
        </w:rPr>
        <w:t>Jammin</w:t>
      </w:r>
      <w:proofErr w:type="spellEnd"/>
      <w:r w:rsidRPr="00BE49E2">
        <w:rPr>
          <w:lang w:val="en-GB"/>
        </w:rPr>
        <w:t>’ and ‘One Love’) and ‘</w:t>
      </w:r>
      <w:proofErr w:type="spellStart"/>
      <w:r w:rsidRPr="00BE49E2">
        <w:rPr>
          <w:lang w:val="en-GB"/>
        </w:rPr>
        <w:t>tropicalist</w:t>
      </w:r>
      <w:proofErr w:type="spellEnd"/>
      <w:r w:rsidRPr="00BE49E2">
        <w:rPr>
          <w:lang w:val="en-GB"/>
        </w:rPr>
        <w:t xml:space="preserve">’ western pop songs (exemplified by Jimmy Buffet’s </w:t>
      </w:r>
      <w:proofErr w:type="spellStart"/>
      <w:r w:rsidRPr="00BE49E2">
        <w:rPr>
          <w:lang w:val="en-GB"/>
        </w:rPr>
        <w:t>anthemic</w:t>
      </w:r>
      <w:proofErr w:type="spellEnd"/>
      <w:r w:rsidRPr="00BE49E2">
        <w:rPr>
          <w:lang w:val="en-GB"/>
        </w:rPr>
        <w:t xml:space="preserve"> ‘</w:t>
      </w:r>
      <w:proofErr w:type="spellStart"/>
      <w:r w:rsidRPr="00BE49E2">
        <w:rPr>
          <w:lang w:val="en-GB"/>
        </w:rPr>
        <w:t>Margaritaville</w:t>
      </w:r>
      <w:proofErr w:type="spellEnd"/>
      <w:r w:rsidRPr="00BE49E2">
        <w:rPr>
          <w:lang w:val="en-GB"/>
        </w:rPr>
        <w:t xml:space="preserve">’). The Caribbean-themed band on </w:t>
      </w:r>
      <w:r w:rsidRPr="00BE49E2">
        <w:rPr>
          <w:i/>
          <w:lang w:val="en-GB"/>
        </w:rPr>
        <w:t>Carnival Paradise</w:t>
      </w:r>
      <w:r w:rsidRPr="00BE49E2">
        <w:rPr>
          <w:lang w:val="en-GB"/>
        </w:rPr>
        <w:t xml:space="preserve"> in April 2009 was named </w:t>
      </w:r>
      <w:r w:rsidRPr="00BE49E2">
        <w:rPr>
          <w:i/>
          <w:lang w:val="en-GB"/>
        </w:rPr>
        <w:t>Island Fever</w:t>
      </w:r>
      <w:r w:rsidRPr="00BE49E2">
        <w:rPr>
          <w:lang w:val="en-GB"/>
        </w:rPr>
        <w:t xml:space="preserve">, </w:t>
      </w:r>
      <w:r w:rsidR="00A80D60">
        <w:rPr>
          <w:lang w:val="en-GB"/>
        </w:rPr>
        <w:t xml:space="preserve">and was </w:t>
      </w:r>
      <w:r w:rsidRPr="00BE49E2">
        <w:rPr>
          <w:lang w:val="en-GB"/>
        </w:rPr>
        <w:t xml:space="preserve">comprised of electric guitar, bass and steel drums augmented by backing </w:t>
      </w:r>
      <w:r w:rsidR="00A80D60">
        <w:rPr>
          <w:lang w:val="en-GB"/>
        </w:rPr>
        <w:t>tracks. This ensemble undertook</w:t>
      </w:r>
      <w:r w:rsidRPr="00BE49E2">
        <w:rPr>
          <w:lang w:val="en-GB"/>
        </w:rPr>
        <w:t xml:space="preserve"> comparatively long working days, typically on the lido deck, though on Day </w:t>
      </w:r>
      <w:r w:rsidR="00A80D60">
        <w:rPr>
          <w:lang w:val="en-GB"/>
        </w:rPr>
        <w:t>two</w:t>
      </w:r>
      <w:r w:rsidRPr="00BE49E2">
        <w:rPr>
          <w:lang w:val="en-GB"/>
        </w:rPr>
        <w:t>, after Ensenada, they play</w:t>
      </w:r>
      <w:r w:rsidR="00A80D60">
        <w:rPr>
          <w:lang w:val="en-GB"/>
        </w:rPr>
        <w:t>ed</w:t>
      </w:r>
      <w:r w:rsidRPr="00BE49E2">
        <w:rPr>
          <w:lang w:val="en-GB"/>
        </w:rPr>
        <w:t xml:space="preserve"> a two-hour set on the promenade deck.</w:t>
      </w:r>
    </w:p>
    <w:p w14:paraId="7FF963EA" w14:textId="1B6FEE88" w:rsidR="00826B4D" w:rsidRPr="00BE49E2" w:rsidRDefault="00826B4D" w:rsidP="008719C4">
      <w:pPr>
        <w:pStyle w:val="IJMainText"/>
        <w:rPr>
          <w:lang w:val="en-GB"/>
        </w:rPr>
      </w:pPr>
      <w:r w:rsidRPr="00BE49E2">
        <w:rPr>
          <w:lang w:val="en-GB"/>
        </w:rPr>
        <w:t xml:space="preserve">‘Caribbean’ bands, associated with the beach, sun and water of popular images of the islands, customarily perform on the Lido deck near the pools, </w:t>
      </w:r>
      <w:proofErr w:type="spellStart"/>
      <w:r w:rsidRPr="00BE49E2">
        <w:rPr>
          <w:lang w:val="en-GB"/>
        </w:rPr>
        <w:t>jacuzzis</w:t>
      </w:r>
      <w:proofErr w:type="spellEnd"/>
      <w:r w:rsidRPr="00BE49E2">
        <w:rPr>
          <w:lang w:val="en-GB"/>
        </w:rPr>
        <w:t xml:space="preserve">, deck chairs and waiters pushing fruity rum-based beverages. Over the three-day cruise, </w:t>
      </w:r>
      <w:r w:rsidRPr="00BE49E2">
        <w:rPr>
          <w:i/>
          <w:lang w:val="en-GB"/>
        </w:rPr>
        <w:t>Island Fever</w:t>
      </w:r>
      <w:r w:rsidRPr="00BE49E2">
        <w:rPr>
          <w:lang w:val="en-GB"/>
        </w:rPr>
        <w:t xml:space="preserve"> p</w:t>
      </w:r>
      <w:r w:rsidR="00A80D60">
        <w:rPr>
          <w:lang w:val="en-GB"/>
        </w:rPr>
        <w:t>erformed</w:t>
      </w:r>
      <w:r w:rsidRPr="00BE49E2">
        <w:rPr>
          <w:lang w:val="en-GB"/>
        </w:rPr>
        <w:t xml:space="preserve"> three times on Lido de</w:t>
      </w:r>
      <w:r w:rsidR="00A80D60">
        <w:rPr>
          <w:lang w:val="en-GB"/>
        </w:rPr>
        <w:t xml:space="preserve">ck. The first performance </w:t>
      </w:r>
      <w:proofErr w:type="spellStart"/>
      <w:r w:rsidR="00A80D60">
        <w:rPr>
          <w:lang w:val="en-GB"/>
        </w:rPr>
        <w:t>occured</w:t>
      </w:r>
      <w:proofErr w:type="spellEnd"/>
      <w:r w:rsidRPr="00BE49E2">
        <w:rPr>
          <w:lang w:val="en-GB"/>
        </w:rPr>
        <w:t xml:space="preserve"> over the course o</w:t>
      </w:r>
      <w:r w:rsidR="00A80D60">
        <w:rPr>
          <w:lang w:val="en-GB"/>
        </w:rPr>
        <w:t>f the afternoon while guests were</w:t>
      </w:r>
      <w:r w:rsidRPr="00BE49E2">
        <w:rPr>
          <w:lang w:val="en-GB"/>
        </w:rPr>
        <w:t xml:space="preserve"> embarking on the first day</w:t>
      </w:r>
      <w:r w:rsidR="00BE49E2">
        <w:rPr>
          <w:rStyle w:val="EndnoteReference"/>
          <w:lang w:val="en-GB"/>
        </w:rPr>
        <w:endnoteReference w:id="6"/>
      </w:r>
      <w:r w:rsidR="00A80D60">
        <w:rPr>
          <w:lang w:val="en-GB"/>
        </w:rPr>
        <w:t>.</w:t>
      </w:r>
      <w:r w:rsidRPr="00BE49E2">
        <w:rPr>
          <w:lang w:val="en-GB"/>
        </w:rPr>
        <w:t xml:space="preserve"> </w:t>
      </w:r>
      <w:r w:rsidR="00A80D60">
        <w:rPr>
          <w:lang w:val="en-GB"/>
        </w:rPr>
        <w:t>This performance encouraged guests, once they were</w:t>
      </w:r>
      <w:r w:rsidRPr="00BE49E2">
        <w:rPr>
          <w:lang w:val="en-GB"/>
        </w:rPr>
        <w:t xml:space="preserve"> settled in their cabin, to attend the poolside, where drinks, food from the ope</w:t>
      </w:r>
      <w:r w:rsidR="00A80D60">
        <w:rPr>
          <w:lang w:val="en-GB"/>
        </w:rPr>
        <w:t>n-air burger bar and music flowed</w:t>
      </w:r>
      <w:r w:rsidRPr="00BE49E2">
        <w:rPr>
          <w:lang w:val="en-GB"/>
        </w:rPr>
        <w:t xml:space="preserve"> freely. T</w:t>
      </w:r>
      <w:r w:rsidR="00A80D60">
        <w:rPr>
          <w:lang w:val="en-GB"/>
        </w:rPr>
        <w:t>he other performance was on day three</w:t>
      </w:r>
      <w:r w:rsidRPr="00BE49E2">
        <w:rPr>
          <w:lang w:val="en-GB"/>
        </w:rPr>
        <w:t xml:space="preserve"> (the sea day) with late-morning performance followed by a late afternoon. Island culture is reinforced in the production show </w:t>
      </w:r>
      <w:r w:rsidRPr="00BE49E2">
        <w:rPr>
          <w:i/>
          <w:lang w:val="en-GB"/>
        </w:rPr>
        <w:t>Shout!</w:t>
      </w:r>
      <w:r w:rsidRPr="00BE49E2">
        <w:rPr>
          <w:lang w:val="en-GB"/>
        </w:rPr>
        <w:t xml:space="preserve"> </w:t>
      </w:r>
      <w:proofErr w:type="gramStart"/>
      <w:r w:rsidRPr="00BE49E2">
        <w:rPr>
          <w:lang w:val="en-GB"/>
        </w:rPr>
        <w:t>by</w:t>
      </w:r>
      <w:proofErr w:type="gramEnd"/>
      <w:r w:rsidRPr="00BE49E2">
        <w:rPr>
          <w:lang w:val="en-GB"/>
        </w:rPr>
        <w:t xml:space="preserve"> including </w:t>
      </w:r>
      <w:proofErr w:type="spellStart"/>
      <w:r w:rsidRPr="00BE49E2">
        <w:rPr>
          <w:lang w:val="en-GB"/>
        </w:rPr>
        <w:t>Soca</w:t>
      </w:r>
      <w:proofErr w:type="spellEnd"/>
      <w:r w:rsidRPr="00BE49E2">
        <w:rPr>
          <w:lang w:val="en-GB"/>
        </w:rPr>
        <w:t xml:space="preserve"> hits ‘Hot Hot </w:t>
      </w:r>
      <w:proofErr w:type="spellStart"/>
      <w:r w:rsidRPr="00BE49E2">
        <w:rPr>
          <w:lang w:val="en-GB"/>
        </w:rPr>
        <w:t>Hot</w:t>
      </w:r>
      <w:proofErr w:type="spellEnd"/>
      <w:r w:rsidRPr="00BE49E2">
        <w:rPr>
          <w:lang w:val="en-GB"/>
        </w:rPr>
        <w:t>’ by Arrow, ‘All Night Party’ by The Fabulous Five Band, and the westernised version of beach culture: a Beach Boys medley.</w:t>
      </w:r>
    </w:p>
    <w:p w14:paraId="1D7B0870" w14:textId="77777777" w:rsidR="00826B4D" w:rsidRPr="00BE49E2" w:rsidRDefault="00826B4D" w:rsidP="00826B4D">
      <w:pPr>
        <w:pStyle w:val="NormalWeb"/>
        <w:spacing w:before="2"/>
        <w:ind w:firstLine="284"/>
        <w:rPr>
          <w:lang w:val="en-GB"/>
        </w:rPr>
      </w:pPr>
    </w:p>
    <w:p w14:paraId="13FF710E" w14:textId="77777777" w:rsidR="00826B4D" w:rsidRPr="00BE49E2" w:rsidRDefault="00826B4D" w:rsidP="008719C4">
      <w:pPr>
        <w:pStyle w:val="IJSubtitleReferences"/>
      </w:pPr>
      <w:r w:rsidRPr="00BE49E2">
        <w:t>‘Classy’ Performances: The Captain’s Cocktail and the Cocktail Pianists</w:t>
      </w:r>
    </w:p>
    <w:p w14:paraId="49A0DAAF" w14:textId="77777777" w:rsidR="00826B4D" w:rsidRPr="00BE49E2" w:rsidRDefault="00826B4D" w:rsidP="007039F0">
      <w:pPr>
        <w:pStyle w:val="IJMainText"/>
        <w:rPr>
          <w:lang w:val="en-GB"/>
        </w:rPr>
      </w:pPr>
      <w:r w:rsidRPr="00BE49E2">
        <w:rPr>
          <w:lang w:val="en-GB"/>
        </w:rPr>
        <w:t xml:space="preserve">Cruise ship music is at pains to emphasise the high social class historically and popularly associated with passenger shipping. Popular cultural images of music on cruise ships often involve situations of high class such as in movies as </w:t>
      </w:r>
      <w:r w:rsidRPr="00BE49E2">
        <w:rPr>
          <w:i/>
          <w:lang w:val="en-GB"/>
        </w:rPr>
        <w:t>An Affair To Remember</w:t>
      </w:r>
      <w:r w:rsidRPr="00BE49E2">
        <w:rPr>
          <w:lang w:val="en-GB"/>
        </w:rPr>
        <w:t xml:space="preserve"> (1957), </w:t>
      </w:r>
      <w:r w:rsidRPr="00BE49E2">
        <w:rPr>
          <w:i/>
          <w:lang w:val="en-GB"/>
        </w:rPr>
        <w:t>Ghost Ship</w:t>
      </w:r>
      <w:r w:rsidRPr="00BE49E2">
        <w:rPr>
          <w:lang w:val="en-GB"/>
        </w:rPr>
        <w:t xml:space="preserve"> (2002), </w:t>
      </w:r>
      <w:r w:rsidRPr="00BE49E2">
        <w:rPr>
          <w:i/>
          <w:lang w:val="en-GB"/>
        </w:rPr>
        <w:t>The Poseidon Adventure</w:t>
      </w:r>
      <w:r w:rsidRPr="00BE49E2">
        <w:rPr>
          <w:lang w:val="en-GB"/>
        </w:rPr>
        <w:t xml:space="preserve"> (2005) and on television in </w:t>
      </w:r>
      <w:r w:rsidRPr="00BE49E2">
        <w:rPr>
          <w:i/>
          <w:lang w:val="en-GB"/>
        </w:rPr>
        <w:t>The Love Boat</w:t>
      </w:r>
      <w:r w:rsidRPr="00BE49E2">
        <w:rPr>
          <w:lang w:val="en-GB"/>
        </w:rPr>
        <w:t xml:space="preserve"> (1977-1986). On modern cruise ships, </w:t>
      </w:r>
      <w:r w:rsidR="00BE49E2" w:rsidRPr="00BE49E2">
        <w:rPr>
          <w:lang w:val="en-GB"/>
        </w:rPr>
        <w:t>tuxedoed musicians perform small ensemble swing</w:t>
      </w:r>
      <w:r w:rsidRPr="00BE49E2">
        <w:rPr>
          <w:lang w:val="en-GB"/>
        </w:rPr>
        <w:t xml:space="preserve"> and cocktail pianists perform the music of the ‘Great American Songbook’</w:t>
      </w:r>
      <w:r w:rsidR="00BE49E2">
        <w:rPr>
          <w:rStyle w:val="EndnoteReference"/>
          <w:lang w:val="en-GB"/>
        </w:rPr>
        <w:endnoteReference w:id="7"/>
      </w:r>
      <w:r w:rsidR="00BE49E2">
        <w:rPr>
          <w:rFonts w:cs="Times New Roman"/>
          <w:sz w:val="11"/>
          <w:szCs w:val="11"/>
          <w:vertAlign w:val="superscript"/>
          <w:lang w:val="en-GB"/>
        </w:rPr>
        <w:t xml:space="preserve"> </w:t>
      </w:r>
      <w:r w:rsidRPr="00BE49E2">
        <w:rPr>
          <w:lang w:val="en-GB"/>
        </w:rPr>
        <w:t>specifically to encourage this image. Different cruise lines portray these musical genres differently</w:t>
      </w:r>
      <w:r w:rsidR="00BE49E2">
        <w:rPr>
          <w:rStyle w:val="EndnoteReference"/>
          <w:lang w:val="en-GB"/>
        </w:rPr>
        <w:endnoteReference w:id="8"/>
      </w:r>
      <w:r w:rsidRPr="00BE49E2">
        <w:rPr>
          <w:lang w:val="en-GB"/>
        </w:rPr>
        <w:t>, but they are popularly implemented across the industry.</w:t>
      </w:r>
    </w:p>
    <w:p w14:paraId="3AF2590C" w14:textId="77777777" w:rsidR="00826B4D" w:rsidRPr="00BE49E2" w:rsidRDefault="00826B4D" w:rsidP="008719C4">
      <w:pPr>
        <w:pStyle w:val="IJMainText"/>
        <w:rPr>
          <w:lang w:val="en-GB"/>
        </w:rPr>
      </w:pPr>
      <w:r w:rsidRPr="00BE49E2">
        <w:rPr>
          <w:lang w:val="en-GB"/>
        </w:rPr>
        <w:t xml:space="preserve">Small ensemble jazz is performed twice on the </w:t>
      </w:r>
      <w:r w:rsidRPr="00BE49E2">
        <w:rPr>
          <w:i/>
          <w:lang w:val="en-GB"/>
        </w:rPr>
        <w:t>Paradise</w:t>
      </w:r>
      <w:r w:rsidRPr="00BE49E2">
        <w:rPr>
          <w:lang w:val="en-GB"/>
        </w:rPr>
        <w:t xml:space="preserve">. The higher-profile performance is the captain’s cocktail party in the evening of Day 2. This is a free event hosted by the ship’s captain. Guests can have their photo taken with the captain, enjoy cocktails and dance to ballroom dance music played by the </w:t>
      </w:r>
      <w:proofErr w:type="spellStart"/>
      <w:r w:rsidRPr="00BE49E2">
        <w:rPr>
          <w:lang w:val="en-GB"/>
        </w:rPr>
        <w:t>showband</w:t>
      </w:r>
      <w:proofErr w:type="spellEnd"/>
      <w:r w:rsidRPr="00BE49E2">
        <w:rPr>
          <w:lang w:val="en-GB"/>
        </w:rPr>
        <w:t xml:space="preserve">. The repertoire for this event replies upon arrangements for a standardised eight-piece </w:t>
      </w:r>
      <w:proofErr w:type="spellStart"/>
      <w:r w:rsidRPr="00BE49E2">
        <w:rPr>
          <w:lang w:val="en-GB"/>
        </w:rPr>
        <w:t>showband</w:t>
      </w:r>
      <w:proofErr w:type="spellEnd"/>
      <w:r w:rsidRPr="00BE49E2">
        <w:rPr>
          <w:lang w:val="en-GB"/>
        </w:rPr>
        <w:t xml:space="preserve"> by arrangers such as Dave </w:t>
      </w:r>
      <w:proofErr w:type="spellStart"/>
      <w:r w:rsidRPr="00BE49E2">
        <w:rPr>
          <w:lang w:val="en-GB"/>
        </w:rPr>
        <w:t>Wolpe</w:t>
      </w:r>
      <w:proofErr w:type="spellEnd"/>
      <w:r w:rsidRPr="00BE49E2">
        <w:rPr>
          <w:lang w:val="en-GB"/>
        </w:rPr>
        <w:t xml:space="preserve">, Dan Higgins and Rusty </w:t>
      </w:r>
      <w:proofErr w:type="spellStart"/>
      <w:r w:rsidRPr="00BE49E2">
        <w:rPr>
          <w:lang w:val="en-GB"/>
        </w:rPr>
        <w:t>Dedrick</w:t>
      </w:r>
      <w:proofErr w:type="spellEnd"/>
      <w:r w:rsidRPr="00BE49E2">
        <w:rPr>
          <w:lang w:val="en-GB"/>
        </w:rPr>
        <w:t xml:space="preserve">. These arrangements are customarily of swing music from the 1930s or 1940s, or of music made famous by the post-war but pre-rock singers such as Frank Sinatra and Tony Bennett. Though a specific band singer is not scheduled on the </w:t>
      </w:r>
      <w:r w:rsidRPr="00BE49E2">
        <w:rPr>
          <w:i/>
          <w:lang w:val="en-GB"/>
        </w:rPr>
        <w:t>Paradise</w:t>
      </w:r>
      <w:r w:rsidRPr="00BE49E2">
        <w:rPr>
          <w:lang w:val="en-GB"/>
        </w:rPr>
        <w:t xml:space="preserve"> in 2009, other vessels use singers, and occasionally a production singer may join the band for this event. The Captain’s Cocktail occurs on the ‘formal’ night when passengers are encouraged (and crew required) to dress in tuxedos or ballroom gowns</w:t>
      </w:r>
      <w:r w:rsidR="00BE49E2">
        <w:rPr>
          <w:rStyle w:val="EndnoteReference"/>
          <w:lang w:val="en-GB"/>
        </w:rPr>
        <w:endnoteReference w:id="9"/>
      </w:r>
      <w:r w:rsidRPr="00BE49E2">
        <w:rPr>
          <w:lang w:val="en-GB"/>
        </w:rPr>
        <w:t xml:space="preserve">. This event is specifically designed to portray an idealised image of the glamorous heritage of passenger shipping, and invites guests to participate, in order to experience vicariously the heritage of passenger shipping. </w:t>
      </w:r>
    </w:p>
    <w:p w14:paraId="7E4EE34B" w14:textId="373133DB" w:rsidR="00826B4D" w:rsidRPr="00BE49E2" w:rsidRDefault="00826B4D" w:rsidP="008719C4">
      <w:pPr>
        <w:pStyle w:val="IJMainText"/>
        <w:rPr>
          <w:lang w:val="en-GB"/>
        </w:rPr>
      </w:pPr>
      <w:r w:rsidRPr="00BE49E2">
        <w:rPr>
          <w:lang w:val="en-GB"/>
        </w:rPr>
        <w:t xml:space="preserve">The two cocktail pianists are employed to provide classy background music and commonly perform in bars enticing guests to take a seat and relax, and </w:t>
      </w:r>
      <w:r w:rsidR="00C8044F">
        <w:rPr>
          <w:lang w:val="en-GB"/>
        </w:rPr>
        <w:t>contribute</w:t>
      </w:r>
      <w:r w:rsidRPr="00BE49E2">
        <w:rPr>
          <w:lang w:val="en-GB"/>
        </w:rPr>
        <w:t xml:space="preserve"> to the bar profits. With the </w:t>
      </w:r>
      <w:r w:rsidRPr="00C8044F">
        <w:rPr>
          <w:i/>
          <w:lang w:val="en-GB"/>
        </w:rPr>
        <w:t>Paradise</w:t>
      </w:r>
      <w:r w:rsidRPr="00BE49E2">
        <w:rPr>
          <w:lang w:val="en-GB"/>
        </w:rPr>
        <w:t xml:space="preserve"> having only two pianists and twelve bars or lounges, these musicians tend to move around a lot rather than having a ‘home’ venue like other performers. Their performance schedules reflect this range of performance venues. </w:t>
      </w:r>
    </w:p>
    <w:p w14:paraId="3372AE75" w14:textId="77777777" w:rsidR="00826B4D" w:rsidRPr="00BE49E2" w:rsidRDefault="00826B4D" w:rsidP="00826B4D">
      <w:pPr>
        <w:pStyle w:val="NormalWeb"/>
        <w:spacing w:before="2"/>
        <w:rPr>
          <w:lang w:val="en-GB"/>
        </w:rPr>
      </w:pPr>
    </w:p>
    <w:p w14:paraId="519B7BDF" w14:textId="77777777" w:rsidR="00826B4D" w:rsidRPr="00BE49E2" w:rsidRDefault="00826B4D" w:rsidP="008719C4">
      <w:pPr>
        <w:pStyle w:val="IJCaptionTable"/>
        <w:rPr>
          <w:lang w:val="en-GB"/>
        </w:rPr>
      </w:pPr>
      <w:r w:rsidRPr="00BE49E2">
        <w:rPr>
          <w:lang w:val="en-GB"/>
        </w:rPr>
        <w:t>Table 3 – Solo Pianist Performance Schedules Carnival Paradise, 3-5 April 2009</w:t>
      </w:r>
    </w:p>
    <w:tbl>
      <w:tblPr>
        <w:tblW w:w="7425" w:type="dxa"/>
        <w:jc w:val="center"/>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0" w:type="dxa"/>
          <w:left w:w="80" w:type="dxa"/>
          <w:bottom w:w="80" w:type="dxa"/>
          <w:right w:w="80" w:type="dxa"/>
        </w:tblCellMar>
        <w:tblLook w:val="00A0" w:firstRow="1" w:lastRow="0" w:firstColumn="1" w:lastColumn="0" w:noHBand="0" w:noVBand="0"/>
      </w:tblPr>
      <w:tblGrid>
        <w:gridCol w:w="636"/>
        <w:gridCol w:w="1495"/>
        <w:gridCol w:w="3344"/>
        <w:gridCol w:w="1950"/>
      </w:tblGrid>
      <w:tr w:rsidR="00826B4D" w:rsidRPr="00BE49E2" w14:paraId="1A4D4E07" w14:textId="77777777">
        <w:trPr>
          <w:jc w:val="center"/>
        </w:trPr>
        <w:tc>
          <w:tcPr>
            <w:tcW w:w="636" w:type="dxa"/>
            <w:shd w:val="clear" w:color="auto" w:fill="D9D9D9" w:themeFill="background1" w:themeFillShade="D9"/>
            <w:tcMar>
              <w:top w:w="57" w:type="dxa"/>
              <w:left w:w="57" w:type="dxa"/>
              <w:bottom w:w="57" w:type="dxa"/>
              <w:right w:w="0" w:type="dxa"/>
            </w:tcMar>
          </w:tcPr>
          <w:p w14:paraId="54EBEAC9" w14:textId="77777777" w:rsidR="00826B4D" w:rsidRPr="00BE49E2" w:rsidRDefault="00826B4D">
            <w:pPr>
              <w:pStyle w:val="NormalWeb1"/>
              <w:spacing w:before="2"/>
              <w:rPr>
                <w:rFonts w:ascii="Arial" w:hAnsi="Arial"/>
                <w:b/>
                <w:lang w:val="en-GB"/>
              </w:rPr>
            </w:pPr>
            <w:r w:rsidRPr="00BE49E2">
              <w:rPr>
                <w:rFonts w:ascii="Arial" w:hAnsi="Arial"/>
                <w:b/>
                <w:lang w:val="en-GB"/>
              </w:rPr>
              <w:t>Day</w:t>
            </w:r>
          </w:p>
        </w:tc>
        <w:tc>
          <w:tcPr>
            <w:tcW w:w="1495" w:type="dxa"/>
            <w:shd w:val="clear" w:color="auto" w:fill="D9D9D9" w:themeFill="background1" w:themeFillShade="D9"/>
            <w:tcMar>
              <w:top w:w="57" w:type="dxa"/>
              <w:left w:w="57" w:type="dxa"/>
              <w:bottom w:w="57" w:type="dxa"/>
              <w:right w:w="0" w:type="dxa"/>
            </w:tcMar>
          </w:tcPr>
          <w:p w14:paraId="799AF383" w14:textId="77777777" w:rsidR="00826B4D" w:rsidRPr="00BE49E2" w:rsidRDefault="00826B4D">
            <w:pPr>
              <w:pStyle w:val="NormalWeb1"/>
              <w:spacing w:before="2"/>
              <w:rPr>
                <w:rFonts w:ascii="Arial" w:hAnsi="Arial"/>
                <w:b/>
                <w:lang w:val="en-GB"/>
              </w:rPr>
            </w:pPr>
            <w:r w:rsidRPr="00BE49E2">
              <w:rPr>
                <w:rFonts w:ascii="Arial" w:hAnsi="Arial"/>
                <w:b/>
                <w:lang w:val="en-GB"/>
              </w:rPr>
              <w:t>Time</w:t>
            </w:r>
          </w:p>
        </w:tc>
        <w:tc>
          <w:tcPr>
            <w:tcW w:w="3344" w:type="dxa"/>
            <w:shd w:val="clear" w:color="auto" w:fill="D9D9D9" w:themeFill="background1" w:themeFillShade="D9"/>
            <w:tcMar>
              <w:top w:w="57" w:type="dxa"/>
              <w:left w:w="57" w:type="dxa"/>
              <w:bottom w:w="57" w:type="dxa"/>
              <w:right w:w="0" w:type="dxa"/>
            </w:tcMar>
          </w:tcPr>
          <w:p w14:paraId="487CE844" w14:textId="77777777" w:rsidR="00826B4D" w:rsidRPr="00BE49E2" w:rsidRDefault="00826B4D">
            <w:pPr>
              <w:pStyle w:val="NormalWeb1"/>
              <w:spacing w:before="2"/>
              <w:rPr>
                <w:rFonts w:ascii="Arial" w:hAnsi="Arial"/>
                <w:b/>
                <w:lang w:val="en-GB"/>
              </w:rPr>
            </w:pPr>
            <w:r w:rsidRPr="00BE49E2">
              <w:rPr>
                <w:rFonts w:ascii="Arial" w:hAnsi="Arial"/>
                <w:b/>
                <w:lang w:val="en-GB"/>
              </w:rPr>
              <w:t>Event</w:t>
            </w:r>
          </w:p>
        </w:tc>
        <w:tc>
          <w:tcPr>
            <w:tcW w:w="1950" w:type="dxa"/>
            <w:shd w:val="clear" w:color="auto" w:fill="D9D9D9" w:themeFill="background1" w:themeFillShade="D9"/>
            <w:tcMar>
              <w:top w:w="57" w:type="dxa"/>
              <w:left w:w="57" w:type="dxa"/>
              <w:bottom w:w="57" w:type="dxa"/>
              <w:right w:w="57" w:type="dxa"/>
            </w:tcMar>
          </w:tcPr>
          <w:p w14:paraId="7AE76652" w14:textId="77777777" w:rsidR="00826B4D" w:rsidRPr="00BE49E2" w:rsidRDefault="00826B4D">
            <w:pPr>
              <w:pStyle w:val="NormalWeb1"/>
              <w:spacing w:before="2"/>
              <w:rPr>
                <w:rFonts w:ascii="Arial" w:hAnsi="Arial"/>
                <w:b/>
                <w:lang w:val="en-GB"/>
              </w:rPr>
            </w:pPr>
            <w:r w:rsidRPr="00BE49E2">
              <w:rPr>
                <w:rFonts w:ascii="Arial" w:hAnsi="Arial"/>
                <w:b/>
                <w:lang w:val="en-GB"/>
              </w:rPr>
              <w:t>Location</w:t>
            </w:r>
          </w:p>
        </w:tc>
      </w:tr>
      <w:tr w:rsidR="00826B4D" w:rsidRPr="00BE49E2" w14:paraId="4059DF56" w14:textId="77777777">
        <w:trPr>
          <w:jc w:val="center"/>
        </w:trPr>
        <w:tc>
          <w:tcPr>
            <w:tcW w:w="636" w:type="dxa"/>
            <w:vMerge w:val="restart"/>
            <w:shd w:val="clear" w:color="auto" w:fill="auto"/>
            <w:tcMar>
              <w:top w:w="0" w:type="dxa"/>
              <w:left w:w="57" w:type="dxa"/>
              <w:bottom w:w="57" w:type="dxa"/>
              <w:right w:w="0" w:type="dxa"/>
            </w:tcMar>
            <w:vAlign w:val="center"/>
          </w:tcPr>
          <w:p w14:paraId="22B72E4C" w14:textId="77777777" w:rsidR="00826B4D" w:rsidRPr="00BE49E2" w:rsidRDefault="00826B4D">
            <w:pPr>
              <w:pStyle w:val="NormalWeb1"/>
              <w:spacing w:before="2"/>
              <w:jc w:val="center"/>
              <w:rPr>
                <w:rFonts w:ascii="Arial" w:hAnsi="Arial"/>
                <w:lang w:val="en-GB"/>
              </w:rPr>
            </w:pPr>
            <w:r w:rsidRPr="00BE49E2">
              <w:rPr>
                <w:rFonts w:ascii="Arial" w:hAnsi="Arial"/>
                <w:lang w:val="en-GB"/>
              </w:rPr>
              <w:lastRenderedPageBreak/>
              <w:t>1</w:t>
            </w:r>
          </w:p>
        </w:tc>
        <w:tc>
          <w:tcPr>
            <w:tcW w:w="1495" w:type="dxa"/>
            <w:shd w:val="clear" w:color="auto" w:fill="auto"/>
            <w:tcMar>
              <w:top w:w="0" w:type="dxa"/>
              <w:left w:w="57" w:type="dxa"/>
              <w:bottom w:w="57" w:type="dxa"/>
              <w:right w:w="0" w:type="dxa"/>
            </w:tcMar>
          </w:tcPr>
          <w:p w14:paraId="6877E596" w14:textId="77777777" w:rsidR="00826B4D" w:rsidRPr="00BE49E2" w:rsidRDefault="00826B4D">
            <w:pPr>
              <w:pStyle w:val="NormalWeb1"/>
              <w:spacing w:before="2"/>
              <w:rPr>
                <w:rFonts w:ascii="Arial" w:hAnsi="Arial"/>
                <w:lang w:val="en-GB"/>
              </w:rPr>
            </w:pPr>
            <w:r w:rsidRPr="00BE49E2">
              <w:rPr>
                <w:rFonts w:ascii="Arial" w:hAnsi="Arial"/>
                <w:lang w:val="en-GB"/>
              </w:rPr>
              <w:t>6-9pm</w:t>
            </w:r>
          </w:p>
        </w:tc>
        <w:tc>
          <w:tcPr>
            <w:tcW w:w="3344" w:type="dxa"/>
            <w:shd w:val="clear" w:color="auto" w:fill="auto"/>
            <w:tcMar>
              <w:top w:w="0" w:type="dxa"/>
              <w:left w:w="57" w:type="dxa"/>
              <w:bottom w:w="57" w:type="dxa"/>
              <w:right w:w="0" w:type="dxa"/>
            </w:tcMar>
          </w:tcPr>
          <w:p w14:paraId="5AAF8C60" w14:textId="77777777" w:rsidR="00826B4D" w:rsidRPr="00BE49E2" w:rsidRDefault="00826B4D">
            <w:pPr>
              <w:pStyle w:val="western1"/>
              <w:spacing w:before="2"/>
              <w:rPr>
                <w:rFonts w:ascii="Arial" w:hAnsi="Arial"/>
                <w:lang w:val="en-GB"/>
              </w:rPr>
            </w:pPr>
            <w:r w:rsidRPr="00BE49E2">
              <w:rPr>
                <w:rFonts w:ascii="Arial" w:hAnsi="Arial"/>
                <w:lang w:val="en-GB"/>
              </w:rPr>
              <w:t>‘Live Music with Jerry’</w:t>
            </w:r>
          </w:p>
        </w:tc>
        <w:tc>
          <w:tcPr>
            <w:tcW w:w="1950" w:type="dxa"/>
            <w:shd w:val="clear" w:color="auto" w:fill="auto"/>
            <w:tcMar>
              <w:top w:w="0" w:type="dxa"/>
              <w:left w:w="57" w:type="dxa"/>
              <w:bottom w:w="57" w:type="dxa"/>
              <w:right w:w="57" w:type="dxa"/>
            </w:tcMar>
          </w:tcPr>
          <w:p w14:paraId="1BA91366" w14:textId="77777777" w:rsidR="00826B4D" w:rsidRPr="00BE49E2" w:rsidRDefault="00826B4D">
            <w:pPr>
              <w:pStyle w:val="western1"/>
              <w:spacing w:before="2"/>
              <w:rPr>
                <w:rFonts w:ascii="Arial" w:hAnsi="Arial"/>
                <w:lang w:val="en-GB"/>
              </w:rPr>
            </w:pPr>
            <w:r w:rsidRPr="00BE49E2">
              <w:rPr>
                <w:rFonts w:ascii="Arial" w:hAnsi="Arial"/>
                <w:lang w:val="en-GB"/>
              </w:rPr>
              <w:t>Grand Atrium</w:t>
            </w:r>
          </w:p>
        </w:tc>
      </w:tr>
      <w:tr w:rsidR="00826B4D" w:rsidRPr="00BE49E2" w14:paraId="4BBCD727" w14:textId="77777777">
        <w:trPr>
          <w:jc w:val="center"/>
        </w:trPr>
        <w:tc>
          <w:tcPr>
            <w:tcW w:w="636" w:type="dxa"/>
            <w:vMerge/>
            <w:shd w:val="clear" w:color="auto" w:fill="auto"/>
            <w:vAlign w:val="center"/>
          </w:tcPr>
          <w:p w14:paraId="52D9B152" w14:textId="77777777" w:rsidR="00826B4D" w:rsidRPr="00BE49E2" w:rsidRDefault="00826B4D">
            <w:pPr>
              <w:rPr>
                <w:lang w:val="en-GB"/>
              </w:rPr>
            </w:pPr>
          </w:p>
        </w:tc>
        <w:tc>
          <w:tcPr>
            <w:tcW w:w="1495" w:type="dxa"/>
            <w:shd w:val="clear" w:color="auto" w:fill="auto"/>
            <w:tcMar>
              <w:top w:w="0" w:type="dxa"/>
              <w:left w:w="57" w:type="dxa"/>
              <w:bottom w:w="57" w:type="dxa"/>
              <w:right w:w="0" w:type="dxa"/>
            </w:tcMar>
          </w:tcPr>
          <w:p w14:paraId="047470C8" w14:textId="77777777" w:rsidR="00826B4D" w:rsidRPr="00BE49E2" w:rsidRDefault="00826B4D">
            <w:pPr>
              <w:pStyle w:val="western1"/>
              <w:spacing w:before="2"/>
              <w:rPr>
                <w:rFonts w:ascii="Arial" w:hAnsi="Arial"/>
                <w:lang w:val="en-GB"/>
              </w:rPr>
            </w:pPr>
            <w:r w:rsidRPr="00BE49E2">
              <w:rPr>
                <w:rFonts w:ascii="Arial" w:hAnsi="Arial"/>
                <w:lang w:val="en-GB"/>
              </w:rPr>
              <w:t>12-4.30pm</w:t>
            </w:r>
          </w:p>
        </w:tc>
        <w:tc>
          <w:tcPr>
            <w:tcW w:w="3344" w:type="dxa"/>
            <w:shd w:val="clear" w:color="auto" w:fill="auto"/>
            <w:tcMar>
              <w:top w:w="0" w:type="dxa"/>
              <w:left w:w="57" w:type="dxa"/>
              <w:bottom w:w="57" w:type="dxa"/>
              <w:right w:w="0" w:type="dxa"/>
            </w:tcMar>
          </w:tcPr>
          <w:p w14:paraId="021761E8" w14:textId="77777777" w:rsidR="00826B4D" w:rsidRPr="00BE49E2" w:rsidRDefault="00826B4D">
            <w:pPr>
              <w:pStyle w:val="western1"/>
              <w:spacing w:before="2"/>
              <w:rPr>
                <w:rFonts w:ascii="Arial" w:hAnsi="Arial"/>
                <w:lang w:val="en-GB"/>
              </w:rPr>
            </w:pPr>
            <w:r w:rsidRPr="00BE49E2">
              <w:rPr>
                <w:rFonts w:ascii="Arial" w:hAnsi="Arial"/>
                <w:lang w:val="en-GB"/>
              </w:rPr>
              <w:t>‘Welcome Aboard Music with Peter’</w:t>
            </w:r>
          </w:p>
        </w:tc>
        <w:tc>
          <w:tcPr>
            <w:tcW w:w="1950" w:type="dxa"/>
            <w:shd w:val="clear" w:color="auto" w:fill="auto"/>
            <w:tcMar>
              <w:top w:w="0" w:type="dxa"/>
              <w:left w:w="57" w:type="dxa"/>
              <w:bottom w:w="57" w:type="dxa"/>
              <w:right w:w="57" w:type="dxa"/>
            </w:tcMar>
          </w:tcPr>
          <w:p w14:paraId="5613AC10" w14:textId="77777777" w:rsidR="00826B4D" w:rsidRPr="00BE49E2" w:rsidRDefault="00826B4D">
            <w:pPr>
              <w:pStyle w:val="western1"/>
              <w:spacing w:before="2"/>
              <w:rPr>
                <w:rFonts w:ascii="Arial" w:hAnsi="Arial"/>
                <w:lang w:val="en-GB"/>
              </w:rPr>
            </w:pPr>
            <w:r w:rsidRPr="00BE49E2">
              <w:rPr>
                <w:rFonts w:ascii="Arial" w:hAnsi="Arial"/>
                <w:lang w:val="en-GB"/>
              </w:rPr>
              <w:t>Grand Atrium</w:t>
            </w:r>
          </w:p>
        </w:tc>
      </w:tr>
      <w:tr w:rsidR="00826B4D" w:rsidRPr="00BE49E2" w14:paraId="44E29A8F" w14:textId="77777777">
        <w:trPr>
          <w:jc w:val="center"/>
        </w:trPr>
        <w:tc>
          <w:tcPr>
            <w:tcW w:w="636" w:type="dxa"/>
            <w:vMerge w:val="restart"/>
            <w:shd w:val="clear" w:color="auto" w:fill="auto"/>
            <w:tcMar>
              <w:top w:w="57" w:type="dxa"/>
              <w:left w:w="57" w:type="dxa"/>
              <w:bottom w:w="57" w:type="dxa"/>
              <w:right w:w="0" w:type="dxa"/>
            </w:tcMar>
            <w:vAlign w:val="center"/>
          </w:tcPr>
          <w:p w14:paraId="2696CEE2" w14:textId="77777777" w:rsidR="00826B4D" w:rsidRPr="00BE49E2" w:rsidRDefault="00826B4D">
            <w:pPr>
              <w:pStyle w:val="NormalWeb1"/>
              <w:spacing w:before="2"/>
              <w:jc w:val="center"/>
              <w:rPr>
                <w:rFonts w:ascii="Arial" w:hAnsi="Arial"/>
                <w:lang w:val="en-GB"/>
              </w:rPr>
            </w:pPr>
            <w:r w:rsidRPr="00BE49E2">
              <w:rPr>
                <w:rFonts w:ascii="Arial" w:hAnsi="Arial"/>
                <w:lang w:val="en-GB"/>
              </w:rPr>
              <w:t>2</w:t>
            </w:r>
          </w:p>
        </w:tc>
        <w:tc>
          <w:tcPr>
            <w:tcW w:w="1495" w:type="dxa"/>
            <w:shd w:val="clear" w:color="auto" w:fill="auto"/>
            <w:tcMar>
              <w:top w:w="57" w:type="dxa"/>
              <w:left w:w="57" w:type="dxa"/>
              <w:bottom w:w="57" w:type="dxa"/>
              <w:right w:w="0" w:type="dxa"/>
            </w:tcMar>
          </w:tcPr>
          <w:p w14:paraId="028B742B" w14:textId="77777777" w:rsidR="00826B4D" w:rsidRPr="00BE49E2" w:rsidRDefault="00826B4D">
            <w:pPr>
              <w:pStyle w:val="western1"/>
              <w:spacing w:before="2"/>
              <w:rPr>
                <w:rFonts w:ascii="Arial" w:hAnsi="Arial"/>
                <w:lang w:val="en-GB"/>
              </w:rPr>
            </w:pPr>
            <w:r w:rsidRPr="00BE49E2">
              <w:rPr>
                <w:rFonts w:ascii="Arial" w:hAnsi="Arial"/>
                <w:lang w:val="en-GB"/>
              </w:rPr>
              <w:t>4-5pm</w:t>
            </w:r>
          </w:p>
        </w:tc>
        <w:tc>
          <w:tcPr>
            <w:tcW w:w="3344" w:type="dxa"/>
            <w:shd w:val="clear" w:color="auto" w:fill="auto"/>
            <w:tcMar>
              <w:top w:w="57" w:type="dxa"/>
              <w:left w:w="57" w:type="dxa"/>
              <w:bottom w:w="57" w:type="dxa"/>
              <w:right w:w="0" w:type="dxa"/>
            </w:tcMar>
          </w:tcPr>
          <w:p w14:paraId="3AF454B6" w14:textId="77777777" w:rsidR="00826B4D" w:rsidRPr="00BE49E2" w:rsidRDefault="00826B4D">
            <w:pPr>
              <w:pStyle w:val="western1"/>
              <w:spacing w:before="2"/>
              <w:rPr>
                <w:rFonts w:ascii="Arial" w:hAnsi="Arial"/>
                <w:lang w:val="en-GB"/>
              </w:rPr>
            </w:pPr>
            <w:r w:rsidRPr="00BE49E2">
              <w:rPr>
                <w:rFonts w:ascii="Arial" w:hAnsi="Arial"/>
                <w:lang w:val="en-GB"/>
              </w:rPr>
              <w:t>‘Live Music with Jerry’</w:t>
            </w:r>
          </w:p>
        </w:tc>
        <w:tc>
          <w:tcPr>
            <w:tcW w:w="1950" w:type="dxa"/>
            <w:shd w:val="clear" w:color="auto" w:fill="auto"/>
            <w:tcMar>
              <w:top w:w="57" w:type="dxa"/>
              <w:left w:w="57" w:type="dxa"/>
              <w:bottom w:w="57" w:type="dxa"/>
              <w:right w:w="57" w:type="dxa"/>
            </w:tcMar>
          </w:tcPr>
          <w:p w14:paraId="4A62A1B6" w14:textId="77777777" w:rsidR="00826B4D" w:rsidRPr="00BE49E2" w:rsidRDefault="00826B4D">
            <w:pPr>
              <w:pStyle w:val="western1"/>
              <w:spacing w:before="2"/>
              <w:rPr>
                <w:rFonts w:ascii="Arial" w:hAnsi="Arial"/>
                <w:lang w:val="en-GB"/>
              </w:rPr>
            </w:pPr>
            <w:r w:rsidRPr="00BE49E2">
              <w:rPr>
                <w:rFonts w:ascii="Arial" w:hAnsi="Arial"/>
                <w:lang w:val="en-GB"/>
              </w:rPr>
              <w:t>US Casino Bar</w:t>
            </w:r>
          </w:p>
        </w:tc>
      </w:tr>
      <w:tr w:rsidR="00826B4D" w:rsidRPr="00BE49E2" w14:paraId="6528D2D0" w14:textId="77777777">
        <w:trPr>
          <w:jc w:val="center"/>
        </w:trPr>
        <w:tc>
          <w:tcPr>
            <w:tcW w:w="636" w:type="dxa"/>
            <w:vMerge/>
            <w:shd w:val="clear" w:color="auto" w:fill="auto"/>
            <w:vAlign w:val="center"/>
          </w:tcPr>
          <w:p w14:paraId="445038D0" w14:textId="77777777" w:rsidR="00826B4D" w:rsidRPr="00BE49E2" w:rsidRDefault="00826B4D">
            <w:pPr>
              <w:rPr>
                <w:lang w:val="en-GB"/>
              </w:rPr>
            </w:pPr>
          </w:p>
        </w:tc>
        <w:tc>
          <w:tcPr>
            <w:tcW w:w="1495" w:type="dxa"/>
            <w:shd w:val="clear" w:color="auto" w:fill="auto"/>
            <w:tcMar>
              <w:top w:w="0" w:type="dxa"/>
              <w:left w:w="57" w:type="dxa"/>
              <w:bottom w:w="57" w:type="dxa"/>
              <w:right w:w="0" w:type="dxa"/>
            </w:tcMar>
          </w:tcPr>
          <w:p w14:paraId="54A06DBC" w14:textId="77777777" w:rsidR="00826B4D" w:rsidRPr="00BE49E2" w:rsidRDefault="00826B4D">
            <w:pPr>
              <w:pStyle w:val="western1"/>
              <w:spacing w:before="2"/>
              <w:rPr>
                <w:rFonts w:ascii="Arial" w:hAnsi="Arial"/>
                <w:lang w:val="en-GB"/>
              </w:rPr>
            </w:pPr>
            <w:r w:rsidRPr="00BE49E2">
              <w:rPr>
                <w:rFonts w:ascii="Arial" w:hAnsi="Arial"/>
                <w:lang w:val="en-GB"/>
              </w:rPr>
              <w:t>5.30-9pm</w:t>
            </w:r>
          </w:p>
        </w:tc>
        <w:tc>
          <w:tcPr>
            <w:tcW w:w="3344" w:type="dxa"/>
            <w:shd w:val="clear" w:color="auto" w:fill="auto"/>
            <w:tcMar>
              <w:top w:w="0" w:type="dxa"/>
              <w:left w:w="57" w:type="dxa"/>
              <w:bottom w:w="57" w:type="dxa"/>
              <w:right w:w="0" w:type="dxa"/>
            </w:tcMar>
          </w:tcPr>
          <w:p w14:paraId="299EADE6" w14:textId="77777777" w:rsidR="00826B4D" w:rsidRPr="00BE49E2" w:rsidRDefault="00826B4D">
            <w:pPr>
              <w:pStyle w:val="western1"/>
              <w:spacing w:before="2"/>
              <w:rPr>
                <w:rFonts w:ascii="Arial" w:hAnsi="Arial"/>
                <w:lang w:val="en-GB"/>
              </w:rPr>
            </w:pPr>
            <w:r w:rsidRPr="00BE49E2">
              <w:rPr>
                <w:rFonts w:ascii="Arial" w:hAnsi="Arial"/>
                <w:lang w:val="en-GB"/>
              </w:rPr>
              <w:t>‘Live Music with Jerry’</w:t>
            </w:r>
          </w:p>
        </w:tc>
        <w:tc>
          <w:tcPr>
            <w:tcW w:w="1950" w:type="dxa"/>
            <w:shd w:val="clear" w:color="auto" w:fill="auto"/>
            <w:tcMar>
              <w:top w:w="0" w:type="dxa"/>
              <w:left w:w="57" w:type="dxa"/>
              <w:bottom w:w="57" w:type="dxa"/>
              <w:right w:w="57" w:type="dxa"/>
            </w:tcMar>
          </w:tcPr>
          <w:p w14:paraId="478219E9" w14:textId="77777777" w:rsidR="00826B4D" w:rsidRPr="00BE49E2" w:rsidRDefault="00826B4D">
            <w:pPr>
              <w:pStyle w:val="western1"/>
              <w:spacing w:before="2"/>
              <w:rPr>
                <w:rFonts w:ascii="Arial" w:hAnsi="Arial"/>
                <w:lang w:val="en-GB"/>
              </w:rPr>
            </w:pPr>
            <w:r w:rsidRPr="00BE49E2">
              <w:rPr>
                <w:rFonts w:ascii="Arial" w:hAnsi="Arial"/>
                <w:lang w:val="en-GB"/>
              </w:rPr>
              <w:t>Rotterdam Bar</w:t>
            </w:r>
          </w:p>
        </w:tc>
      </w:tr>
      <w:tr w:rsidR="00826B4D" w:rsidRPr="00BE49E2" w14:paraId="269F1A21" w14:textId="77777777">
        <w:trPr>
          <w:jc w:val="center"/>
        </w:trPr>
        <w:tc>
          <w:tcPr>
            <w:tcW w:w="636" w:type="dxa"/>
            <w:vMerge/>
            <w:shd w:val="clear" w:color="auto" w:fill="auto"/>
            <w:vAlign w:val="center"/>
          </w:tcPr>
          <w:p w14:paraId="6A2C673A" w14:textId="77777777" w:rsidR="00826B4D" w:rsidRPr="00BE49E2" w:rsidRDefault="00826B4D">
            <w:pPr>
              <w:rPr>
                <w:lang w:val="en-GB"/>
              </w:rPr>
            </w:pPr>
          </w:p>
        </w:tc>
        <w:tc>
          <w:tcPr>
            <w:tcW w:w="1495" w:type="dxa"/>
            <w:shd w:val="clear" w:color="auto" w:fill="auto"/>
            <w:tcMar>
              <w:top w:w="0" w:type="dxa"/>
              <w:left w:w="57" w:type="dxa"/>
              <w:bottom w:w="57" w:type="dxa"/>
              <w:right w:w="0" w:type="dxa"/>
            </w:tcMar>
          </w:tcPr>
          <w:p w14:paraId="44810AF7" w14:textId="77777777" w:rsidR="00826B4D" w:rsidRPr="00BE49E2" w:rsidRDefault="00826B4D">
            <w:pPr>
              <w:pStyle w:val="western1"/>
              <w:spacing w:before="2"/>
              <w:rPr>
                <w:rFonts w:ascii="Arial" w:hAnsi="Arial"/>
                <w:lang w:val="en-GB"/>
              </w:rPr>
            </w:pPr>
            <w:r w:rsidRPr="00BE49E2">
              <w:rPr>
                <w:rFonts w:ascii="Arial" w:hAnsi="Arial"/>
                <w:lang w:val="en-GB"/>
              </w:rPr>
              <w:t>5-9pm</w:t>
            </w:r>
          </w:p>
        </w:tc>
        <w:tc>
          <w:tcPr>
            <w:tcW w:w="3344" w:type="dxa"/>
            <w:shd w:val="clear" w:color="auto" w:fill="auto"/>
            <w:tcMar>
              <w:top w:w="0" w:type="dxa"/>
              <w:left w:w="57" w:type="dxa"/>
              <w:bottom w:w="57" w:type="dxa"/>
              <w:right w:w="0" w:type="dxa"/>
            </w:tcMar>
          </w:tcPr>
          <w:p w14:paraId="258E78FA" w14:textId="77777777" w:rsidR="00826B4D" w:rsidRPr="00BE49E2" w:rsidRDefault="00826B4D">
            <w:pPr>
              <w:pStyle w:val="western1"/>
              <w:spacing w:before="2"/>
              <w:rPr>
                <w:rFonts w:ascii="Arial" w:hAnsi="Arial"/>
                <w:lang w:val="en-GB"/>
              </w:rPr>
            </w:pPr>
            <w:r w:rsidRPr="00BE49E2">
              <w:rPr>
                <w:rFonts w:ascii="Arial" w:hAnsi="Arial"/>
                <w:lang w:val="en-GB"/>
              </w:rPr>
              <w:t>‘Piano Music with Peter’</w:t>
            </w:r>
          </w:p>
        </w:tc>
        <w:tc>
          <w:tcPr>
            <w:tcW w:w="1950" w:type="dxa"/>
            <w:shd w:val="clear" w:color="auto" w:fill="auto"/>
            <w:tcMar>
              <w:top w:w="0" w:type="dxa"/>
              <w:left w:w="57" w:type="dxa"/>
              <w:bottom w:w="57" w:type="dxa"/>
              <w:right w:w="57" w:type="dxa"/>
            </w:tcMar>
          </w:tcPr>
          <w:p w14:paraId="65C3E117" w14:textId="77777777" w:rsidR="00826B4D" w:rsidRPr="00BE49E2" w:rsidRDefault="00826B4D">
            <w:pPr>
              <w:pStyle w:val="western1"/>
              <w:spacing w:before="2"/>
              <w:rPr>
                <w:rFonts w:ascii="Arial" w:hAnsi="Arial"/>
                <w:lang w:val="en-GB"/>
              </w:rPr>
            </w:pPr>
            <w:r w:rsidRPr="00BE49E2">
              <w:rPr>
                <w:rFonts w:ascii="Arial" w:hAnsi="Arial"/>
                <w:lang w:val="en-GB"/>
              </w:rPr>
              <w:t>Grand Atrium</w:t>
            </w:r>
          </w:p>
        </w:tc>
      </w:tr>
      <w:tr w:rsidR="00826B4D" w:rsidRPr="00BE49E2" w14:paraId="459B4126" w14:textId="77777777">
        <w:trPr>
          <w:jc w:val="center"/>
        </w:trPr>
        <w:tc>
          <w:tcPr>
            <w:tcW w:w="636" w:type="dxa"/>
            <w:vMerge w:val="restart"/>
            <w:shd w:val="clear" w:color="auto" w:fill="auto"/>
            <w:tcMar>
              <w:top w:w="0" w:type="dxa"/>
              <w:left w:w="57" w:type="dxa"/>
              <w:bottom w:w="57" w:type="dxa"/>
              <w:right w:w="0" w:type="dxa"/>
            </w:tcMar>
            <w:vAlign w:val="center"/>
          </w:tcPr>
          <w:p w14:paraId="40BA379C" w14:textId="77777777" w:rsidR="00826B4D" w:rsidRPr="00BE49E2" w:rsidRDefault="00826B4D">
            <w:pPr>
              <w:pStyle w:val="NormalWeb1"/>
              <w:spacing w:before="2"/>
              <w:jc w:val="center"/>
              <w:rPr>
                <w:rFonts w:ascii="Arial" w:hAnsi="Arial"/>
                <w:lang w:val="en-GB"/>
              </w:rPr>
            </w:pPr>
            <w:r w:rsidRPr="00BE49E2">
              <w:rPr>
                <w:rFonts w:ascii="Arial" w:hAnsi="Arial"/>
                <w:lang w:val="en-GB"/>
              </w:rPr>
              <w:t>3</w:t>
            </w:r>
          </w:p>
        </w:tc>
        <w:tc>
          <w:tcPr>
            <w:tcW w:w="1495" w:type="dxa"/>
            <w:shd w:val="clear" w:color="auto" w:fill="auto"/>
            <w:tcMar>
              <w:top w:w="0" w:type="dxa"/>
              <w:left w:w="57" w:type="dxa"/>
              <w:bottom w:w="57" w:type="dxa"/>
              <w:right w:w="0" w:type="dxa"/>
            </w:tcMar>
          </w:tcPr>
          <w:p w14:paraId="42F42A6C" w14:textId="77777777" w:rsidR="00826B4D" w:rsidRPr="00BE49E2" w:rsidRDefault="00826B4D">
            <w:pPr>
              <w:pStyle w:val="western1"/>
              <w:spacing w:before="2"/>
              <w:rPr>
                <w:rFonts w:ascii="Arial" w:hAnsi="Arial"/>
                <w:lang w:val="en-GB"/>
              </w:rPr>
            </w:pPr>
            <w:r w:rsidRPr="00BE49E2">
              <w:rPr>
                <w:rFonts w:ascii="Arial" w:hAnsi="Arial"/>
                <w:lang w:val="en-GB"/>
              </w:rPr>
              <w:t>11.30am-2pm</w:t>
            </w:r>
          </w:p>
        </w:tc>
        <w:tc>
          <w:tcPr>
            <w:tcW w:w="3344" w:type="dxa"/>
            <w:shd w:val="clear" w:color="auto" w:fill="auto"/>
            <w:tcMar>
              <w:top w:w="0" w:type="dxa"/>
              <w:left w:w="57" w:type="dxa"/>
              <w:bottom w:w="57" w:type="dxa"/>
              <w:right w:w="0" w:type="dxa"/>
            </w:tcMar>
          </w:tcPr>
          <w:p w14:paraId="2C0C4767" w14:textId="77777777" w:rsidR="00826B4D" w:rsidRPr="00BE49E2" w:rsidRDefault="00826B4D">
            <w:pPr>
              <w:pStyle w:val="western1"/>
              <w:spacing w:before="2"/>
              <w:rPr>
                <w:rFonts w:ascii="Arial" w:hAnsi="Arial"/>
                <w:lang w:val="en-GB"/>
              </w:rPr>
            </w:pPr>
            <w:r w:rsidRPr="00BE49E2">
              <w:rPr>
                <w:rFonts w:ascii="Arial" w:hAnsi="Arial"/>
                <w:lang w:val="en-GB"/>
              </w:rPr>
              <w:t>‘Piano Music with Peter’</w:t>
            </w:r>
          </w:p>
        </w:tc>
        <w:tc>
          <w:tcPr>
            <w:tcW w:w="1950" w:type="dxa"/>
            <w:shd w:val="clear" w:color="auto" w:fill="auto"/>
            <w:tcMar>
              <w:top w:w="0" w:type="dxa"/>
              <w:left w:w="57" w:type="dxa"/>
              <w:bottom w:w="57" w:type="dxa"/>
              <w:right w:w="57" w:type="dxa"/>
            </w:tcMar>
          </w:tcPr>
          <w:p w14:paraId="6E1C0FE9" w14:textId="77777777" w:rsidR="00826B4D" w:rsidRPr="00BE49E2" w:rsidRDefault="00826B4D">
            <w:pPr>
              <w:pStyle w:val="western1"/>
              <w:spacing w:before="2"/>
              <w:rPr>
                <w:rFonts w:ascii="Arial" w:hAnsi="Arial"/>
                <w:lang w:val="en-GB"/>
              </w:rPr>
            </w:pPr>
            <w:r w:rsidRPr="00BE49E2">
              <w:rPr>
                <w:rFonts w:ascii="Arial" w:hAnsi="Arial"/>
                <w:lang w:val="en-GB"/>
              </w:rPr>
              <w:t>Café on Promenade</w:t>
            </w:r>
          </w:p>
        </w:tc>
      </w:tr>
      <w:tr w:rsidR="00826B4D" w:rsidRPr="00BE49E2" w14:paraId="552CCD62" w14:textId="77777777">
        <w:trPr>
          <w:jc w:val="center"/>
        </w:trPr>
        <w:tc>
          <w:tcPr>
            <w:tcW w:w="636" w:type="dxa"/>
            <w:vMerge/>
            <w:shd w:val="clear" w:color="auto" w:fill="auto"/>
            <w:vAlign w:val="center"/>
          </w:tcPr>
          <w:p w14:paraId="701F3108" w14:textId="77777777" w:rsidR="00826B4D" w:rsidRPr="00BE49E2" w:rsidRDefault="00826B4D">
            <w:pPr>
              <w:rPr>
                <w:lang w:val="en-GB"/>
              </w:rPr>
            </w:pPr>
          </w:p>
        </w:tc>
        <w:tc>
          <w:tcPr>
            <w:tcW w:w="1495" w:type="dxa"/>
            <w:shd w:val="clear" w:color="auto" w:fill="auto"/>
            <w:tcMar>
              <w:top w:w="0" w:type="dxa"/>
              <w:left w:w="57" w:type="dxa"/>
              <w:bottom w:w="57" w:type="dxa"/>
              <w:right w:w="0" w:type="dxa"/>
            </w:tcMar>
          </w:tcPr>
          <w:p w14:paraId="77A90520" w14:textId="77777777" w:rsidR="00826B4D" w:rsidRPr="00BE49E2" w:rsidRDefault="00826B4D">
            <w:pPr>
              <w:pStyle w:val="western1"/>
              <w:spacing w:before="2"/>
              <w:rPr>
                <w:rFonts w:ascii="Arial" w:hAnsi="Arial"/>
                <w:lang w:val="en-GB"/>
              </w:rPr>
            </w:pPr>
            <w:r w:rsidRPr="00BE49E2">
              <w:rPr>
                <w:rFonts w:ascii="Arial" w:hAnsi="Arial"/>
                <w:lang w:val="en-GB"/>
              </w:rPr>
              <w:t>3-4pm</w:t>
            </w:r>
          </w:p>
        </w:tc>
        <w:tc>
          <w:tcPr>
            <w:tcW w:w="3344" w:type="dxa"/>
            <w:shd w:val="clear" w:color="auto" w:fill="auto"/>
            <w:tcMar>
              <w:top w:w="0" w:type="dxa"/>
              <w:left w:w="57" w:type="dxa"/>
              <w:bottom w:w="57" w:type="dxa"/>
              <w:right w:w="0" w:type="dxa"/>
            </w:tcMar>
          </w:tcPr>
          <w:p w14:paraId="2A369B55" w14:textId="77777777" w:rsidR="00826B4D" w:rsidRPr="00BE49E2" w:rsidRDefault="00826B4D">
            <w:pPr>
              <w:pStyle w:val="western1"/>
              <w:spacing w:before="2"/>
              <w:rPr>
                <w:rFonts w:ascii="Arial" w:hAnsi="Arial"/>
                <w:lang w:val="en-GB"/>
              </w:rPr>
            </w:pPr>
            <w:r w:rsidRPr="00BE49E2">
              <w:rPr>
                <w:rFonts w:ascii="Arial" w:hAnsi="Arial"/>
                <w:lang w:val="en-GB"/>
              </w:rPr>
              <w:t>‘Piano Music with Peter—Tea Time’</w:t>
            </w:r>
          </w:p>
        </w:tc>
        <w:tc>
          <w:tcPr>
            <w:tcW w:w="1950" w:type="dxa"/>
            <w:shd w:val="clear" w:color="auto" w:fill="auto"/>
            <w:tcMar>
              <w:top w:w="0" w:type="dxa"/>
              <w:left w:w="57" w:type="dxa"/>
              <w:bottom w:w="57" w:type="dxa"/>
              <w:right w:w="57" w:type="dxa"/>
            </w:tcMar>
          </w:tcPr>
          <w:p w14:paraId="0BF1C55A" w14:textId="77777777" w:rsidR="00826B4D" w:rsidRPr="00BE49E2" w:rsidRDefault="00826B4D">
            <w:pPr>
              <w:pStyle w:val="western1"/>
              <w:spacing w:before="2"/>
              <w:rPr>
                <w:rFonts w:ascii="Arial" w:hAnsi="Arial"/>
                <w:lang w:val="en-GB"/>
              </w:rPr>
            </w:pPr>
            <w:r w:rsidRPr="00BE49E2">
              <w:rPr>
                <w:rFonts w:ascii="Arial" w:hAnsi="Arial"/>
                <w:lang w:val="en-GB"/>
              </w:rPr>
              <w:t>America Piano Bar</w:t>
            </w:r>
          </w:p>
        </w:tc>
      </w:tr>
      <w:tr w:rsidR="00826B4D" w:rsidRPr="00BE49E2" w14:paraId="26AE945D" w14:textId="77777777">
        <w:trPr>
          <w:jc w:val="center"/>
        </w:trPr>
        <w:tc>
          <w:tcPr>
            <w:tcW w:w="636" w:type="dxa"/>
            <w:vMerge/>
            <w:shd w:val="clear" w:color="auto" w:fill="auto"/>
            <w:vAlign w:val="center"/>
          </w:tcPr>
          <w:p w14:paraId="32D01194" w14:textId="77777777" w:rsidR="00826B4D" w:rsidRPr="00BE49E2" w:rsidRDefault="00826B4D">
            <w:pPr>
              <w:rPr>
                <w:lang w:val="en-GB"/>
              </w:rPr>
            </w:pPr>
          </w:p>
        </w:tc>
        <w:tc>
          <w:tcPr>
            <w:tcW w:w="1495" w:type="dxa"/>
            <w:shd w:val="clear" w:color="auto" w:fill="auto"/>
            <w:tcMar>
              <w:top w:w="0" w:type="dxa"/>
              <w:left w:w="57" w:type="dxa"/>
              <w:bottom w:w="57" w:type="dxa"/>
              <w:right w:w="0" w:type="dxa"/>
            </w:tcMar>
          </w:tcPr>
          <w:p w14:paraId="733F2099" w14:textId="77777777" w:rsidR="00826B4D" w:rsidRPr="00BE49E2" w:rsidRDefault="00826B4D">
            <w:pPr>
              <w:pStyle w:val="western1"/>
              <w:spacing w:before="2"/>
              <w:rPr>
                <w:rFonts w:ascii="Arial" w:hAnsi="Arial"/>
                <w:lang w:val="en-GB"/>
              </w:rPr>
            </w:pPr>
            <w:r w:rsidRPr="00BE49E2">
              <w:rPr>
                <w:rFonts w:ascii="Arial" w:hAnsi="Arial"/>
                <w:lang w:val="en-GB"/>
              </w:rPr>
              <w:t>4.30-6.30pm</w:t>
            </w:r>
          </w:p>
        </w:tc>
        <w:tc>
          <w:tcPr>
            <w:tcW w:w="3344" w:type="dxa"/>
            <w:shd w:val="clear" w:color="auto" w:fill="auto"/>
            <w:tcMar>
              <w:top w:w="0" w:type="dxa"/>
              <w:left w:w="57" w:type="dxa"/>
              <w:bottom w:w="57" w:type="dxa"/>
              <w:right w:w="0" w:type="dxa"/>
            </w:tcMar>
          </w:tcPr>
          <w:p w14:paraId="57D27282" w14:textId="77777777" w:rsidR="00826B4D" w:rsidRPr="00BE49E2" w:rsidRDefault="00826B4D">
            <w:pPr>
              <w:pStyle w:val="western1"/>
              <w:spacing w:before="2"/>
              <w:rPr>
                <w:rFonts w:ascii="Arial" w:hAnsi="Arial"/>
                <w:lang w:val="en-GB"/>
              </w:rPr>
            </w:pPr>
            <w:r w:rsidRPr="00BE49E2">
              <w:rPr>
                <w:rFonts w:ascii="Arial" w:hAnsi="Arial"/>
                <w:lang w:val="en-GB"/>
              </w:rPr>
              <w:t>‘Piano Music with Peter’</w:t>
            </w:r>
          </w:p>
        </w:tc>
        <w:tc>
          <w:tcPr>
            <w:tcW w:w="1950" w:type="dxa"/>
            <w:shd w:val="clear" w:color="auto" w:fill="auto"/>
            <w:tcMar>
              <w:top w:w="0" w:type="dxa"/>
              <w:left w:w="57" w:type="dxa"/>
              <w:bottom w:w="57" w:type="dxa"/>
              <w:right w:w="57" w:type="dxa"/>
            </w:tcMar>
          </w:tcPr>
          <w:p w14:paraId="3F7FD8D7" w14:textId="77777777" w:rsidR="00826B4D" w:rsidRPr="00BE49E2" w:rsidRDefault="00826B4D">
            <w:pPr>
              <w:pStyle w:val="western1"/>
              <w:spacing w:before="2"/>
              <w:rPr>
                <w:rFonts w:ascii="Arial" w:hAnsi="Arial"/>
                <w:lang w:val="en-GB"/>
              </w:rPr>
            </w:pPr>
            <w:r w:rsidRPr="00BE49E2">
              <w:rPr>
                <w:rFonts w:ascii="Arial" w:hAnsi="Arial"/>
                <w:lang w:val="en-GB"/>
              </w:rPr>
              <w:t>Grand Atrium</w:t>
            </w:r>
          </w:p>
        </w:tc>
      </w:tr>
    </w:tbl>
    <w:p w14:paraId="127E689D" w14:textId="77777777" w:rsidR="00826B4D" w:rsidRPr="00BE49E2" w:rsidRDefault="00826B4D" w:rsidP="00826B4D">
      <w:pPr>
        <w:pStyle w:val="NormalWeb"/>
        <w:spacing w:before="2"/>
        <w:ind w:firstLine="284"/>
        <w:rPr>
          <w:lang w:val="en-GB"/>
        </w:rPr>
      </w:pPr>
    </w:p>
    <w:p w14:paraId="168004B0" w14:textId="77777777" w:rsidR="00826B4D" w:rsidRPr="00BE49E2" w:rsidRDefault="00826B4D" w:rsidP="008719C4">
      <w:pPr>
        <w:pStyle w:val="IJMainText"/>
        <w:rPr>
          <w:lang w:val="en-GB"/>
        </w:rPr>
      </w:pPr>
      <w:r w:rsidRPr="00BE49E2">
        <w:rPr>
          <w:lang w:val="en-GB"/>
        </w:rPr>
        <w:t xml:space="preserve">Grand pianos are positioned in various locations around the ship. The shiny black (or white) curves of these large and beautiful instruments emphasise a traditional aesthetic associated with high-class. Twelve and a half hours of piano music is performed on the formal night, when musicians wear tuxedos to perform. Though the repertoire may be taken from the Great American Songbook, the choice is left to the performers, who may choose to make the music more inclusive by performing more recent popular music and using backing tracks. </w:t>
      </w:r>
    </w:p>
    <w:p w14:paraId="48408983" w14:textId="77777777" w:rsidR="00826B4D" w:rsidRPr="00BE49E2" w:rsidRDefault="00826B4D" w:rsidP="008719C4">
      <w:pPr>
        <w:pStyle w:val="IJMainText"/>
        <w:rPr>
          <w:lang w:val="en-GB"/>
        </w:rPr>
      </w:pPr>
      <w:r w:rsidRPr="00BE49E2">
        <w:rPr>
          <w:lang w:val="en-GB"/>
        </w:rPr>
        <w:t>More than referencing a general music-culture, these performances also reference the heritage of cruise shipping itself, and are among the most successful onboard performances. The captain’s cocktail is always packed with some patrons mounting the stage and dancing. While the cocktail performances are secondary to the main functions of the ship, they emphasise high social class and the glamour of undertaking a cruise, regardless of the actual social class of the guests.</w:t>
      </w:r>
    </w:p>
    <w:p w14:paraId="6EE83B8E" w14:textId="77777777" w:rsidR="00826B4D" w:rsidRPr="00BE49E2" w:rsidRDefault="00826B4D" w:rsidP="00826B4D">
      <w:pPr>
        <w:pStyle w:val="NormalWeb"/>
        <w:spacing w:before="2"/>
        <w:ind w:firstLine="284"/>
        <w:rPr>
          <w:lang w:val="en-GB"/>
        </w:rPr>
      </w:pPr>
    </w:p>
    <w:p w14:paraId="5E41B60A" w14:textId="759F1F23" w:rsidR="00826B4D" w:rsidRPr="00BE49E2" w:rsidRDefault="00826B4D" w:rsidP="008719C4">
      <w:pPr>
        <w:pStyle w:val="IJSubtitleReferences"/>
      </w:pPr>
      <w:r w:rsidRPr="00BE49E2">
        <w:t xml:space="preserve">Participatory Performances: The Piano Bar, </w:t>
      </w:r>
      <w:r w:rsidR="00C8044F">
        <w:t xml:space="preserve">Recorded </w:t>
      </w:r>
      <w:r w:rsidRPr="00BE49E2">
        <w:t>Dance and Karaoke</w:t>
      </w:r>
    </w:p>
    <w:p w14:paraId="1C5CC078" w14:textId="3C0D6BF3" w:rsidR="00826B4D" w:rsidRPr="00BE49E2" w:rsidRDefault="00826B4D" w:rsidP="004978B5">
      <w:pPr>
        <w:pStyle w:val="IJMainText"/>
        <w:rPr>
          <w:lang w:val="en-GB"/>
        </w:rPr>
      </w:pPr>
      <w:r w:rsidRPr="00BE49E2">
        <w:rPr>
          <w:lang w:val="en-GB"/>
        </w:rPr>
        <w:t xml:space="preserve">Interaction and inclusivity of performance is increasingly important in cruise ship music. By participating in the musical performance, guests are made to feel part of the performance, experiencing the joy that musicians do on stage. </w:t>
      </w:r>
      <w:r w:rsidR="004978B5">
        <w:rPr>
          <w:lang w:val="en-GB"/>
        </w:rPr>
        <w:t xml:space="preserve">Guests </w:t>
      </w:r>
      <w:r w:rsidRPr="00BE49E2">
        <w:rPr>
          <w:lang w:val="en-GB"/>
        </w:rPr>
        <w:t>participate in performance</w:t>
      </w:r>
      <w:r w:rsidR="004978B5">
        <w:rPr>
          <w:lang w:val="en-GB"/>
        </w:rPr>
        <w:t xml:space="preserve"> either</w:t>
      </w:r>
      <w:r w:rsidRPr="00BE49E2">
        <w:rPr>
          <w:lang w:val="en-GB"/>
        </w:rPr>
        <w:t xml:space="preserve"> through </w:t>
      </w:r>
      <w:r w:rsidR="004978B5">
        <w:rPr>
          <w:lang w:val="en-GB"/>
        </w:rPr>
        <w:t xml:space="preserve">joining the musical performance, or through responding to the musical performance </w:t>
      </w:r>
      <w:r w:rsidRPr="00BE49E2">
        <w:rPr>
          <w:lang w:val="en-GB"/>
        </w:rPr>
        <w:t xml:space="preserve">through dance. In the former’s case, participants may attend the </w:t>
      </w:r>
      <w:proofErr w:type="spellStart"/>
      <w:r w:rsidRPr="00BE49E2">
        <w:rPr>
          <w:lang w:val="en-GB"/>
        </w:rPr>
        <w:t>singalong</w:t>
      </w:r>
      <w:proofErr w:type="spellEnd"/>
      <w:r w:rsidRPr="00BE49E2">
        <w:rPr>
          <w:lang w:val="en-GB"/>
        </w:rPr>
        <w:t xml:space="preserve"> piano performances of Jordan Heppner or attend the karaoke sessions run by Karaoke host Al ‘</w:t>
      </w:r>
      <w:proofErr w:type="spellStart"/>
      <w:r w:rsidRPr="00BE49E2">
        <w:rPr>
          <w:lang w:val="en-GB"/>
        </w:rPr>
        <w:t>Alvincible</w:t>
      </w:r>
      <w:proofErr w:type="spellEnd"/>
      <w:r w:rsidRPr="00BE49E2">
        <w:rPr>
          <w:lang w:val="en-GB"/>
        </w:rPr>
        <w:t xml:space="preserve">’ </w:t>
      </w:r>
      <w:proofErr w:type="spellStart"/>
      <w:r w:rsidRPr="00BE49E2">
        <w:rPr>
          <w:lang w:val="en-GB"/>
        </w:rPr>
        <w:t>Marcellin</w:t>
      </w:r>
      <w:proofErr w:type="spellEnd"/>
      <w:r w:rsidRPr="00BE49E2">
        <w:rPr>
          <w:lang w:val="en-GB"/>
        </w:rPr>
        <w:t xml:space="preserve">; in the latter, guests may attend the captain’s cocktail party to undertake ballroom dance, or they may groove to the live performances of </w:t>
      </w:r>
      <w:r w:rsidRPr="00BE49E2">
        <w:rPr>
          <w:i/>
          <w:lang w:val="en-GB"/>
        </w:rPr>
        <w:t>Musical Boardwalk</w:t>
      </w:r>
      <w:r w:rsidRPr="00BE49E2">
        <w:rPr>
          <w:lang w:val="en-GB"/>
        </w:rPr>
        <w:t xml:space="preserve"> in the Leonardo Lounge or recorded dance music provided by DJ </w:t>
      </w:r>
      <w:proofErr w:type="spellStart"/>
      <w:r w:rsidRPr="00BE49E2">
        <w:rPr>
          <w:lang w:val="en-GB"/>
        </w:rPr>
        <w:t>Sandeep</w:t>
      </w:r>
      <w:proofErr w:type="spellEnd"/>
      <w:r w:rsidRPr="00BE49E2">
        <w:rPr>
          <w:lang w:val="en-GB"/>
        </w:rPr>
        <w:t>.</w:t>
      </w:r>
    </w:p>
    <w:p w14:paraId="2D508327" w14:textId="77777777" w:rsidR="00826B4D" w:rsidRPr="00BE49E2" w:rsidRDefault="00826B4D" w:rsidP="008719C4">
      <w:pPr>
        <w:pStyle w:val="IJMainText"/>
        <w:rPr>
          <w:lang w:val="en-GB"/>
        </w:rPr>
      </w:pPr>
      <w:r w:rsidRPr="00BE49E2">
        <w:rPr>
          <w:lang w:val="en-GB"/>
        </w:rPr>
        <w:t xml:space="preserve">The layout of the America Piano Bar, with the pianist located on an island in a sea of guests, all with their attention on him, forces the pianist to interact with guests (see Figure 2). The piano vocalist, Jordan Heppner takes requests, chats affably, and encourages patrons to sing with him. Piano vocalists on Carnival often print a song list from which guests may request songs. </w:t>
      </w:r>
    </w:p>
    <w:p w14:paraId="04C4348E" w14:textId="77777777" w:rsidR="00826B4D" w:rsidRPr="00BE49E2" w:rsidRDefault="008719C4" w:rsidP="008719C4">
      <w:pPr>
        <w:pStyle w:val="western"/>
        <w:spacing w:before="2"/>
        <w:jc w:val="center"/>
        <w:rPr>
          <w:lang w:val="en-GB"/>
        </w:rPr>
      </w:pPr>
      <w:r w:rsidRPr="00BE49E2">
        <w:rPr>
          <w:noProof/>
          <w:lang w:val="en-US"/>
        </w:rPr>
        <w:lastRenderedPageBreak/>
        <w:drawing>
          <wp:inline distT="0" distB="0" distL="0" distR="0" wp14:anchorId="44779565" wp14:editId="3AAB2A6B">
            <wp:extent cx="3175635" cy="3006268"/>
            <wp:effectExtent l="25400" t="0" r="0" b="0"/>
            <wp:docPr id="6" name="Picture 5" descr="Inspiration Piano B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spiration Piano Bar.png"/>
                    <pic:cNvPicPr/>
                  </pic:nvPicPr>
                  <pic:blipFill>
                    <a:blip r:embed="rId9"/>
                    <a:stretch>
                      <a:fillRect/>
                    </a:stretch>
                  </pic:blipFill>
                  <pic:spPr>
                    <a:xfrm>
                      <a:off x="0" y="0"/>
                      <a:ext cx="3182896" cy="3013141"/>
                    </a:xfrm>
                    <a:prstGeom prst="rect">
                      <a:avLst/>
                    </a:prstGeom>
                  </pic:spPr>
                </pic:pic>
              </a:graphicData>
            </a:graphic>
          </wp:inline>
        </w:drawing>
      </w:r>
    </w:p>
    <w:p w14:paraId="7620E6B4" w14:textId="77777777" w:rsidR="00826B4D" w:rsidRPr="00BE49E2" w:rsidRDefault="00826B4D" w:rsidP="008719C4">
      <w:pPr>
        <w:pStyle w:val="IJCaptionImage"/>
        <w:rPr>
          <w:bdr w:val="none" w:sz="0" w:space="0" w:color="auto" w:frame="1"/>
          <w:shd w:val="clear" w:color="auto" w:fill="FFFFFF"/>
          <w:lang w:val="en-GB"/>
        </w:rPr>
      </w:pPr>
      <w:r w:rsidRPr="00BE49E2">
        <w:rPr>
          <w:bdr w:val="none" w:sz="0" w:space="0" w:color="auto" w:frame="1"/>
          <w:shd w:val="clear" w:color="auto" w:fill="FFFFFF"/>
          <w:lang w:val="en-GB"/>
        </w:rPr>
        <w:t>Figure 2: The America Piano Bar on the MV Carnival Paradise</w:t>
      </w:r>
    </w:p>
    <w:p w14:paraId="673F6D4B" w14:textId="77777777" w:rsidR="00826B4D" w:rsidRPr="00BE49E2" w:rsidRDefault="00826B4D" w:rsidP="00826B4D">
      <w:pPr>
        <w:spacing w:after="0"/>
        <w:rPr>
          <w:lang w:val="en-GB"/>
        </w:rPr>
      </w:pPr>
    </w:p>
    <w:p w14:paraId="0750B14A" w14:textId="057C6AB6" w:rsidR="00826B4D" w:rsidRPr="00BE49E2" w:rsidRDefault="00826B4D" w:rsidP="008719C4">
      <w:pPr>
        <w:pStyle w:val="IJMainText"/>
        <w:rPr>
          <w:lang w:val="en-GB"/>
        </w:rPr>
      </w:pPr>
      <w:r w:rsidRPr="00BE49E2">
        <w:rPr>
          <w:lang w:val="en-GB"/>
        </w:rPr>
        <w:t xml:space="preserve">The </w:t>
      </w:r>
      <w:r w:rsidRPr="00BE49E2">
        <w:rPr>
          <w:i/>
          <w:lang w:val="en-GB"/>
        </w:rPr>
        <w:t>Queen Mary 2 Lounge</w:t>
      </w:r>
      <w:r w:rsidRPr="00BE49E2">
        <w:rPr>
          <w:lang w:val="en-GB"/>
        </w:rPr>
        <w:t xml:space="preserve"> was originally designed as a secondary theatre where smaller performances could take place. It has a small stage </w:t>
      </w:r>
      <w:r w:rsidR="00C8044F">
        <w:rPr>
          <w:lang w:val="en-GB"/>
        </w:rPr>
        <w:t>and booths where guests may sit. I</w:t>
      </w:r>
      <w:r w:rsidRPr="00BE49E2">
        <w:rPr>
          <w:lang w:val="en-GB"/>
        </w:rPr>
        <w:t xml:space="preserve">n the evenings, it becomes the karaoke venue. Karaoke is an extraordinarily popular activity on cruise ships, and many guests bring on their own karaoke CDs (rather than relying on ship supplied disks). On many vessels (but not </w:t>
      </w:r>
      <w:r w:rsidRPr="00BE49E2">
        <w:rPr>
          <w:i/>
          <w:lang w:val="en-GB"/>
        </w:rPr>
        <w:t>Paradise</w:t>
      </w:r>
      <w:r w:rsidRPr="00BE49E2">
        <w:rPr>
          <w:lang w:val="en-GB"/>
        </w:rPr>
        <w:t xml:space="preserve"> on this cruise), the best karaoke guests are selected by the Karaoke Host to perform with the </w:t>
      </w:r>
      <w:proofErr w:type="spellStart"/>
      <w:r w:rsidRPr="00BE49E2">
        <w:rPr>
          <w:lang w:val="en-GB"/>
        </w:rPr>
        <w:t>showband</w:t>
      </w:r>
      <w:proofErr w:type="spellEnd"/>
      <w:r w:rsidRPr="00BE49E2">
        <w:rPr>
          <w:lang w:val="en-GB"/>
        </w:rPr>
        <w:t xml:space="preserve"> on the last night of the cruise in an event named for the ship, such as </w:t>
      </w:r>
      <w:r w:rsidRPr="00BE49E2">
        <w:rPr>
          <w:i/>
          <w:lang w:val="en-GB"/>
        </w:rPr>
        <w:t>Triumph Legends</w:t>
      </w:r>
      <w:r w:rsidRPr="00BE49E2">
        <w:rPr>
          <w:lang w:val="en-GB"/>
        </w:rPr>
        <w:t xml:space="preserve"> onboard the </w:t>
      </w:r>
      <w:r w:rsidRPr="00BE49E2">
        <w:rPr>
          <w:i/>
          <w:lang w:val="en-GB"/>
        </w:rPr>
        <w:t>Carnival Triumph</w:t>
      </w:r>
      <w:r w:rsidRPr="00BE49E2">
        <w:rPr>
          <w:lang w:val="en-GB"/>
        </w:rPr>
        <w:t>. The distinction between audience and performer is blurred, and the ‘amateur’ guest performer joins the ranks of the ‘professionals’ for a single performance.</w:t>
      </w:r>
    </w:p>
    <w:p w14:paraId="3DAE0B98" w14:textId="2487FF4D" w:rsidR="00826B4D" w:rsidRDefault="00826B4D" w:rsidP="008719C4">
      <w:pPr>
        <w:pStyle w:val="IJMainText"/>
        <w:rPr>
          <w:lang w:val="en-GB"/>
        </w:rPr>
      </w:pPr>
      <w:r w:rsidRPr="00BE49E2">
        <w:rPr>
          <w:lang w:val="en-GB"/>
        </w:rPr>
        <w:t xml:space="preserve">The dance venues include the Leonardo Lounge </w:t>
      </w:r>
      <w:r w:rsidR="00C8044F">
        <w:rPr>
          <w:lang w:val="en-GB"/>
        </w:rPr>
        <w:t>and the Rex Disco. The principle</w:t>
      </w:r>
      <w:r w:rsidRPr="00BE49E2">
        <w:rPr>
          <w:lang w:val="en-GB"/>
        </w:rPr>
        <w:t xml:space="preserve"> difference is that the Leonardo Lounge is a live performance venue with </w:t>
      </w:r>
      <w:r w:rsidRPr="00BE49E2">
        <w:rPr>
          <w:i/>
          <w:lang w:val="en-GB"/>
        </w:rPr>
        <w:t>Musical Boardwalk</w:t>
      </w:r>
      <w:r w:rsidRPr="00BE49E2">
        <w:rPr>
          <w:lang w:val="en-GB"/>
        </w:rPr>
        <w:t xml:space="preserve"> performing inoffensive rock (as previously discussed) whereas the Rex Disco is an adults-only venue located amidships on the promenade deck, and is open from 9pm ‘until late’. DJ </w:t>
      </w:r>
      <w:proofErr w:type="spellStart"/>
      <w:r w:rsidRPr="00BE49E2">
        <w:rPr>
          <w:lang w:val="en-GB"/>
        </w:rPr>
        <w:t>Sandeep</w:t>
      </w:r>
      <w:proofErr w:type="spellEnd"/>
      <w:r w:rsidRPr="00BE49E2">
        <w:rPr>
          <w:lang w:val="en-GB"/>
        </w:rPr>
        <w:t xml:space="preserve"> provides more modern dance music from a range of genres. In both venues, patrons are encouraged to participate by dancing.</w:t>
      </w:r>
    </w:p>
    <w:p w14:paraId="40E2199A" w14:textId="42E39652" w:rsidR="004978B5" w:rsidRPr="00BE49E2" w:rsidRDefault="001C5676" w:rsidP="004978B5">
      <w:pPr>
        <w:pStyle w:val="IJMainText"/>
        <w:rPr>
          <w:lang w:val="en-GB"/>
        </w:rPr>
      </w:pPr>
      <w:r>
        <w:rPr>
          <w:lang w:val="en-GB"/>
        </w:rPr>
        <w:t>Onboard m</w:t>
      </w:r>
      <w:r w:rsidR="004978B5">
        <w:rPr>
          <w:lang w:val="en-GB"/>
        </w:rPr>
        <w:t xml:space="preserve">usical performances are specifically designed to be interactive. </w:t>
      </w:r>
      <w:r w:rsidR="004978B5" w:rsidRPr="00BE49E2">
        <w:rPr>
          <w:lang w:val="en-GB"/>
        </w:rPr>
        <w:t>In a recent interview, Brian Gilliland, music specialist for Princess cruises said:</w:t>
      </w:r>
    </w:p>
    <w:p w14:paraId="3CFD09C1" w14:textId="77777777" w:rsidR="004978B5" w:rsidRPr="00BE49E2" w:rsidRDefault="004978B5" w:rsidP="004978B5">
      <w:pPr>
        <w:pStyle w:val="NormalWeb"/>
        <w:spacing w:before="2"/>
        <w:ind w:left="284" w:right="284"/>
        <w:rPr>
          <w:lang w:val="en-GB"/>
        </w:rPr>
      </w:pPr>
    </w:p>
    <w:p w14:paraId="526BFEAA" w14:textId="77777777" w:rsidR="004978B5" w:rsidRPr="00BE49E2" w:rsidRDefault="004978B5" w:rsidP="004978B5">
      <w:pPr>
        <w:pStyle w:val="IJQuotation"/>
        <w:rPr>
          <w:lang w:val="en-GB"/>
        </w:rPr>
      </w:pPr>
      <w:r w:rsidRPr="00BE49E2">
        <w:rPr>
          <w:lang w:val="en-GB"/>
        </w:rPr>
        <w:t>[Princess Cruises’] goal is not just to have a band on a stage, our goal with everything that we’re doing right now is to bring in bands that, though they satisfy a pretty common desire amongst the majority of our passengers, that they bring something compelling to the bandstand, there’s something about a group, it’s a combination of the quality of the music they play, their sound, but personality on the stage, their look is important […] Whatever we do, we try to vet it as being deliverable and […] ‘impactful’ in some way (Gilliland,</w:t>
      </w:r>
      <w:r>
        <w:rPr>
          <w:lang w:val="en-GB"/>
        </w:rPr>
        <w:t xml:space="preserve"> </w:t>
      </w:r>
      <w:r w:rsidRPr="00BE49E2">
        <w:rPr>
          <w:lang w:val="en-GB"/>
        </w:rPr>
        <w:t>Interview</w:t>
      </w:r>
      <w:r>
        <w:rPr>
          <w:lang w:val="en-GB"/>
        </w:rPr>
        <w:t xml:space="preserve">, Los Angeles 4 November </w:t>
      </w:r>
      <w:r w:rsidRPr="00BE49E2">
        <w:rPr>
          <w:lang w:val="en-GB"/>
        </w:rPr>
        <w:t>2011)</w:t>
      </w:r>
    </w:p>
    <w:p w14:paraId="4F9C7931" w14:textId="77777777" w:rsidR="004978B5" w:rsidRDefault="004978B5" w:rsidP="008719C4">
      <w:pPr>
        <w:pStyle w:val="IJMainText"/>
        <w:rPr>
          <w:lang w:val="en-GB"/>
        </w:rPr>
      </w:pPr>
    </w:p>
    <w:p w14:paraId="58FFAA66" w14:textId="0FC02D71" w:rsidR="00826B4D" w:rsidRDefault="001C5676" w:rsidP="0053396D">
      <w:pPr>
        <w:pStyle w:val="IJMainText"/>
        <w:ind w:firstLine="0"/>
      </w:pPr>
      <w:r>
        <w:rPr>
          <w:lang w:val="en-GB"/>
        </w:rPr>
        <w:t xml:space="preserve">Performances where the performance lines between guests and staff </w:t>
      </w:r>
      <w:r w:rsidR="004978B5">
        <w:rPr>
          <w:lang w:val="en-GB"/>
        </w:rPr>
        <w:t xml:space="preserve">make good business sense to cruise lines. </w:t>
      </w:r>
      <w:r w:rsidR="0053396D">
        <w:rPr>
          <w:lang w:val="en-GB"/>
        </w:rPr>
        <w:t>Karaoke singers</w:t>
      </w:r>
      <w:r w:rsidR="005664F5">
        <w:rPr>
          <w:lang w:val="en-GB"/>
        </w:rPr>
        <w:t xml:space="preserve"> not only become “</w:t>
      </w:r>
      <w:r w:rsidR="005664F5">
        <w:t xml:space="preserve">a star for three minutes”, but </w:t>
      </w:r>
      <w:r w:rsidR="006451B5">
        <w:t>“</w:t>
      </w:r>
      <w:r w:rsidR="00B01AF2">
        <w:t>simultaneously evoke</w:t>
      </w:r>
      <w:r w:rsidR="006451B5" w:rsidRPr="006451B5">
        <w:t xml:space="preserve"> musical technologies, personal experiences and collective memories which go </w:t>
      </w:r>
      <w:r w:rsidR="00B01AF2">
        <w:t>far beyond microphones and pre-</w:t>
      </w:r>
      <w:r w:rsidR="006451B5" w:rsidRPr="006451B5">
        <w:t>recorded accompaniments</w:t>
      </w:r>
      <w:r w:rsidR="006451B5">
        <w:t xml:space="preserve">” (Mitsui and Hosokawa 1998: </w:t>
      </w:r>
      <w:proofErr w:type="spellStart"/>
      <w:r w:rsidR="006451B5">
        <w:t>i</w:t>
      </w:r>
      <w:proofErr w:type="spellEnd"/>
      <w:r w:rsidR="006451B5">
        <w:t>)</w:t>
      </w:r>
      <w:r w:rsidR="0053396D">
        <w:t>. Guests join the collective musical exp</w:t>
      </w:r>
      <w:r w:rsidR="00B8091E">
        <w:t xml:space="preserve">erience of a piano bar. They respond to music by </w:t>
      </w:r>
      <w:r w:rsidR="008C7CF4">
        <w:t xml:space="preserve">dancing to live or recorded music.  </w:t>
      </w:r>
      <w:r w:rsidR="008C7CF4">
        <w:lastRenderedPageBreak/>
        <w:t>In this fashion, the western and secure environment of the ship is reinforced, the encapsul</w:t>
      </w:r>
      <w:r w:rsidR="00C8044F">
        <w:t>ate</w:t>
      </w:r>
      <w:r w:rsidR="008C7CF4">
        <w:t>d playground engaged with, and profits generated.</w:t>
      </w:r>
    </w:p>
    <w:p w14:paraId="650F48E2" w14:textId="77777777" w:rsidR="0053396D" w:rsidRPr="00BE49E2" w:rsidRDefault="0053396D" w:rsidP="0053396D">
      <w:pPr>
        <w:pStyle w:val="IJMainText"/>
        <w:ind w:firstLine="0"/>
        <w:rPr>
          <w:lang w:val="en-GB"/>
        </w:rPr>
      </w:pPr>
    </w:p>
    <w:p w14:paraId="6338DF46" w14:textId="77777777" w:rsidR="00826B4D" w:rsidRPr="00BE49E2" w:rsidRDefault="00826B4D" w:rsidP="008719C4">
      <w:pPr>
        <w:pStyle w:val="IJSectionTitle"/>
      </w:pPr>
      <w:r w:rsidRPr="00BE49E2">
        <w:t>Theorisation</w:t>
      </w:r>
    </w:p>
    <w:p w14:paraId="5651C572" w14:textId="1BA96D86" w:rsidR="00502678" w:rsidRDefault="00502678" w:rsidP="008719C4">
      <w:pPr>
        <w:pStyle w:val="IJMainText"/>
        <w:rPr>
          <w:lang w:val="en-GB"/>
        </w:rPr>
      </w:pPr>
      <w:r>
        <w:rPr>
          <w:lang w:val="en-GB"/>
        </w:rPr>
        <w:t>The consumption of popu</w:t>
      </w:r>
      <w:r w:rsidR="0028797C">
        <w:rPr>
          <w:lang w:val="en-GB"/>
        </w:rPr>
        <w:t xml:space="preserve">lar music and of tourism </w:t>
      </w:r>
      <w:proofErr w:type="gramStart"/>
      <w:r w:rsidR="0028797C">
        <w:rPr>
          <w:lang w:val="en-GB"/>
        </w:rPr>
        <w:t>possess</w:t>
      </w:r>
      <w:proofErr w:type="gramEnd"/>
      <w:r>
        <w:rPr>
          <w:lang w:val="en-GB"/>
        </w:rPr>
        <w:t xml:space="preserve"> certain semiotic parallels. Both involve the consumption and production of aural and visual signs. Both involve commodification of art and culture for popular consumption. Further, both can exist in a symbiotic relationship. The tourism industry provides a ready market for the consumption of popular music products; it is for this reason that, for example, hotels employ musicians to play in lobbies across the world. These visitors </w:t>
      </w:r>
      <w:r w:rsidR="0028797C">
        <w:rPr>
          <w:lang w:val="en-GB"/>
        </w:rPr>
        <w:t xml:space="preserve">often </w:t>
      </w:r>
      <w:r>
        <w:rPr>
          <w:lang w:val="en-GB"/>
        </w:rPr>
        <w:t xml:space="preserve">consume </w:t>
      </w:r>
      <w:r w:rsidR="0028797C">
        <w:rPr>
          <w:lang w:val="en-GB"/>
        </w:rPr>
        <w:t xml:space="preserve">musical </w:t>
      </w:r>
      <w:r>
        <w:rPr>
          <w:lang w:val="en-GB"/>
        </w:rPr>
        <w:t>signs of</w:t>
      </w:r>
      <w:r w:rsidR="0028797C">
        <w:rPr>
          <w:lang w:val="en-GB"/>
        </w:rPr>
        <w:t xml:space="preserve"> destination </w:t>
      </w:r>
      <w:proofErr w:type="spellStart"/>
      <w:r w:rsidR="0028797C">
        <w:rPr>
          <w:lang w:val="en-GB"/>
        </w:rPr>
        <w:t>prepackaged</w:t>
      </w:r>
      <w:proofErr w:type="spellEnd"/>
      <w:r w:rsidR="0028797C">
        <w:rPr>
          <w:lang w:val="en-GB"/>
        </w:rPr>
        <w:t xml:space="preserve"> and ready to take home as souvenirs or memories of their trip. </w:t>
      </w:r>
      <w:r>
        <w:rPr>
          <w:lang w:val="en-GB"/>
        </w:rPr>
        <w:t xml:space="preserve">Equally, live musical performances </w:t>
      </w:r>
      <w:r w:rsidR="0028797C">
        <w:rPr>
          <w:lang w:val="en-GB"/>
        </w:rPr>
        <w:t>offer the tourism industry easily commodified</w:t>
      </w:r>
      <w:r>
        <w:rPr>
          <w:lang w:val="en-GB"/>
        </w:rPr>
        <w:t xml:space="preserve"> signifiers of </w:t>
      </w:r>
      <w:r w:rsidR="0028797C">
        <w:rPr>
          <w:lang w:val="en-GB"/>
        </w:rPr>
        <w:t>destination, of class, of excitement, and many other concepts.</w:t>
      </w:r>
    </w:p>
    <w:p w14:paraId="2FB74FE0" w14:textId="51D4E956" w:rsidR="00826B4D" w:rsidRPr="00BE49E2" w:rsidRDefault="0028797C" w:rsidP="008719C4">
      <w:pPr>
        <w:pStyle w:val="IJMainText"/>
        <w:rPr>
          <w:lang w:val="en-GB"/>
        </w:rPr>
      </w:pPr>
      <w:r>
        <w:rPr>
          <w:lang w:val="en-GB"/>
        </w:rPr>
        <w:t>The cruise industry avails itself of many of these signifiers; however local destination is rarely one of them. A</w:t>
      </w:r>
      <w:r w:rsidR="007039F0">
        <w:rPr>
          <w:lang w:val="en-GB"/>
        </w:rPr>
        <w:t xml:space="preserve">s a post-tourism product, </w:t>
      </w:r>
      <w:r>
        <w:rPr>
          <w:lang w:val="en-GB"/>
        </w:rPr>
        <w:t xml:space="preserve">cruise ships </w:t>
      </w:r>
      <w:r w:rsidR="00F56DD9">
        <w:rPr>
          <w:lang w:val="en-GB"/>
        </w:rPr>
        <w:t>construct</w:t>
      </w:r>
      <w:r w:rsidR="00826B4D" w:rsidRPr="00BE49E2">
        <w:rPr>
          <w:lang w:val="en-GB"/>
        </w:rPr>
        <w:t xml:space="preserve"> a fabricated geography and culture</w:t>
      </w:r>
      <w:r>
        <w:rPr>
          <w:lang w:val="en-GB"/>
        </w:rPr>
        <w:t>, and live music is used to signify aspects of this fabrication</w:t>
      </w:r>
      <w:r w:rsidR="00826B4D" w:rsidRPr="00BE49E2">
        <w:rPr>
          <w:lang w:val="en-GB"/>
        </w:rPr>
        <w:t xml:space="preserve">. Cocktail pianists and ensembles provide aural </w:t>
      </w:r>
      <w:r w:rsidR="00142417">
        <w:rPr>
          <w:lang w:val="en-GB"/>
        </w:rPr>
        <w:t>signs</w:t>
      </w:r>
      <w:r w:rsidR="006C4CDC">
        <w:rPr>
          <w:lang w:val="en-GB"/>
        </w:rPr>
        <w:t xml:space="preserve"> </w:t>
      </w:r>
      <w:r w:rsidR="00826B4D" w:rsidRPr="00BE49E2">
        <w:rPr>
          <w:lang w:val="en-GB"/>
        </w:rPr>
        <w:t xml:space="preserve">of the familiar music-culture of the west, playing songs known to the audience. Production shows comprise a fantastic and sometimes inconsistent collection of musical signs. </w:t>
      </w:r>
      <w:r w:rsidR="00826B4D" w:rsidRPr="00BE49E2">
        <w:rPr>
          <w:i/>
          <w:lang w:val="en-GB"/>
        </w:rPr>
        <w:t>Shout!</w:t>
      </w:r>
      <w:r w:rsidR="00826B4D" w:rsidRPr="00BE49E2">
        <w:rPr>
          <w:lang w:val="en-GB"/>
        </w:rPr>
        <w:t xml:space="preserve"> </w:t>
      </w:r>
      <w:proofErr w:type="gramStart"/>
      <w:r w:rsidR="00826B4D" w:rsidRPr="00BE49E2">
        <w:rPr>
          <w:lang w:val="en-GB"/>
        </w:rPr>
        <w:t>thrusts</w:t>
      </w:r>
      <w:proofErr w:type="gramEnd"/>
      <w:r w:rsidR="00826B4D" w:rsidRPr="00BE49E2">
        <w:rPr>
          <w:lang w:val="en-GB"/>
        </w:rPr>
        <w:t xml:space="preserve"> together songs and medleys from disparate genres of popular music including country, </w:t>
      </w:r>
      <w:proofErr w:type="spellStart"/>
      <w:r>
        <w:rPr>
          <w:lang w:val="en-GB"/>
        </w:rPr>
        <w:t>M</w:t>
      </w:r>
      <w:r w:rsidR="00826B4D" w:rsidRPr="00BE49E2">
        <w:rPr>
          <w:lang w:val="en-GB"/>
        </w:rPr>
        <w:t>otown</w:t>
      </w:r>
      <w:proofErr w:type="spellEnd"/>
      <w:r w:rsidR="00826B4D" w:rsidRPr="00BE49E2">
        <w:rPr>
          <w:lang w:val="en-GB"/>
        </w:rPr>
        <w:t xml:space="preserve">, 50s rock and surf rock. </w:t>
      </w:r>
      <w:proofErr w:type="gramStart"/>
      <w:r w:rsidR="00826B4D" w:rsidRPr="00BE49E2">
        <w:rPr>
          <w:lang w:val="en-GB"/>
        </w:rPr>
        <w:t xml:space="preserve">Performances of mercilessly hacked songs with little or no </w:t>
      </w:r>
      <w:r w:rsidR="00B01AF2">
        <w:rPr>
          <w:lang w:val="en-GB"/>
        </w:rPr>
        <w:t xml:space="preserve">remaining </w:t>
      </w:r>
      <w:r w:rsidR="00826B4D" w:rsidRPr="00BE49E2">
        <w:rPr>
          <w:lang w:val="en-GB"/>
        </w:rPr>
        <w:t>narrative causes</w:t>
      </w:r>
      <w:proofErr w:type="gramEnd"/>
      <w:r w:rsidR="00826B4D" w:rsidRPr="00BE49E2">
        <w:rPr>
          <w:lang w:val="en-GB"/>
        </w:rPr>
        <w:t xml:space="preserve"> them to be interpreted as signs of themselves. </w:t>
      </w:r>
    </w:p>
    <w:p w14:paraId="26801CDE" w14:textId="05F8E642" w:rsidR="00826B4D" w:rsidRDefault="00826B4D" w:rsidP="008719C4">
      <w:pPr>
        <w:pStyle w:val="IJMainText"/>
        <w:rPr>
          <w:lang w:val="en-GB"/>
        </w:rPr>
      </w:pPr>
      <w:r w:rsidRPr="00BE49E2">
        <w:rPr>
          <w:lang w:val="en-GB"/>
        </w:rPr>
        <w:t xml:space="preserve">Even when such signs are ‘exotic’, such as the music of </w:t>
      </w:r>
      <w:r w:rsidRPr="00BE49E2">
        <w:rPr>
          <w:i/>
          <w:lang w:val="en-GB"/>
        </w:rPr>
        <w:t xml:space="preserve">Island Fever, </w:t>
      </w:r>
      <w:r w:rsidRPr="00BE49E2">
        <w:rPr>
          <w:lang w:val="en-GB"/>
        </w:rPr>
        <w:t>they create reassurances</w:t>
      </w:r>
      <w:r w:rsidR="00C14C38">
        <w:rPr>
          <w:lang w:val="en-GB"/>
        </w:rPr>
        <w:t xml:space="preserve"> of safety</w:t>
      </w:r>
      <w:r w:rsidRPr="00BE49E2">
        <w:rPr>
          <w:lang w:val="en-GB"/>
        </w:rPr>
        <w:t xml:space="preserve"> because the music performed – such as that of Harry Belafonte and Bob Marley – is </w:t>
      </w:r>
      <w:r w:rsidR="007039F0" w:rsidRPr="00BE49E2">
        <w:rPr>
          <w:lang w:val="en-GB"/>
        </w:rPr>
        <w:t>well known</w:t>
      </w:r>
      <w:r w:rsidRPr="00BE49E2">
        <w:rPr>
          <w:lang w:val="en-GB"/>
        </w:rPr>
        <w:t xml:space="preserve"> as popular music in the west. As opposed to much cruise ship music, such aural signs are popular cultural </w:t>
      </w:r>
      <w:r w:rsidR="00193F64" w:rsidRPr="00193F64">
        <w:rPr>
          <w:lang w:val="en-GB"/>
        </w:rPr>
        <w:t xml:space="preserve">signs </w:t>
      </w:r>
      <w:r w:rsidRPr="00BE49E2">
        <w:rPr>
          <w:lang w:val="en-GB"/>
        </w:rPr>
        <w:t xml:space="preserve">of the exotic island cultures, as the relationship is based on popular cultural representation and references rather than attempting to portray the actual culture. </w:t>
      </w:r>
    </w:p>
    <w:p w14:paraId="5F8667E8" w14:textId="2267AB37" w:rsidR="0028797C" w:rsidRPr="00BE49E2" w:rsidRDefault="0028797C" w:rsidP="008719C4">
      <w:pPr>
        <w:pStyle w:val="IJMainText"/>
        <w:rPr>
          <w:lang w:val="en-GB"/>
        </w:rPr>
      </w:pPr>
      <w:r>
        <w:rPr>
          <w:lang w:val="en-GB"/>
        </w:rPr>
        <w:t>Other performances involve the portrayal of high class. Tuxedoed pianists perform cocktail sets on beautiful instruments.  The</w:t>
      </w:r>
      <w:r w:rsidRPr="00BE49E2">
        <w:rPr>
          <w:lang w:val="en-GB"/>
        </w:rPr>
        <w:t xml:space="preserve"> small </w:t>
      </w:r>
      <w:r>
        <w:rPr>
          <w:lang w:val="en-GB"/>
        </w:rPr>
        <w:t xml:space="preserve">theatre </w:t>
      </w:r>
      <w:r w:rsidRPr="00BE49E2">
        <w:rPr>
          <w:lang w:val="en-GB"/>
        </w:rPr>
        <w:t xml:space="preserve">band is invisibly augmented to become a huge orchestra with strings, additional brass and </w:t>
      </w:r>
      <w:r>
        <w:rPr>
          <w:lang w:val="en-GB"/>
        </w:rPr>
        <w:t>super-talented</w:t>
      </w:r>
      <w:r w:rsidRPr="00BE49E2">
        <w:rPr>
          <w:lang w:val="en-GB"/>
        </w:rPr>
        <w:t xml:space="preserve"> performers. Visual aspects, such as the large and opulent theatre, and bright and colourful lighting and costumes are also co-opted in such performances.</w:t>
      </w:r>
    </w:p>
    <w:p w14:paraId="1BE037FC" w14:textId="77777777" w:rsidR="00826B4D" w:rsidRPr="00BE49E2" w:rsidRDefault="00826B4D" w:rsidP="008719C4">
      <w:pPr>
        <w:pStyle w:val="IJMainText"/>
        <w:rPr>
          <w:lang w:val="en-GB"/>
        </w:rPr>
      </w:pPr>
      <w:r w:rsidRPr="00BE49E2">
        <w:rPr>
          <w:lang w:val="en-GB"/>
        </w:rPr>
        <w:t xml:space="preserve">Such performances occur on a purposefully </w:t>
      </w:r>
      <w:proofErr w:type="spellStart"/>
      <w:r w:rsidRPr="00BE49E2">
        <w:rPr>
          <w:lang w:val="en-GB"/>
        </w:rPr>
        <w:t>deterritorialised</w:t>
      </w:r>
      <w:proofErr w:type="spellEnd"/>
      <w:r w:rsidRPr="00BE49E2">
        <w:rPr>
          <w:lang w:val="en-GB"/>
        </w:rPr>
        <w:t xml:space="preserve"> destination. The ship, rather than the ports, is the destination of a cruise, and the hysterically colourful and high-volume music attracts the attention of guests inwards towards the ship rather than outwards towards the destinations. Local culture and scenery forms a backdrop to the vacation rather than (as in a cultural tourism model) a culture with which to interact.</w:t>
      </w:r>
    </w:p>
    <w:p w14:paraId="6E402706" w14:textId="57CDE3A6" w:rsidR="00826B4D" w:rsidRPr="00BE49E2" w:rsidRDefault="00826B4D" w:rsidP="00B01AF2">
      <w:pPr>
        <w:pStyle w:val="IJMainText"/>
        <w:rPr>
          <w:lang w:val="en-GB"/>
        </w:rPr>
      </w:pPr>
      <w:r w:rsidRPr="00BE49E2">
        <w:rPr>
          <w:lang w:val="en-GB"/>
        </w:rPr>
        <w:t xml:space="preserve">Decoding touristic music involves decoding the constructed meaning designed into the commodified touristic product rather than meaning inherent in the music. </w:t>
      </w:r>
      <w:r w:rsidR="0028797C">
        <w:rPr>
          <w:lang w:val="en-GB"/>
        </w:rPr>
        <w:t>A</w:t>
      </w:r>
      <w:r w:rsidRPr="00BE49E2">
        <w:rPr>
          <w:lang w:val="en-GB"/>
        </w:rPr>
        <w:t xml:space="preserve"> guest onboard the </w:t>
      </w:r>
      <w:r w:rsidRPr="00BE49E2">
        <w:rPr>
          <w:i/>
          <w:lang w:val="en-GB"/>
        </w:rPr>
        <w:t>Paradise</w:t>
      </w:r>
      <w:r w:rsidRPr="00BE49E2">
        <w:rPr>
          <w:lang w:val="en-GB"/>
        </w:rPr>
        <w:t xml:space="preserve"> on the given cruise </w:t>
      </w:r>
      <w:r w:rsidR="00B01AF2">
        <w:rPr>
          <w:lang w:val="en-GB"/>
        </w:rPr>
        <w:t>understands</w:t>
      </w:r>
      <w:r w:rsidRPr="00BE49E2">
        <w:rPr>
          <w:lang w:val="en-GB"/>
        </w:rPr>
        <w:t xml:space="preserve"> the touristic performance of the portion of Haley’s ‘Rock Around the Clock!’ as a </w:t>
      </w:r>
      <w:r w:rsidR="00142417" w:rsidRPr="00142417">
        <w:rPr>
          <w:lang w:val="en-GB"/>
        </w:rPr>
        <w:t xml:space="preserve">sign </w:t>
      </w:r>
      <w:r w:rsidR="00B01AF2">
        <w:rPr>
          <w:lang w:val="en-GB"/>
        </w:rPr>
        <w:t>of the original recorded</w:t>
      </w:r>
      <w:r w:rsidRPr="00BE49E2">
        <w:rPr>
          <w:lang w:val="en-GB"/>
        </w:rPr>
        <w:t xml:space="preserve">. The melody, chord progression and lyrics are </w:t>
      </w:r>
      <w:r w:rsidR="0028797C">
        <w:rPr>
          <w:lang w:val="en-GB"/>
        </w:rPr>
        <w:t>the same. It is</w:t>
      </w:r>
      <w:r w:rsidRPr="00BE49E2">
        <w:rPr>
          <w:lang w:val="en-GB"/>
        </w:rPr>
        <w:t xml:space="preserve"> contextualised within a medley of several songs from the same musical genre. The touris</w:t>
      </w:r>
      <w:r w:rsidR="00193F64">
        <w:rPr>
          <w:lang w:val="en-GB"/>
        </w:rPr>
        <w:t>tic meaning is clear: this is a</w:t>
      </w:r>
      <w:r w:rsidRPr="00BE49E2">
        <w:rPr>
          <w:lang w:val="en-GB"/>
        </w:rPr>
        <w:t xml:space="preserve"> </w:t>
      </w:r>
      <w:r w:rsidR="004347EB">
        <w:rPr>
          <w:lang w:val="en-GB"/>
        </w:rPr>
        <w:t xml:space="preserve">sign </w:t>
      </w:r>
      <w:r w:rsidRPr="00BE49E2">
        <w:rPr>
          <w:lang w:val="en-GB"/>
        </w:rPr>
        <w:t xml:space="preserve">of a popular song from a particular era with which the audience members are familiar; it reassures the audience that they are safe and secure in a familiar setting rather than in the unfamiliar surroundings of the actual location of the ship. However, </w:t>
      </w:r>
      <w:r w:rsidR="006B12DA">
        <w:rPr>
          <w:lang w:val="en-GB"/>
        </w:rPr>
        <w:t>it</w:t>
      </w:r>
      <w:r w:rsidRPr="00BE49E2">
        <w:rPr>
          <w:lang w:val="en-GB"/>
        </w:rPr>
        <w:t xml:space="preserve"> is patently not the original song and an audience member trying to understand the </w:t>
      </w:r>
      <w:r w:rsidR="00496F1F">
        <w:rPr>
          <w:lang w:val="en-GB"/>
        </w:rPr>
        <w:t>music-</w:t>
      </w:r>
      <w:r w:rsidRPr="00BE49E2">
        <w:rPr>
          <w:lang w:val="en-GB"/>
        </w:rPr>
        <w:t>cultur</w:t>
      </w:r>
      <w:r w:rsidR="00496F1F">
        <w:rPr>
          <w:lang w:val="en-GB"/>
        </w:rPr>
        <w:t>e referenced in the performance</w:t>
      </w:r>
      <w:r w:rsidR="006B12DA">
        <w:rPr>
          <w:lang w:val="en-GB"/>
        </w:rPr>
        <w:t xml:space="preserve"> will encounter difficulty. This</w:t>
      </w:r>
      <w:r w:rsidRPr="00BE49E2">
        <w:rPr>
          <w:lang w:val="en-GB"/>
        </w:rPr>
        <w:t xml:space="preserve"> performance of ‘Rock Around the Clock!’ exists outside a </w:t>
      </w:r>
      <w:proofErr w:type="gramStart"/>
      <w:r w:rsidRPr="00BE49E2">
        <w:rPr>
          <w:lang w:val="en-GB"/>
        </w:rPr>
        <w:t>naturally-occurring</w:t>
      </w:r>
      <w:proofErr w:type="gramEnd"/>
      <w:r w:rsidRPr="00BE49E2">
        <w:rPr>
          <w:lang w:val="en-GB"/>
        </w:rPr>
        <w:t xml:space="preserve"> western culture, but in a constructed geography and corporately-imposed culture. It is performed by a </w:t>
      </w:r>
      <w:proofErr w:type="spellStart"/>
      <w:r w:rsidRPr="00BE49E2">
        <w:rPr>
          <w:lang w:val="en-GB"/>
        </w:rPr>
        <w:lastRenderedPageBreak/>
        <w:t>showband</w:t>
      </w:r>
      <w:proofErr w:type="spellEnd"/>
      <w:r w:rsidRPr="00BE49E2">
        <w:rPr>
          <w:lang w:val="en-GB"/>
        </w:rPr>
        <w:t xml:space="preserve"> and singers accompanied by dancers rather than by a western-swing influenced </w:t>
      </w:r>
      <w:r w:rsidR="00B01AF2">
        <w:rPr>
          <w:lang w:val="en-GB"/>
        </w:rPr>
        <w:t>1950s</w:t>
      </w:r>
      <w:r w:rsidRPr="00BE49E2">
        <w:rPr>
          <w:lang w:val="en-GB"/>
        </w:rPr>
        <w:t xml:space="preserve"> rock band. </w:t>
      </w:r>
      <w:r w:rsidR="00496F1F">
        <w:rPr>
          <w:lang w:val="en-GB"/>
        </w:rPr>
        <w:t>T</w:t>
      </w:r>
      <w:r w:rsidRPr="00BE49E2">
        <w:rPr>
          <w:lang w:val="en-GB"/>
        </w:rPr>
        <w:t xml:space="preserve">he actual structure of the song and the narrative is abbreviated. </w:t>
      </w:r>
      <w:r w:rsidR="00496F1F">
        <w:rPr>
          <w:lang w:val="en-GB"/>
        </w:rPr>
        <w:t>It is so mangl</w:t>
      </w:r>
      <w:r w:rsidR="00B01AF2">
        <w:rPr>
          <w:lang w:val="en-GB"/>
        </w:rPr>
        <w:t xml:space="preserve">ed as to no longer reference a </w:t>
      </w:r>
      <w:r w:rsidR="00496F1F">
        <w:rPr>
          <w:lang w:val="en-GB"/>
        </w:rPr>
        <w:t>popular music-culture, but instead constructs a fabrication.</w:t>
      </w:r>
    </w:p>
    <w:p w14:paraId="2E25F5F6" w14:textId="77777777" w:rsidR="00826B4D" w:rsidRPr="00BE49E2" w:rsidRDefault="008719C4" w:rsidP="008719C4">
      <w:pPr>
        <w:pStyle w:val="IJMainText"/>
        <w:rPr>
          <w:lang w:val="en-GB"/>
        </w:rPr>
      </w:pPr>
      <w:r w:rsidRPr="00BE49E2">
        <w:rPr>
          <w:lang w:val="en-GB"/>
        </w:rPr>
        <w:t>The detractors of cruise ship music cite it as ‘cheesy’ and fake</w:t>
      </w:r>
      <w:r w:rsidR="00826B4D" w:rsidRPr="00BE49E2">
        <w:rPr>
          <w:lang w:val="en-GB"/>
        </w:rPr>
        <w:t xml:space="preserve">. Carson’s (2004) examination of live music at Disneyland forms a pertinent counterpoint. Citing </w:t>
      </w:r>
      <w:proofErr w:type="spellStart"/>
      <w:r w:rsidR="00826B4D" w:rsidRPr="00BE49E2">
        <w:rPr>
          <w:lang w:val="en-GB"/>
        </w:rPr>
        <w:t>Fjellman’s</w:t>
      </w:r>
      <w:proofErr w:type="spellEnd"/>
      <w:r w:rsidR="00826B4D" w:rsidRPr="00BE49E2">
        <w:rPr>
          <w:lang w:val="en-GB"/>
        </w:rPr>
        <w:t xml:space="preserve"> (1992) model of theme park touristic authenticity confusing ‘actual’ culture with ‘virtual’, Carson cites a Mariachi performance or ‘</w:t>
      </w:r>
      <w:proofErr w:type="spellStart"/>
      <w:r w:rsidR="00826B4D" w:rsidRPr="00BE49E2">
        <w:rPr>
          <w:lang w:val="en-GB"/>
        </w:rPr>
        <w:t>Oom</w:t>
      </w:r>
      <w:proofErr w:type="spellEnd"/>
      <w:r w:rsidR="00826B4D" w:rsidRPr="00BE49E2">
        <w:rPr>
          <w:lang w:val="en-GB"/>
        </w:rPr>
        <w:t>-pa’ Bavarian band as a ‘snapshot’ of culture (2004, 230–</w:t>
      </w:r>
      <w:r w:rsidR="00811690">
        <w:rPr>
          <w:lang w:val="en-GB"/>
        </w:rPr>
        <w:t>231). The live music performed (</w:t>
      </w:r>
      <w:r w:rsidR="00826B4D" w:rsidRPr="00BE49E2">
        <w:rPr>
          <w:lang w:val="en-GB"/>
        </w:rPr>
        <w:t>contrasted with</w:t>
      </w:r>
      <w:r w:rsidR="00811690">
        <w:rPr>
          <w:lang w:val="en-GB"/>
        </w:rPr>
        <w:t xml:space="preserve"> the </w:t>
      </w:r>
      <w:r w:rsidR="00F56DD9">
        <w:rPr>
          <w:lang w:val="en-GB"/>
        </w:rPr>
        <w:t>perception</w:t>
      </w:r>
      <w:r w:rsidR="00811690">
        <w:rPr>
          <w:lang w:val="en-GB"/>
        </w:rPr>
        <w:t xml:space="preserve"> of cruise ship music)</w:t>
      </w:r>
      <w:r w:rsidR="00826B4D" w:rsidRPr="00BE49E2">
        <w:rPr>
          <w:lang w:val="en-GB"/>
        </w:rPr>
        <w:t xml:space="preserve">, is not considered fake, but as real – or at least </w:t>
      </w:r>
      <w:proofErr w:type="spellStart"/>
      <w:r w:rsidR="00826B4D" w:rsidRPr="00BE49E2">
        <w:rPr>
          <w:lang w:val="en-GB"/>
        </w:rPr>
        <w:t>hyperreal</w:t>
      </w:r>
      <w:proofErr w:type="spellEnd"/>
      <w:r w:rsidR="00826B4D" w:rsidRPr="00BE49E2">
        <w:rPr>
          <w:lang w:val="en-GB"/>
        </w:rPr>
        <w:t xml:space="preserve"> – within itself. Carson questions what music is included and what is excluded, but at no stage questions the touristic veracity of the music performed. The music of Disneyland is, however, referencing a known popular cultural system – that of the Disney itself – rather than, as cruise ships, portraying a western or exotic culture. </w:t>
      </w:r>
    </w:p>
    <w:p w14:paraId="01599DB0" w14:textId="77777777" w:rsidR="00826B4D" w:rsidRPr="00BE49E2" w:rsidRDefault="00826B4D" w:rsidP="00826B4D">
      <w:pPr>
        <w:pStyle w:val="NormalWeb"/>
        <w:spacing w:before="2"/>
        <w:ind w:firstLine="284"/>
        <w:rPr>
          <w:lang w:val="en-GB"/>
        </w:rPr>
      </w:pPr>
    </w:p>
    <w:p w14:paraId="660308B5" w14:textId="77777777" w:rsidR="00826B4D" w:rsidRPr="00BE49E2" w:rsidRDefault="00826B4D" w:rsidP="008719C4">
      <w:pPr>
        <w:pStyle w:val="IJSectionTitle"/>
      </w:pPr>
      <w:r w:rsidRPr="00BE49E2">
        <w:t>Conclusions</w:t>
      </w:r>
    </w:p>
    <w:p w14:paraId="34FF6052" w14:textId="291A9644" w:rsidR="00826B4D" w:rsidRPr="00BE49E2" w:rsidRDefault="00826B4D" w:rsidP="008719C4">
      <w:pPr>
        <w:pStyle w:val="IJMainText"/>
        <w:rPr>
          <w:lang w:val="en-GB"/>
        </w:rPr>
      </w:pPr>
      <w:r w:rsidRPr="00BE49E2">
        <w:rPr>
          <w:lang w:val="en-GB"/>
        </w:rPr>
        <w:t xml:space="preserve">In most cases, </w:t>
      </w:r>
      <w:r w:rsidR="007039F0">
        <w:rPr>
          <w:lang w:val="en-GB"/>
        </w:rPr>
        <w:t>the musical product of the cruise industry</w:t>
      </w:r>
      <w:r w:rsidRPr="00BE49E2">
        <w:rPr>
          <w:lang w:val="en-GB"/>
        </w:rPr>
        <w:t xml:space="preserve"> is implemented efficiently, portraying a general western culture and turning the attention of guests </w:t>
      </w:r>
      <w:r w:rsidR="007039F0">
        <w:rPr>
          <w:lang w:val="en-GB"/>
        </w:rPr>
        <w:t xml:space="preserve">inward </w:t>
      </w:r>
      <w:r w:rsidRPr="00BE49E2">
        <w:rPr>
          <w:lang w:val="en-GB"/>
        </w:rPr>
        <w:t xml:space="preserve">towards the ship. While the hyperreality of the musical experience failed in the </w:t>
      </w:r>
      <w:r w:rsidR="00EB1F19" w:rsidRPr="00EB1F19">
        <w:rPr>
          <w:i/>
          <w:lang w:val="en-GB"/>
        </w:rPr>
        <w:t>Queen Mary 2</w:t>
      </w:r>
      <w:r w:rsidR="00EB1F19">
        <w:rPr>
          <w:lang w:val="en-GB"/>
        </w:rPr>
        <w:t xml:space="preserve"> anecdote from the start of the paper</w:t>
      </w:r>
      <w:r w:rsidRPr="00BE49E2">
        <w:rPr>
          <w:lang w:val="en-GB"/>
        </w:rPr>
        <w:t>, for the most part, cruise</w:t>
      </w:r>
      <w:r w:rsidR="00A80F9F">
        <w:rPr>
          <w:lang w:val="en-GB"/>
        </w:rPr>
        <w:t xml:space="preserve"> ship music – as demonstrated in the case study of the </w:t>
      </w:r>
      <w:r w:rsidR="00A80F9F">
        <w:rPr>
          <w:i/>
          <w:lang w:val="en-GB"/>
        </w:rPr>
        <w:t>Carnival Paradise</w:t>
      </w:r>
      <w:r w:rsidR="00A80F9F">
        <w:rPr>
          <w:lang w:val="en-GB"/>
        </w:rPr>
        <w:t xml:space="preserve"> </w:t>
      </w:r>
      <w:r w:rsidRPr="00BE49E2">
        <w:rPr>
          <w:lang w:val="en-GB"/>
        </w:rPr>
        <w:t xml:space="preserve">– effectively constructs a musical and cultural cocoon protecting the tourists undertaking the cruise from the realities of the areas through which they travel. The various performances onboard the </w:t>
      </w:r>
      <w:r w:rsidRPr="00BE49E2">
        <w:rPr>
          <w:i/>
          <w:lang w:val="en-GB"/>
        </w:rPr>
        <w:t>Paradise</w:t>
      </w:r>
      <w:r w:rsidRPr="00BE49E2">
        <w:rPr>
          <w:lang w:val="en-GB"/>
        </w:rPr>
        <w:t xml:space="preserve">, the big band performances in the captain’s cocktail, the rock performances of </w:t>
      </w:r>
      <w:r w:rsidRPr="00BE49E2">
        <w:rPr>
          <w:i/>
          <w:lang w:val="en-GB"/>
        </w:rPr>
        <w:t>Musical Boardwalk</w:t>
      </w:r>
      <w:r w:rsidRPr="00BE49E2">
        <w:rPr>
          <w:lang w:val="en-GB"/>
        </w:rPr>
        <w:t>, and the ‘Vegas-Style’ production shows are negotiatedly authentic rather than objectively or subjectively real.</w:t>
      </w:r>
      <w:r w:rsidR="00142417">
        <w:rPr>
          <w:lang w:val="en-GB"/>
        </w:rPr>
        <w:t xml:space="preserve"> When, however, the system breaks down, as described </w:t>
      </w:r>
      <w:r w:rsidR="00EB1F19">
        <w:rPr>
          <w:lang w:val="en-GB"/>
        </w:rPr>
        <w:t>in the earlier anecdote</w:t>
      </w:r>
      <w:r w:rsidR="00142417">
        <w:rPr>
          <w:lang w:val="en-GB"/>
        </w:rPr>
        <w:t>, the fabrication becomes all too evident. The mask falls from the automaton to reveal the whirring gears within.</w:t>
      </w:r>
    </w:p>
    <w:p w14:paraId="441F008E" w14:textId="5EEEE4D8" w:rsidR="00826B4D" w:rsidRPr="00BE49E2" w:rsidRDefault="00826B4D" w:rsidP="008719C4">
      <w:pPr>
        <w:pStyle w:val="IJMainText"/>
        <w:rPr>
          <w:lang w:val="en-GB"/>
        </w:rPr>
      </w:pPr>
      <w:r w:rsidRPr="00BE49E2">
        <w:rPr>
          <w:lang w:val="en-GB"/>
        </w:rPr>
        <w:t xml:space="preserve">The tourism industry has traditionally used commercial </w:t>
      </w:r>
      <w:proofErr w:type="gramStart"/>
      <w:r w:rsidRPr="00BE49E2">
        <w:rPr>
          <w:lang w:val="en-GB"/>
        </w:rPr>
        <w:t>music</w:t>
      </w:r>
      <w:r w:rsidR="00142417">
        <w:rPr>
          <w:lang w:val="en-GB"/>
        </w:rPr>
        <w:t>,</w:t>
      </w:r>
      <w:proofErr w:type="gramEnd"/>
      <w:r w:rsidR="00142417">
        <w:rPr>
          <w:lang w:val="en-GB"/>
        </w:rPr>
        <w:t xml:space="preserve"> itself specifically designed to be consumed,</w:t>
      </w:r>
      <w:r w:rsidRPr="00BE49E2">
        <w:rPr>
          <w:lang w:val="en-GB"/>
        </w:rPr>
        <w:t xml:space="preserve"> to represent visited cultures (Gibson and Connell 2005)</w:t>
      </w:r>
      <w:r w:rsidR="007039F0">
        <w:rPr>
          <w:lang w:val="en-GB"/>
        </w:rPr>
        <w:t xml:space="preserve"> as an accessible semiotic system for tourists to decode</w:t>
      </w:r>
      <w:r w:rsidRPr="00BE49E2">
        <w:rPr>
          <w:lang w:val="en-GB"/>
        </w:rPr>
        <w:t xml:space="preserve">. The cruise industry, with its focus on profit and the construction of the ship as destination, has taken this process one step further, purposefully constructing a musical product producing commodified performances that </w:t>
      </w:r>
      <w:r w:rsidR="00142417">
        <w:rPr>
          <w:lang w:val="en-GB"/>
        </w:rPr>
        <w:t xml:space="preserve">mirror </w:t>
      </w:r>
      <w:r w:rsidRPr="00BE49E2">
        <w:rPr>
          <w:lang w:val="en-GB"/>
        </w:rPr>
        <w:t>aspects of the cruise ship itself. In this they have been successful. Cruise ship music is a carefully constructed and thoughtful sign-system that does not offend guests and that is capable of highlighting aspects of the ship so that profits are maximized and the guests enjoy their vacation.</w:t>
      </w:r>
      <w:r w:rsidR="00142417">
        <w:rPr>
          <w:lang w:val="en-GB"/>
        </w:rPr>
        <w:t xml:space="preserve"> Just don’t ask them where they’ve actually been.</w:t>
      </w:r>
    </w:p>
    <w:p w14:paraId="74652E76" w14:textId="77777777" w:rsidR="00826B4D" w:rsidRPr="00BE49E2" w:rsidRDefault="00826B4D" w:rsidP="00826B4D">
      <w:pPr>
        <w:pStyle w:val="NormalWeb"/>
        <w:spacing w:before="2"/>
        <w:ind w:firstLine="284"/>
        <w:rPr>
          <w:lang w:val="en-GB"/>
        </w:rPr>
      </w:pPr>
    </w:p>
    <w:p w14:paraId="68B44DC4" w14:textId="77777777" w:rsidR="00826B4D" w:rsidRPr="00BE49E2" w:rsidRDefault="00826B4D" w:rsidP="008719C4">
      <w:pPr>
        <w:pStyle w:val="IJSectionTitle"/>
        <w:rPr>
          <w:rFonts w:ascii="Times New Roman" w:hAnsi="Times New Roman"/>
        </w:rPr>
      </w:pPr>
      <w:r w:rsidRPr="00BE49E2">
        <w:t>Bibliography</w:t>
      </w:r>
    </w:p>
    <w:p w14:paraId="03FD0E3F" w14:textId="209AD1D2" w:rsidR="00F47FD1" w:rsidRPr="00F47FD1" w:rsidRDefault="006F2AD5" w:rsidP="00F47FD1">
      <w:pPr>
        <w:pStyle w:val="IJReference"/>
        <w:rPr>
          <w:lang w:val="en-AU"/>
        </w:rPr>
      </w:pPr>
      <w:r>
        <w:rPr>
          <w:lang w:val="en-AU"/>
        </w:rPr>
        <w:t>Barthes, R</w:t>
      </w:r>
      <w:r w:rsidR="00B77B13">
        <w:rPr>
          <w:lang w:val="en-AU"/>
        </w:rPr>
        <w:t>oland</w:t>
      </w:r>
      <w:r>
        <w:rPr>
          <w:lang w:val="en-AU"/>
        </w:rPr>
        <w:t xml:space="preserve">. </w:t>
      </w:r>
      <w:proofErr w:type="gramStart"/>
      <w:r w:rsidR="00F47FD1" w:rsidRPr="00F47FD1">
        <w:rPr>
          <w:lang w:val="en-AU"/>
        </w:rPr>
        <w:t>1997.</w:t>
      </w:r>
      <w:proofErr w:type="gramEnd"/>
      <w:r w:rsidR="00F47FD1" w:rsidRPr="00F47FD1">
        <w:rPr>
          <w:lang w:val="en-AU"/>
        </w:rPr>
        <w:t xml:space="preserve"> </w:t>
      </w:r>
      <w:proofErr w:type="gramStart"/>
      <w:r w:rsidR="00F47FD1" w:rsidRPr="006F2AD5">
        <w:rPr>
          <w:i/>
          <w:lang w:val="en-AU"/>
        </w:rPr>
        <w:t>The Eiffel Tower and Other Mythologies</w:t>
      </w:r>
      <w:r w:rsidR="00F47FD1" w:rsidRPr="00F47FD1">
        <w:rPr>
          <w:lang w:val="en-AU"/>
        </w:rPr>
        <w:t>.</w:t>
      </w:r>
      <w:proofErr w:type="gramEnd"/>
      <w:r w:rsidR="00F47FD1" w:rsidRPr="00F47FD1">
        <w:rPr>
          <w:lang w:val="en-AU"/>
        </w:rPr>
        <w:t xml:space="preserve"> </w:t>
      </w:r>
      <w:r>
        <w:rPr>
          <w:lang w:val="en-AU"/>
        </w:rPr>
        <w:t xml:space="preserve">Oakland: </w:t>
      </w:r>
      <w:r w:rsidR="00F47FD1" w:rsidRPr="00F47FD1">
        <w:rPr>
          <w:lang w:val="en-AU"/>
        </w:rPr>
        <w:t>Univ</w:t>
      </w:r>
      <w:r>
        <w:rPr>
          <w:lang w:val="en-AU"/>
        </w:rPr>
        <w:t>ersity</w:t>
      </w:r>
      <w:r w:rsidR="00F47FD1" w:rsidRPr="00F47FD1">
        <w:rPr>
          <w:lang w:val="en-AU"/>
        </w:rPr>
        <w:t xml:space="preserve"> of California Press.</w:t>
      </w:r>
    </w:p>
    <w:p w14:paraId="68183D6E" w14:textId="11B50D35" w:rsidR="00826B4D" w:rsidRPr="00BE49E2" w:rsidRDefault="002B53EE" w:rsidP="008719C4">
      <w:pPr>
        <w:pStyle w:val="IJReference"/>
      </w:pPr>
      <w:r>
        <w:t xml:space="preserve">Berger, Arthur </w:t>
      </w:r>
      <w:proofErr w:type="spellStart"/>
      <w:r>
        <w:t>Asa</w:t>
      </w:r>
      <w:proofErr w:type="spellEnd"/>
      <w:r w:rsidR="006F2AD5">
        <w:t>.</w:t>
      </w:r>
      <w:r w:rsidR="00826B4D" w:rsidRPr="00BE49E2">
        <w:t xml:space="preserve"> </w:t>
      </w:r>
      <w:proofErr w:type="gramStart"/>
      <w:r w:rsidR="00826B4D" w:rsidRPr="00BE49E2">
        <w:t>2011</w:t>
      </w:r>
      <w:r w:rsidR="006F2AD5">
        <w:t>.</w:t>
      </w:r>
      <w:r>
        <w:t xml:space="preserve"> </w:t>
      </w:r>
      <w:r w:rsidR="006F2AD5">
        <w:t>“</w:t>
      </w:r>
      <w:r w:rsidR="00826B4D" w:rsidRPr="00BE49E2">
        <w:t>Tourism as</w:t>
      </w:r>
      <w:r>
        <w:t xml:space="preserve"> a Postmodern Semiotic Activity</w:t>
      </w:r>
      <w:r w:rsidR="006F2AD5">
        <w:t>”</w:t>
      </w:r>
      <w:r>
        <w:t>.</w:t>
      </w:r>
      <w:proofErr w:type="gramEnd"/>
      <w:r w:rsidR="00826B4D" w:rsidRPr="00BE49E2">
        <w:t xml:space="preserve"> </w:t>
      </w:r>
      <w:proofErr w:type="spellStart"/>
      <w:proofErr w:type="gramStart"/>
      <w:r w:rsidR="00826B4D" w:rsidRPr="00BE49E2">
        <w:rPr>
          <w:i/>
        </w:rPr>
        <w:t>Semiotica</w:t>
      </w:r>
      <w:proofErr w:type="spellEnd"/>
      <w:r>
        <w:t xml:space="preserve"> 183</w:t>
      </w:r>
      <w:r w:rsidR="00826B4D" w:rsidRPr="00BE49E2">
        <w:t>: 105–119.</w:t>
      </w:r>
      <w:proofErr w:type="gramEnd"/>
    </w:p>
    <w:p w14:paraId="04F98E04" w14:textId="6276B99D" w:rsidR="00826B4D" w:rsidRPr="00BE49E2" w:rsidRDefault="002B53EE" w:rsidP="008719C4">
      <w:pPr>
        <w:pStyle w:val="IJReference"/>
      </w:pPr>
      <w:r>
        <w:t>Carson, Charles</w:t>
      </w:r>
      <w:r w:rsidR="006F2AD5">
        <w:t>.</w:t>
      </w:r>
      <w:r w:rsidR="00826B4D" w:rsidRPr="00BE49E2">
        <w:t xml:space="preserve"> </w:t>
      </w:r>
      <w:r>
        <w:t>2004</w:t>
      </w:r>
      <w:r w:rsidR="006F2AD5">
        <w:t>.</w:t>
      </w:r>
      <w:r>
        <w:t xml:space="preserve"> </w:t>
      </w:r>
      <w:r w:rsidR="006F2AD5">
        <w:t>“</w:t>
      </w:r>
      <w:r w:rsidR="00826B4D" w:rsidRPr="00BE49E2">
        <w:t>Whole New Worlds: Music and th</w:t>
      </w:r>
      <w:r>
        <w:t>e Disney Theme Park Experience</w:t>
      </w:r>
      <w:r w:rsidR="006F2AD5">
        <w:t>”</w:t>
      </w:r>
      <w:r>
        <w:t>.</w:t>
      </w:r>
      <w:r w:rsidR="00826B4D" w:rsidRPr="00BE49E2">
        <w:t xml:space="preserve"> </w:t>
      </w:r>
      <w:proofErr w:type="gramStart"/>
      <w:r w:rsidR="00826B4D" w:rsidRPr="00BE49E2">
        <w:rPr>
          <w:i/>
        </w:rPr>
        <w:t>Ethnomusicology Forum</w:t>
      </w:r>
      <w:r w:rsidR="00826B4D" w:rsidRPr="00BE49E2">
        <w:t xml:space="preserve"> 13 (2): 228–235.</w:t>
      </w:r>
      <w:proofErr w:type="gramEnd"/>
    </w:p>
    <w:p w14:paraId="74C9D5E3" w14:textId="5E4F8F29" w:rsidR="00826B4D" w:rsidRPr="00BE49E2" w:rsidRDefault="002B53EE" w:rsidP="008719C4">
      <w:pPr>
        <w:pStyle w:val="IJReference"/>
      </w:pPr>
      <w:r>
        <w:t>Cashman, David</w:t>
      </w:r>
      <w:r w:rsidR="006F2AD5">
        <w:t>. 2011.</w:t>
      </w:r>
      <w:r>
        <w:t xml:space="preserve"> </w:t>
      </w:r>
      <w:r w:rsidR="006F2AD5">
        <w:t>“</w:t>
      </w:r>
      <w:r w:rsidR="00826B4D" w:rsidRPr="00BE49E2">
        <w:t xml:space="preserve">Tahitian </w:t>
      </w:r>
      <w:proofErr w:type="spellStart"/>
      <w:r w:rsidR="00826B4D" w:rsidRPr="00BE49E2">
        <w:t>Choreo</w:t>
      </w:r>
      <w:proofErr w:type="spellEnd"/>
      <w:r w:rsidR="00826B4D" w:rsidRPr="00BE49E2">
        <w:t>-Musical Performance on Cruise Ships: Staged Authe</w:t>
      </w:r>
      <w:r>
        <w:t>nticity and Postmodern Tourism</w:t>
      </w:r>
      <w:r w:rsidR="006F2AD5">
        <w:t>”</w:t>
      </w:r>
      <w:r>
        <w:t>.</w:t>
      </w:r>
      <w:r w:rsidR="00826B4D" w:rsidRPr="00BE49E2">
        <w:t xml:space="preserve"> In </w:t>
      </w:r>
      <w:r w:rsidR="00826B4D" w:rsidRPr="00BE49E2">
        <w:rPr>
          <w:i/>
        </w:rPr>
        <w:t>Proceedings of 7th International Small Island Cultures Conference</w:t>
      </w:r>
      <w:r>
        <w:t>, edited by Katelyn Barney</w:t>
      </w:r>
      <w:r w:rsidR="00826B4D" w:rsidRPr="00BE49E2">
        <w:t>. Airlie Beach, Queensland: Small Isl</w:t>
      </w:r>
      <w:r>
        <w:t xml:space="preserve">and Cultural Research Institute: </w:t>
      </w:r>
      <w:r w:rsidRPr="00BE49E2">
        <w:t>20–27</w:t>
      </w:r>
      <w:r>
        <w:t>.</w:t>
      </w:r>
    </w:p>
    <w:p w14:paraId="169776C5" w14:textId="2E1172B1" w:rsidR="00826B4D" w:rsidRPr="00BE49E2" w:rsidRDefault="002B53EE" w:rsidP="006F2AD5">
      <w:pPr>
        <w:pStyle w:val="IJReference"/>
      </w:pPr>
      <w:r>
        <w:t>Cohen, Erik</w:t>
      </w:r>
      <w:r w:rsidR="006F2AD5">
        <w:t>.</w:t>
      </w:r>
      <w:r>
        <w:t>1988</w:t>
      </w:r>
      <w:r w:rsidR="006F2AD5">
        <w:t>.</w:t>
      </w:r>
      <w:r>
        <w:t xml:space="preserve"> </w:t>
      </w:r>
      <w:r w:rsidR="006F2AD5">
        <w:t>“</w:t>
      </w:r>
      <w:r w:rsidR="00826B4D" w:rsidRPr="00BE49E2">
        <w:t xml:space="preserve">Authenticity </w:t>
      </w:r>
      <w:r>
        <w:t>and Commoditization in Tourism</w:t>
      </w:r>
      <w:r w:rsidR="006F2AD5">
        <w:t>”</w:t>
      </w:r>
      <w:r>
        <w:t>.</w:t>
      </w:r>
      <w:r w:rsidR="00826B4D" w:rsidRPr="00BE49E2">
        <w:t xml:space="preserve"> </w:t>
      </w:r>
      <w:proofErr w:type="gramStart"/>
      <w:r w:rsidR="00826B4D" w:rsidRPr="00BE49E2">
        <w:rPr>
          <w:i/>
        </w:rPr>
        <w:t>Annals of Tourism Research</w:t>
      </w:r>
      <w:r w:rsidR="00826B4D" w:rsidRPr="00BE49E2">
        <w:t xml:space="preserve"> 15 (3): 371–386.</w:t>
      </w:r>
      <w:proofErr w:type="gramEnd"/>
    </w:p>
    <w:p w14:paraId="4BB4170B" w14:textId="28B87DC1" w:rsidR="00826B4D" w:rsidRPr="00BE49E2" w:rsidRDefault="007C196B" w:rsidP="006F2AD5">
      <w:pPr>
        <w:pStyle w:val="IJReference"/>
      </w:pPr>
      <w:r>
        <w:lastRenderedPageBreak/>
        <w:t>–––</w:t>
      </w:r>
      <w:r w:rsidR="006F2AD5">
        <w:t xml:space="preserve">. </w:t>
      </w:r>
      <w:r w:rsidR="002B53EE">
        <w:t>1995</w:t>
      </w:r>
      <w:r w:rsidR="006F2AD5">
        <w:t>.</w:t>
      </w:r>
      <w:r w:rsidR="002B53EE">
        <w:t xml:space="preserve"> </w:t>
      </w:r>
      <w:r w:rsidR="006F2AD5">
        <w:t>“</w:t>
      </w:r>
      <w:r w:rsidR="00826B4D" w:rsidRPr="00BE49E2">
        <w:t>Contemporary Tourism, Trends and Challenges: Sustainable Authentici</w:t>
      </w:r>
      <w:r w:rsidR="002B53EE">
        <w:t>ty or Contrived Post-Modernity?</w:t>
      </w:r>
      <w:r w:rsidR="006F2AD5">
        <w:t>”</w:t>
      </w:r>
      <w:r w:rsidR="002E0FE5">
        <w:t xml:space="preserve"> In </w:t>
      </w:r>
      <w:r w:rsidR="002E0FE5" w:rsidRPr="00BE49E2">
        <w:t>R</w:t>
      </w:r>
      <w:r w:rsidR="002E0FE5">
        <w:t xml:space="preserve">ichard </w:t>
      </w:r>
      <w:r w:rsidR="002E0FE5" w:rsidRPr="00BE49E2">
        <w:t>Butler and D</w:t>
      </w:r>
      <w:r w:rsidR="002E0FE5">
        <w:t>ouglas</w:t>
      </w:r>
      <w:r w:rsidR="002E0FE5" w:rsidRPr="00BE49E2">
        <w:t xml:space="preserve"> </w:t>
      </w:r>
      <w:r w:rsidR="002E0FE5">
        <w:t xml:space="preserve">G. </w:t>
      </w:r>
      <w:r w:rsidR="002E0FE5" w:rsidRPr="00BE49E2">
        <w:t>Pearce</w:t>
      </w:r>
      <w:r w:rsidR="002E0FE5">
        <w:t xml:space="preserve"> Eds.</w:t>
      </w:r>
      <w:r w:rsidR="00826B4D" w:rsidRPr="00BE49E2">
        <w:t xml:space="preserve"> </w:t>
      </w:r>
      <w:r w:rsidR="00826B4D" w:rsidRPr="00BE49E2">
        <w:rPr>
          <w:i/>
        </w:rPr>
        <w:t xml:space="preserve">Change in Tourism: People, Places, </w:t>
      </w:r>
      <w:proofErr w:type="gramStart"/>
      <w:r w:rsidR="00826B4D" w:rsidRPr="00BE49E2">
        <w:rPr>
          <w:i/>
        </w:rPr>
        <w:t>Processes</w:t>
      </w:r>
      <w:proofErr w:type="gramEnd"/>
      <w:r w:rsidR="00826B4D" w:rsidRPr="00BE49E2">
        <w:rPr>
          <w:i/>
        </w:rPr>
        <w:t>.</w:t>
      </w:r>
      <w:r w:rsidR="00826B4D" w:rsidRPr="00BE49E2">
        <w:t xml:space="preserve"> </w:t>
      </w:r>
      <w:r w:rsidR="002E0FE5">
        <w:t>London:</w:t>
      </w:r>
      <w:r w:rsidR="002E0FE5" w:rsidRPr="002E0FE5">
        <w:t xml:space="preserve"> </w:t>
      </w:r>
      <w:proofErr w:type="spellStart"/>
      <w:r w:rsidR="002E0FE5" w:rsidRPr="002E0FE5">
        <w:t>Routledge</w:t>
      </w:r>
      <w:proofErr w:type="spellEnd"/>
      <w:r w:rsidR="002E0FE5">
        <w:t>:</w:t>
      </w:r>
      <w:r w:rsidR="002E0FE5" w:rsidRPr="002E0FE5">
        <w:t xml:space="preserve"> </w:t>
      </w:r>
      <w:r w:rsidR="00826B4D" w:rsidRPr="00BE49E2">
        <w:t>12–29.</w:t>
      </w:r>
    </w:p>
    <w:p w14:paraId="56E4D2AB" w14:textId="788173DE" w:rsidR="002E0FE5" w:rsidRDefault="006F2AD5" w:rsidP="002E0FE5">
      <w:pPr>
        <w:pStyle w:val="IJReference"/>
      </w:pPr>
      <w:r>
        <w:t xml:space="preserve">Cruz, Georgina. </w:t>
      </w:r>
      <w:r w:rsidR="002E0FE5">
        <w:t>1999</w:t>
      </w:r>
      <w:r>
        <w:t>.</w:t>
      </w:r>
      <w:r w:rsidR="002E0FE5">
        <w:t xml:space="preserve"> </w:t>
      </w:r>
      <w:r>
        <w:t>“</w:t>
      </w:r>
      <w:r w:rsidR="002E0FE5">
        <w:t xml:space="preserve">Paradise: No Ifs, Ands, Or Butts About It - Carnival’s New </w:t>
      </w:r>
      <w:proofErr w:type="spellStart"/>
      <w:r>
        <w:t>SuperLiner</w:t>
      </w:r>
      <w:proofErr w:type="spellEnd"/>
      <w:r>
        <w:t xml:space="preserve"> is a No-Smoking Ship”.</w:t>
      </w:r>
      <w:r w:rsidR="002E0FE5">
        <w:t xml:space="preserve"> </w:t>
      </w:r>
      <w:r w:rsidR="002E0FE5" w:rsidRPr="00D02D8C">
        <w:rPr>
          <w:i/>
        </w:rPr>
        <w:t>Cruise Travel</w:t>
      </w:r>
      <w:r w:rsidR="002E0FE5">
        <w:t xml:space="preserve"> 20 (6): 19–23.</w:t>
      </w:r>
    </w:p>
    <w:p w14:paraId="2372C383" w14:textId="48F6B24C" w:rsidR="002E0FE5" w:rsidRDefault="006F2AD5" w:rsidP="008719C4">
      <w:pPr>
        <w:pStyle w:val="IJReference"/>
      </w:pPr>
      <w:r>
        <w:t>Cudahy, Brian J. 2001.</w:t>
      </w:r>
      <w:r w:rsidR="002E0FE5">
        <w:t xml:space="preserve"> </w:t>
      </w:r>
      <w:proofErr w:type="gramStart"/>
      <w:r w:rsidR="002E0FE5" w:rsidRPr="00D02D8C">
        <w:rPr>
          <w:i/>
        </w:rPr>
        <w:t>The Cruise Ship Phenomenon in North America</w:t>
      </w:r>
      <w:r w:rsidR="002E0FE5">
        <w:t>.</w:t>
      </w:r>
      <w:proofErr w:type="gramEnd"/>
      <w:r w:rsidR="002E0FE5">
        <w:t xml:space="preserve"> Centreville: Cornell Maritime Press.</w:t>
      </w:r>
    </w:p>
    <w:p w14:paraId="04C346D2" w14:textId="2B538230" w:rsidR="00826B4D" w:rsidRDefault="002E0FE5" w:rsidP="002E0FE5">
      <w:pPr>
        <w:pStyle w:val="IJReference"/>
      </w:pPr>
      <w:proofErr w:type="spellStart"/>
      <w:r>
        <w:t>Dann</w:t>
      </w:r>
      <w:proofErr w:type="spellEnd"/>
      <w:r>
        <w:t xml:space="preserve">, Graham and </w:t>
      </w:r>
      <w:r w:rsidRPr="00D02D8C">
        <w:t xml:space="preserve">Jens </w:t>
      </w:r>
      <w:proofErr w:type="spellStart"/>
      <w:r w:rsidRPr="00D02D8C">
        <w:t>Kristian</w:t>
      </w:r>
      <w:proofErr w:type="spellEnd"/>
      <w:r w:rsidRPr="00D02D8C">
        <w:t xml:space="preserve"> Steen</w:t>
      </w:r>
      <w:r w:rsidR="006F2AD5">
        <w:t xml:space="preserve"> Jacobsen.</w:t>
      </w:r>
      <w:r w:rsidRPr="00D02D8C">
        <w:t xml:space="preserve"> </w:t>
      </w:r>
      <w:proofErr w:type="gramStart"/>
      <w:r w:rsidR="006F2AD5">
        <w:t>2003.</w:t>
      </w:r>
      <w:r>
        <w:t xml:space="preserve"> </w:t>
      </w:r>
      <w:r w:rsidR="006F2AD5">
        <w:t>“</w:t>
      </w:r>
      <w:r>
        <w:t xml:space="preserve">Tourism </w:t>
      </w:r>
      <w:proofErr w:type="spellStart"/>
      <w:r>
        <w:t>Smellscapes</w:t>
      </w:r>
      <w:proofErr w:type="spellEnd"/>
      <w:r w:rsidR="006F2AD5">
        <w:t>”</w:t>
      </w:r>
      <w:r>
        <w:t>.</w:t>
      </w:r>
      <w:proofErr w:type="gramEnd"/>
      <w:r>
        <w:t xml:space="preserve"> </w:t>
      </w:r>
      <w:r w:rsidRPr="00D02D8C">
        <w:rPr>
          <w:i/>
        </w:rPr>
        <w:t>Tourism Geographies</w:t>
      </w:r>
      <w:r>
        <w:t>. 5 (1): 3–25.</w:t>
      </w:r>
    </w:p>
    <w:p w14:paraId="76CD98CE" w14:textId="1F6100F3" w:rsidR="00F47FD1" w:rsidRPr="00F47FD1" w:rsidRDefault="00F47FD1" w:rsidP="00F47FD1">
      <w:pPr>
        <w:pStyle w:val="IJReference"/>
        <w:rPr>
          <w:lang w:val="en-AU"/>
        </w:rPr>
      </w:pPr>
      <w:proofErr w:type="spellStart"/>
      <w:r w:rsidRPr="00F47FD1">
        <w:rPr>
          <w:lang w:val="en-AU"/>
        </w:rPr>
        <w:t>Donlon</w:t>
      </w:r>
      <w:proofErr w:type="spellEnd"/>
      <w:r w:rsidRPr="00F47FD1">
        <w:rPr>
          <w:lang w:val="en-AU"/>
        </w:rPr>
        <w:t>, J</w:t>
      </w:r>
      <w:r w:rsidR="006F2AD5">
        <w:rPr>
          <w:lang w:val="en-AU"/>
        </w:rPr>
        <w:t>on</w:t>
      </w:r>
      <w:r w:rsidRPr="00F47FD1">
        <w:rPr>
          <w:lang w:val="en-AU"/>
        </w:rPr>
        <w:t xml:space="preserve"> G., </w:t>
      </w:r>
      <w:r w:rsidR="006F2AD5">
        <w:rPr>
          <w:lang w:val="en-AU"/>
        </w:rPr>
        <w:t xml:space="preserve">Jocelyn H. </w:t>
      </w:r>
      <w:proofErr w:type="spellStart"/>
      <w:r w:rsidRPr="00F47FD1">
        <w:rPr>
          <w:lang w:val="en-AU"/>
        </w:rPr>
        <w:t>Donlon</w:t>
      </w:r>
      <w:proofErr w:type="spellEnd"/>
      <w:r w:rsidR="006F2AD5">
        <w:rPr>
          <w:lang w:val="en-AU"/>
        </w:rPr>
        <w:t xml:space="preserve"> </w:t>
      </w:r>
      <w:proofErr w:type="gramStart"/>
      <w:r w:rsidR="006F2AD5">
        <w:rPr>
          <w:lang w:val="en-AU"/>
        </w:rPr>
        <w:t>and  Jerome</w:t>
      </w:r>
      <w:proofErr w:type="gramEnd"/>
      <w:r w:rsidRPr="00F47FD1">
        <w:rPr>
          <w:lang w:val="en-AU"/>
        </w:rPr>
        <w:t xml:space="preserve"> </w:t>
      </w:r>
      <w:proofErr w:type="spellStart"/>
      <w:r w:rsidRPr="00F47FD1">
        <w:rPr>
          <w:lang w:val="en-AU"/>
        </w:rPr>
        <w:t>Agrusa</w:t>
      </w:r>
      <w:proofErr w:type="spellEnd"/>
      <w:r w:rsidRPr="00F47FD1">
        <w:rPr>
          <w:lang w:val="en-AU"/>
        </w:rPr>
        <w:t xml:space="preserve">. </w:t>
      </w:r>
      <w:proofErr w:type="gramStart"/>
      <w:r w:rsidRPr="00F47FD1">
        <w:rPr>
          <w:lang w:val="en-AU"/>
        </w:rPr>
        <w:t xml:space="preserve">2010. </w:t>
      </w:r>
      <w:r w:rsidR="006F2AD5">
        <w:rPr>
          <w:lang w:val="en-AU"/>
        </w:rPr>
        <w:t>“</w:t>
      </w:r>
      <w:r w:rsidRPr="00F47FD1">
        <w:rPr>
          <w:lang w:val="en-AU"/>
        </w:rPr>
        <w:t>Cultural Tourism, Camel Wrestling, and the Tourism ‘Bubble’</w:t>
      </w:r>
      <w:r w:rsidR="006F2AD5">
        <w:rPr>
          <w:lang w:val="en-AU"/>
        </w:rPr>
        <w:t xml:space="preserve"> </w:t>
      </w:r>
      <w:r w:rsidRPr="00F47FD1">
        <w:rPr>
          <w:lang w:val="en-AU"/>
        </w:rPr>
        <w:t xml:space="preserve">in </w:t>
      </w:r>
      <w:r>
        <w:rPr>
          <w:lang w:val="en-AU"/>
        </w:rPr>
        <w:t>Turkey</w:t>
      </w:r>
      <w:r w:rsidR="006F2AD5">
        <w:rPr>
          <w:lang w:val="en-AU"/>
        </w:rPr>
        <w:t>”</w:t>
      </w:r>
      <w:r>
        <w:rPr>
          <w:lang w:val="en-AU"/>
        </w:rPr>
        <w:t>.</w:t>
      </w:r>
      <w:proofErr w:type="gramEnd"/>
      <w:r>
        <w:rPr>
          <w:lang w:val="en-AU"/>
        </w:rPr>
        <w:t xml:space="preserve"> </w:t>
      </w:r>
      <w:proofErr w:type="gramStart"/>
      <w:r w:rsidRPr="006F2AD5">
        <w:rPr>
          <w:i/>
          <w:lang w:val="en-AU"/>
        </w:rPr>
        <w:t>Anatolia</w:t>
      </w:r>
      <w:r>
        <w:rPr>
          <w:lang w:val="en-AU"/>
        </w:rPr>
        <w:t xml:space="preserve"> 21</w:t>
      </w:r>
      <w:r w:rsidR="00906BD1">
        <w:rPr>
          <w:lang w:val="en-AU"/>
        </w:rPr>
        <w:t xml:space="preserve"> (1):</w:t>
      </w:r>
      <w:r>
        <w:rPr>
          <w:lang w:val="en-AU"/>
        </w:rPr>
        <w:t xml:space="preserve"> 29-39.</w:t>
      </w:r>
      <w:proofErr w:type="gramEnd"/>
    </w:p>
    <w:p w14:paraId="52808BAD" w14:textId="28CA63B5" w:rsidR="00826B4D" w:rsidRDefault="002E0FE5" w:rsidP="008719C4">
      <w:pPr>
        <w:pStyle w:val="IJReference"/>
      </w:pPr>
      <w:proofErr w:type="spellStart"/>
      <w:r>
        <w:t>Fjellman</w:t>
      </w:r>
      <w:proofErr w:type="spellEnd"/>
      <w:r>
        <w:t>, Stephen</w:t>
      </w:r>
      <w:r w:rsidR="00906BD1">
        <w:t>.</w:t>
      </w:r>
      <w:r>
        <w:t xml:space="preserve"> 1992</w:t>
      </w:r>
      <w:r w:rsidR="00906BD1">
        <w:t>.</w:t>
      </w:r>
      <w:r w:rsidR="00826B4D" w:rsidRPr="00BE49E2">
        <w:t xml:space="preserve"> </w:t>
      </w:r>
      <w:r w:rsidR="00826B4D" w:rsidRPr="00BE49E2">
        <w:rPr>
          <w:i/>
        </w:rPr>
        <w:t>Vinyl Leaves : Walt Disney World and America</w:t>
      </w:r>
      <w:r w:rsidR="00826B4D" w:rsidRPr="00BE49E2">
        <w:t>. Boulder: Westview Press.</w:t>
      </w:r>
    </w:p>
    <w:p w14:paraId="6AD389CB" w14:textId="6ED6C590" w:rsidR="00F47FD1" w:rsidRPr="00F47FD1" w:rsidRDefault="00F47FD1" w:rsidP="00F47FD1">
      <w:pPr>
        <w:pStyle w:val="IJReference"/>
        <w:rPr>
          <w:lang w:val="en-AU"/>
        </w:rPr>
      </w:pPr>
      <w:r w:rsidRPr="00F47FD1">
        <w:rPr>
          <w:lang w:val="en-AU"/>
        </w:rPr>
        <w:t>Friedman, M</w:t>
      </w:r>
      <w:r w:rsidR="00C56E47">
        <w:rPr>
          <w:lang w:val="en-AU"/>
        </w:rPr>
        <w:t>ichael</w:t>
      </w:r>
      <w:r w:rsidRPr="00F47FD1">
        <w:rPr>
          <w:lang w:val="en-AU"/>
        </w:rPr>
        <w:t xml:space="preserve"> T., </w:t>
      </w:r>
      <w:r w:rsidR="00C56E47">
        <w:rPr>
          <w:lang w:val="en-AU"/>
        </w:rPr>
        <w:t xml:space="preserve">Jacob J. </w:t>
      </w:r>
      <w:proofErr w:type="spellStart"/>
      <w:r w:rsidRPr="00F47FD1">
        <w:rPr>
          <w:lang w:val="en-AU"/>
        </w:rPr>
        <w:t>Bustad</w:t>
      </w:r>
      <w:proofErr w:type="spellEnd"/>
      <w:r w:rsidR="00C56E47">
        <w:rPr>
          <w:lang w:val="en-AU"/>
        </w:rPr>
        <w:t xml:space="preserve"> and David L.</w:t>
      </w:r>
      <w:r w:rsidRPr="00F47FD1">
        <w:rPr>
          <w:lang w:val="en-AU"/>
        </w:rPr>
        <w:t xml:space="preserve"> Andr</w:t>
      </w:r>
      <w:r w:rsidR="00906BD1">
        <w:rPr>
          <w:lang w:val="en-AU"/>
        </w:rPr>
        <w:t>ews</w:t>
      </w:r>
      <w:r w:rsidR="00C56E47">
        <w:rPr>
          <w:lang w:val="en-AU"/>
        </w:rPr>
        <w:t>.</w:t>
      </w:r>
      <w:r w:rsidR="00906BD1">
        <w:rPr>
          <w:lang w:val="en-AU"/>
        </w:rPr>
        <w:t xml:space="preserve"> 2012.</w:t>
      </w:r>
      <w:r w:rsidR="00C56E47">
        <w:rPr>
          <w:lang w:val="en-AU"/>
        </w:rPr>
        <w:t>”</w:t>
      </w:r>
      <w:r w:rsidR="00906BD1">
        <w:rPr>
          <w:lang w:val="en-AU"/>
        </w:rPr>
        <w:t xml:space="preserve"> Feeding the D</w:t>
      </w:r>
      <w:r w:rsidRPr="00F47FD1">
        <w:rPr>
          <w:lang w:val="en-AU"/>
        </w:rPr>
        <w:t xml:space="preserve">owntown </w:t>
      </w:r>
      <w:r w:rsidR="00906BD1">
        <w:rPr>
          <w:lang w:val="en-AU"/>
        </w:rPr>
        <w:t>M</w:t>
      </w:r>
      <w:r w:rsidRPr="00F47FD1">
        <w:rPr>
          <w:lang w:val="en-AU"/>
        </w:rPr>
        <w:t>onster:</w:t>
      </w:r>
      <w:r w:rsidR="00906BD1">
        <w:rPr>
          <w:lang w:val="en-AU"/>
        </w:rPr>
        <w:t xml:space="preserve"> (</w:t>
      </w:r>
      <w:proofErr w:type="gramStart"/>
      <w:r w:rsidR="00906BD1">
        <w:rPr>
          <w:lang w:val="en-AU"/>
        </w:rPr>
        <w:t>Re)</w:t>
      </w:r>
      <w:r w:rsidR="00C56E47">
        <w:rPr>
          <w:lang w:val="en-AU"/>
        </w:rPr>
        <w:t>developing</w:t>
      </w:r>
      <w:proofErr w:type="gramEnd"/>
      <w:r w:rsidR="00C56E47">
        <w:rPr>
          <w:lang w:val="en-AU"/>
        </w:rPr>
        <w:t xml:space="preserve"> Baltimore’s ‘</w:t>
      </w:r>
      <w:r w:rsidR="00906BD1">
        <w:rPr>
          <w:lang w:val="en-AU"/>
        </w:rPr>
        <w:t>Tourist B</w:t>
      </w:r>
      <w:r w:rsidR="00C56E47">
        <w:rPr>
          <w:lang w:val="en-AU"/>
        </w:rPr>
        <w:t>ubble’ ”</w:t>
      </w:r>
      <w:r w:rsidRPr="00F47FD1">
        <w:rPr>
          <w:lang w:val="en-AU"/>
        </w:rPr>
        <w:t xml:space="preserve">. </w:t>
      </w:r>
      <w:r w:rsidRPr="001624D5">
        <w:rPr>
          <w:i/>
          <w:lang w:val="en-AU"/>
        </w:rPr>
        <w:t>City, Culture and Society</w:t>
      </w:r>
      <w:r>
        <w:rPr>
          <w:lang w:val="en-AU"/>
        </w:rPr>
        <w:t>, 3</w:t>
      </w:r>
      <w:r w:rsidR="001624D5">
        <w:rPr>
          <w:lang w:val="en-AU"/>
        </w:rPr>
        <w:t> (3):</w:t>
      </w:r>
      <w:r>
        <w:rPr>
          <w:lang w:val="en-AU"/>
        </w:rPr>
        <w:t xml:space="preserve"> 209-218.</w:t>
      </w:r>
    </w:p>
    <w:p w14:paraId="287B5E31" w14:textId="37D2CC7D" w:rsidR="002E0FE5" w:rsidRDefault="00616F88" w:rsidP="002E0FE5">
      <w:pPr>
        <w:pStyle w:val="IJReference"/>
      </w:pPr>
      <w:proofErr w:type="spellStart"/>
      <w:r>
        <w:t>Garin</w:t>
      </w:r>
      <w:proofErr w:type="spellEnd"/>
      <w:r>
        <w:t xml:space="preserve">, </w:t>
      </w:r>
      <w:proofErr w:type="spellStart"/>
      <w:r>
        <w:t>Kristoffer</w:t>
      </w:r>
      <w:proofErr w:type="spellEnd"/>
      <w:r>
        <w:t xml:space="preserve"> A. 2006.</w:t>
      </w:r>
      <w:r w:rsidR="002E0FE5">
        <w:t xml:space="preserve"> </w:t>
      </w:r>
      <w:r w:rsidR="002E0FE5" w:rsidRPr="005A725C">
        <w:rPr>
          <w:i/>
        </w:rPr>
        <w:t>Devils on the Deep Blue Sea: The Dreams, Schemes, and Showdowns That Built America’s Cruise-Ship Empires</w:t>
      </w:r>
      <w:r w:rsidR="002E0FE5">
        <w:t>. New York: Plume.</w:t>
      </w:r>
    </w:p>
    <w:p w14:paraId="4263532F" w14:textId="68A06B17" w:rsidR="00D051FF" w:rsidRDefault="002E0FE5" w:rsidP="00D051FF">
      <w:pPr>
        <w:pStyle w:val="IJReference"/>
      </w:pPr>
      <w:r>
        <w:t xml:space="preserve">Gibson, Chris and </w:t>
      </w:r>
      <w:r w:rsidR="00616F88">
        <w:t xml:space="preserve">John </w:t>
      </w:r>
      <w:r>
        <w:t>Connell</w:t>
      </w:r>
      <w:r w:rsidR="00616F88">
        <w:t>.</w:t>
      </w:r>
      <w:r>
        <w:t xml:space="preserve"> </w:t>
      </w:r>
      <w:proofErr w:type="gramStart"/>
      <w:r>
        <w:t>2005</w:t>
      </w:r>
      <w:r w:rsidR="00616F88">
        <w:t>.</w:t>
      </w:r>
      <w:r>
        <w:t xml:space="preserve"> </w:t>
      </w:r>
      <w:r w:rsidRPr="005A725C">
        <w:rPr>
          <w:i/>
        </w:rPr>
        <w:t>Music</w:t>
      </w:r>
      <w:proofErr w:type="gramEnd"/>
      <w:r w:rsidRPr="005A725C">
        <w:rPr>
          <w:i/>
        </w:rPr>
        <w:t xml:space="preserve"> and Tourism: On the Road Again</w:t>
      </w:r>
      <w:r>
        <w:t xml:space="preserve">. </w:t>
      </w:r>
      <w:proofErr w:type="spellStart"/>
      <w:r>
        <w:t>Clevedon</w:t>
      </w:r>
      <w:proofErr w:type="spellEnd"/>
      <w:r>
        <w:t>: Channel View Publications.</w:t>
      </w:r>
    </w:p>
    <w:p w14:paraId="6B52764E" w14:textId="66E607F4" w:rsidR="00826B4D" w:rsidRDefault="002E0FE5" w:rsidP="00D051FF">
      <w:pPr>
        <w:pStyle w:val="IJReference"/>
      </w:pPr>
      <w:proofErr w:type="spellStart"/>
      <w:r>
        <w:t>Glusac</w:t>
      </w:r>
      <w:proofErr w:type="spellEnd"/>
      <w:r>
        <w:t>, Elaine</w:t>
      </w:r>
      <w:r w:rsidR="00616F88">
        <w:t>.</w:t>
      </w:r>
      <w:r>
        <w:t xml:space="preserve"> </w:t>
      </w:r>
      <w:proofErr w:type="gramStart"/>
      <w:r>
        <w:t>2010</w:t>
      </w:r>
      <w:r w:rsidR="00616F88">
        <w:t>.</w:t>
      </w:r>
      <w:r>
        <w:t xml:space="preserve"> </w:t>
      </w:r>
      <w:r w:rsidR="00616F88">
        <w:t>“</w:t>
      </w:r>
      <w:r w:rsidR="00826B4D" w:rsidRPr="00BE49E2">
        <w:t>Offe</w:t>
      </w:r>
      <w:r>
        <w:t>ring Whatever Floats Your Boat</w:t>
      </w:r>
      <w:r w:rsidR="00616F88">
        <w:t>”</w:t>
      </w:r>
      <w:r>
        <w:t>.</w:t>
      </w:r>
      <w:proofErr w:type="gramEnd"/>
      <w:r w:rsidR="00826B4D" w:rsidRPr="00BE49E2">
        <w:t xml:space="preserve"> </w:t>
      </w:r>
      <w:r w:rsidR="00826B4D" w:rsidRPr="00BE49E2">
        <w:rPr>
          <w:i/>
        </w:rPr>
        <w:t>New York Times</w:t>
      </w:r>
      <w:r>
        <w:t>, February 14: TR5.</w:t>
      </w:r>
    </w:p>
    <w:p w14:paraId="45EC8889" w14:textId="1B848239" w:rsidR="00D051FF" w:rsidRPr="00BE49E2" w:rsidRDefault="00D051FF" w:rsidP="00D051FF">
      <w:pPr>
        <w:pStyle w:val="IJReference"/>
      </w:pPr>
      <w:proofErr w:type="spellStart"/>
      <w:r>
        <w:t>Gollu</w:t>
      </w:r>
      <w:proofErr w:type="spellEnd"/>
      <w:r w:rsidR="002D1966">
        <w:t xml:space="preserve"> 2009</w:t>
      </w:r>
      <w:r w:rsidR="002D1966" w:rsidRPr="002D1966">
        <w:t xml:space="preserve">. </w:t>
      </w:r>
      <w:proofErr w:type="gramStart"/>
      <w:r w:rsidR="002D1966" w:rsidRPr="002D1966">
        <w:t>“</w:t>
      </w:r>
      <w:proofErr w:type="spellStart"/>
      <w:r w:rsidR="002D1966" w:rsidRPr="002D1966">
        <w:t>Songlist</w:t>
      </w:r>
      <w:proofErr w:type="spellEnd"/>
      <w:r w:rsidR="002D1966" w:rsidRPr="002D1966">
        <w:t xml:space="preserve">.” </w:t>
      </w:r>
      <w:hyperlink r:id="rId10" w:history="1">
        <w:r w:rsidR="002D1966" w:rsidRPr="004626BB">
          <w:rPr>
            <w:rStyle w:val="Hyperlink"/>
            <w:rFonts w:cs="Arial"/>
          </w:rPr>
          <w:t>http://www.alfonsgollu.tk/</w:t>
        </w:r>
      </w:hyperlink>
      <w:r w:rsidR="002D1966" w:rsidRPr="002D1966">
        <w:t>.</w:t>
      </w:r>
      <w:proofErr w:type="gramEnd"/>
      <w:r w:rsidR="002D1966">
        <w:t xml:space="preserve"> Accessed 12 March 2011.</w:t>
      </w:r>
    </w:p>
    <w:p w14:paraId="55918A57" w14:textId="251433C5" w:rsidR="002E0FE5" w:rsidRDefault="002E0FE5" w:rsidP="002E0FE5">
      <w:pPr>
        <w:pStyle w:val="IJReference"/>
      </w:pPr>
      <w:r>
        <w:t xml:space="preserve">Hall, </w:t>
      </w:r>
      <w:r w:rsidRPr="005A725C">
        <w:t xml:space="preserve">Colin Michael </w:t>
      </w:r>
      <w:r>
        <w:t xml:space="preserve">and </w:t>
      </w:r>
      <w:r w:rsidR="002D1966">
        <w:t xml:space="preserve">Liz </w:t>
      </w:r>
      <w:proofErr w:type="spellStart"/>
      <w:r>
        <w:t>Sharples</w:t>
      </w:r>
      <w:proofErr w:type="spellEnd"/>
      <w:r w:rsidR="002D1966">
        <w:t xml:space="preserve">. </w:t>
      </w:r>
      <w:r>
        <w:t>2</w:t>
      </w:r>
      <w:r w:rsidR="002D1966">
        <w:t>003.</w:t>
      </w:r>
      <w:r>
        <w:t xml:space="preserve"> </w:t>
      </w:r>
      <w:r w:rsidR="002D1966">
        <w:t>“</w:t>
      </w:r>
      <w:r>
        <w:t>The Consumption of Experiences or the Experience of Consumption: An Introduction to the Tourism of Taste</w:t>
      </w:r>
      <w:r w:rsidR="002D1966">
        <w:t>”</w:t>
      </w:r>
      <w:r>
        <w:t xml:space="preserve">. In </w:t>
      </w:r>
      <w:r w:rsidRPr="005A725C">
        <w:t xml:space="preserve">Colin Michael </w:t>
      </w:r>
      <w:r>
        <w:t xml:space="preserve">Hall et al., Eds. </w:t>
      </w:r>
      <w:r>
        <w:rPr>
          <w:i/>
        </w:rPr>
        <w:t>Food Tourism Around the W</w:t>
      </w:r>
      <w:r w:rsidRPr="005A725C">
        <w:rPr>
          <w:i/>
        </w:rPr>
        <w:t>or</w:t>
      </w:r>
      <w:r>
        <w:rPr>
          <w:i/>
        </w:rPr>
        <w:t>ld: Development, Management, and M</w:t>
      </w:r>
      <w:r w:rsidRPr="005A725C">
        <w:rPr>
          <w:i/>
        </w:rPr>
        <w:t>arkets</w:t>
      </w:r>
      <w:r>
        <w:t>. Amsterdam: Butterworth-Heinemann: 1–24.</w:t>
      </w:r>
    </w:p>
    <w:p w14:paraId="4B751D1F" w14:textId="57712E8F" w:rsidR="00826B4D" w:rsidRDefault="002D1966" w:rsidP="008719C4">
      <w:pPr>
        <w:pStyle w:val="IJReference"/>
      </w:pPr>
      <w:proofErr w:type="spellStart"/>
      <w:r>
        <w:t>Hertan</w:t>
      </w:r>
      <w:proofErr w:type="spellEnd"/>
      <w:r>
        <w:t>, Richard R. 2010.</w:t>
      </w:r>
      <w:r w:rsidR="00B6102B">
        <w:t xml:space="preserve"> </w:t>
      </w:r>
      <w:proofErr w:type="gramStart"/>
      <w:r w:rsidR="00826B4D" w:rsidRPr="00B6102B">
        <w:rPr>
          <w:i/>
        </w:rPr>
        <w:t>An Analysis of the Placement of Music in Miami Beach Hotels</w:t>
      </w:r>
      <w:r w:rsidR="00826B4D" w:rsidRPr="00BE49E2">
        <w:t>.</w:t>
      </w:r>
      <w:proofErr w:type="gramEnd"/>
      <w:r w:rsidR="00826B4D" w:rsidRPr="00BE49E2">
        <w:t xml:space="preserve"> Master of Science in Hotel Administration, Las Vegas: University of Nevada.</w:t>
      </w:r>
    </w:p>
    <w:p w14:paraId="31EC13E2" w14:textId="10ED3A27" w:rsidR="00EB23FF" w:rsidRPr="00EB23FF" w:rsidRDefault="0033406D" w:rsidP="00EB23FF">
      <w:pPr>
        <w:pStyle w:val="IJReference"/>
        <w:rPr>
          <w:lang w:val="en-AU"/>
        </w:rPr>
      </w:pPr>
      <w:r>
        <w:rPr>
          <w:lang w:val="en-AU"/>
        </w:rPr>
        <w:t xml:space="preserve">Hitchcock, Michael and </w:t>
      </w:r>
      <w:r w:rsidR="00AF0921">
        <w:rPr>
          <w:lang w:val="en-AU"/>
        </w:rPr>
        <w:t xml:space="preserve">Ken </w:t>
      </w:r>
      <w:r>
        <w:rPr>
          <w:lang w:val="en-AU"/>
        </w:rPr>
        <w:t>Teague</w:t>
      </w:r>
      <w:r w:rsidR="002D1966">
        <w:rPr>
          <w:lang w:val="en-AU"/>
        </w:rPr>
        <w:t>. 2000.</w:t>
      </w:r>
      <w:r w:rsidR="00EB23FF" w:rsidRPr="00EB23FF">
        <w:rPr>
          <w:lang w:val="en-AU"/>
        </w:rPr>
        <w:t xml:space="preserve"> </w:t>
      </w:r>
      <w:r w:rsidR="00EB23FF" w:rsidRPr="00EB23FF">
        <w:rPr>
          <w:i/>
          <w:iCs/>
          <w:lang w:val="en-AU"/>
        </w:rPr>
        <w:t xml:space="preserve">Souvenirs: </w:t>
      </w:r>
      <w:r>
        <w:rPr>
          <w:i/>
          <w:iCs/>
          <w:lang w:val="en-AU"/>
        </w:rPr>
        <w:t>The M</w:t>
      </w:r>
      <w:r w:rsidR="00EB23FF" w:rsidRPr="00EB23FF">
        <w:rPr>
          <w:i/>
          <w:iCs/>
          <w:lang w:val="en-AU"/>
        </w:rPr>
        <w:t xml:space="preserve">aterial </w:t>
      </w:r>
      <w:r>
        <w:rPr>
          <w:i/>
          <w:iCs/>
          <w:lang w:val="en-AU"/>
        </w:rPr>
        <w:t>Culture of T</w:t>
      </w:r>
      <w:r w:rsidR="00EB23FF" w:rsidRPr="00EB23FF">
        <w:rPr>
          <w:i/>
          <w:iCs/>
          <w:lang w:val="en-AU"/>
        </w:rPr>
        <w:t>ourism</w:t>
      </w:r>
      <w:r>
        <w:rPr>
          <w:lang w:val="en-AU"/>
        </w:rPr>
        <w:t xml:space="preserve">. </w:t>
      </w:r>
      <w:r w:rsidRPr="0033406D">
        <w:rPr>
          <w:lang w:val="en-AU"/>
        </w:rPr>
        <w:t>Aldershot</w:t>
      </w:r>
      <w:r>
        <w:rPr>
          <w:lang w:val="en-AU"/>
        </w:rPr>
        <w:t>:</w:t>
      </w:r>
      <w:r w:rsidRPr="0033406D">
        <w:rPr>
          <w:lang w:val="en-AU"/>
        </w:rPr>
        <w:t xml:space="preserve"> </w:t>
      </w:r>
      <w:proofErr w:type="spellStart"/>
      <w:r>
        <w:rPr>
          <w:lang w:val="en-AU"/>
        </w:rPr>
        <w:t>Ashgate</w:t>
      </w:r>
      <w:proofErr w:type="spellEnd"/>
      <w:r>
        <w:rPr>
          <w:lang w:val="en-AU"/>
        </w:rPr>
        <w:t>.</w:t>
      </w:r>
    </w:p>
    <w:p w14:paraId="66EB0F38" w14:textId="51A4E551" w:rsidR="00B6102B" w:rsidRDefault="00B6102B" w:rsidP="00B6102B">
      <w:pPr>
        <w:pStyle w:val="IJReference"/>
      </w:pPr>
      <w:proofErr w:type="spellStart"/>
      <w:r>
        <w:t>Jaakson</w:t>
      </w:r>
      <w:proofErr w:type="spellEnd"/>
      <w:r>
        <w:t>, Reiner</w:t>
      </w:r>
      <w:r w:rsidR="002D1966">
        <w:t>.</w:t>
      </w:r>
      <w:r>
        <w:t xml:space="preserve"> 2004</w:t>
      </w:r>
      <w:r w:rsidR="002D1966">
        <w:t>.</w:t>
      </w:r>
      <w:r>
        <w:t xml:space="preserve"> </w:t>
      </w:r>
      <w:r w:rsidR="002D1966">
        <w:t>“</w:t>
      </w:r>
      <w:r>
        <w:t>Beyond the Tourist Bubble</w:t>
      </w:r>
      <w:proofErr w:type="gramStart"/>
      <w:r>
        <w:t>?:</w:t>
      </w:r>
      <w:proofErr w:type="gramEnd"/>
      <w:r>
        <w:t xml:space="preserve"> </w:t>
      </w:r>
      <w:proofErr w:type="spellStart"/>
      <w:r>
        <w:t>Cruiseship</w:t>
      </w:r>
      <w:proofErr w:type="spellEnd"/>
      <w:r>
        <w:t xml:space="preserve"> Passengers in Port</w:t>
      </w:r>
      <w:r w:rsidR="002D1966">
        <w:t>”</w:t>
      </w:r>
      <w:r>
        <w:t xml:space="preserve">. </w:t>
      </w:r>
      <w:proofErr w:type="gramStart"/>
      <w:r w:rsidRPr="00294ECD">
        <w:rPr>
          <w:i/>
        </w:rPr>
        <w:t>Annals of Tourism Research</w:t>
      </w:r>
      <w:r>
        <w:t xml:space="preserve"> 31 (1): 44–60.</w:t>
      </w:r>
      <w:proofErr w:type="gramEnd"/>
    </w:p>
    <w:p w14:paraId="7DC1D312" w14:textId="01C7934A" w:rsidR="00F47FD1" w:rsidRPr="00F47FD1" w:rsidRDefault="00F47FD1" w:rsidP="00F47FD1">
      <w:pPr>
        <w:pStyle w:val="IJReference"/>
        <w:rPr>
          <w:lang w:val="en-AU"/>
        </w:rPr>
      </w:pPr>
      <w:proofErr w:type="gramStart"/>
      <w:r w:rsidRPr="00544271">
        <w:rPr>
          <w:lang w:val="en-AU"/>
        </w:rPr>
        <w:t>Jacobsen, J</w:t>
      </w:r>
      <w:r w:rsidR="002D1966">
        <w:rPr>
          <w:lang w:val="en-AU"/>
        </w:rPr>
        <w:t xml:space="preserve">ens </w:t>
      </w:r>
      <w:r w:rsidRPr="00544271">
        <w:rPr>
          <w:lang w:val="en-AU"/>
        </w:rPr>
        <w:t>K.</w:t>
      </w:r>
      <w:r w:rsidR="002D1966">
        <w:rPr>
          <w:lang w:val="en-AU"/>
        </w:rPr>
        <w:t xml:space="preserve"> </w:t>
      </w:r>
      <w:r w:rsidRPr="00544271">
        <w:rPr>
          <w:lang w:val="en-AU"/>
        </w:rPr>
        <w:t>S. 2003</w:t>
      </w:r>
      <w:r w:rsidR="002D1966">
        <w:rPr>
          <w:lang w:val="en-AU"/>
        </w:rPr>
        <w:t>.</w:t>
      </w:r>
      <w:proofErr w:type="gramEnd"/>
      <w:r w:rsidRPr="00544271">
        <w:rPr>
          <w:lang w:val="en-AU"/>
        </w:rPr>
        <w:t xml:space="preserve"> “The Tourist Bubble and the </w:t>
      </w:r>
      <w:proofErr w:type="spellStart"/>
      <w:r w:rsidRPr="00544271">
        <w:rPr>
          <w:lang w:val="en-AU"/>
        </w:rPr>
        <w:t>Europeanisation</w:t>
      </w:r>
      <w:proofErr w:type="spellEnd"/>
      <w:r w:rsidRPr="00544271">
        <w:rPr>
          <w:lang w:val="en-AU"/>
        </w:rPr>
        <w:t xml:space="preserve"> of Holiday Travel”. </w:t>
      </w:r>
      <w:r w:rsidRPr="002D1966">
        <w:rPr>
          <w:i/>
          <w:lang w:val="en-AU"/>
        </w:rPr>
        <w:t>Journal of Tourism and Cultural Change</w:t>
      </w:r>
      <w:r>
        <w:rPr>
          <w:lang w:val="en-AU"/>
        </w:rPr>
        <w:t xml:space="preserve"> 1(1): 71-87. </w:t>
      </w:r>
    </w:p>
    <w:p w14:paraId="62B3B2D4" w14:textId="0A1F794A" w:rsidR="00826B4D" w:rsidRPr="00BE49E2" w:rsidRDefault="00B6102B" w:rsidP="008719C4">
      <w:pPr>
        <w:pStyle w:val="IJReference"/>
      </w:pPr>
      <w:r>
        <w:t>Johnson, Henry</w:t>
      </w:r>
      <w:r w:rsidR="002D1966">
        <w:t>.</w:t>
      </w:r>
      <w:r>
        <w:t xml:space="preserve"> </w:t>
      </w:r>
      <w:r w:rsidR="00826B4D" w:rsidRPr="00BE49E2">
        <w:t>2002</w:t>
      </w:r>
      <w:r w:rsidR="002D1966">
        <w:t>.</w:t>
      </w:r>
      <w:r>
        <w:t xml:space="preserve"> </w:t>
      </w:r>
      <w:r w:rsidR="002D1966">
        <w:t>“</w:t>
      </w:r>
      <w:r w:rsidR="00826B4D" w:rsidRPr="00BE49E2">
        <w:t>Balinese Music, Tourism and Globalisation: Inventing Traditi</w:t>
      </w:r>
      <w:r>
        <w:t>ons Within and Across Cultures</w:t>
      </w:r>
      <w:r w:rsidR="002D1966">
        <w:t>”</w:t>
      </w:r>
      <w:r>
        <w:t>.</w:t>
      </w:r>
      <w:r w:rsidR="00826B4D" w:rsidRPr="00BE49E2">
        <w:t xml:space="preserve"> </w:t>
      </w:r>
      <w:proofErr w:type="gramStart"/>
      <w:r w:rsidR="00826B4D" w:rsidRPr="00BE49E2">
        <w:rPr>
          <w:i/>
        </w:rPr>
        <w:t>New Zealand Journal of Asian Studies</w:t>
      </w:r>
      <w:r w:rsidR="00826B4D" w:rsidRPr="00BE49E2">
        <w:t xml:space="preserve"> 4 (2): 8–32.</w:t>
      </w:r>
      <w:proofErr w:type="gramEnd"/>
    </w:p>
    <w:p w14:paraId="22E066E7" w14:textId="476677F0" w:rsidR="00826B4D" w:rsidRDefault="00B6102B" w:rsidP="008719C4">
      <w:pPr>
        <w:pStyle w:val="IJReference"/>
      </w:pPr>
      <w:r>
        <w:t>Jones, Peter</w:t>
      </w:r>
      <w:r w:rsidR="002D1966">
        <w:t>.</w:t>
      </w:r>
      <w:r>
        <w:t xml:space="preserve"> </w:t>
      </w:r>
      <w:proofErr w:type="gramStart"/>
      <w:r>
        <w:t>2009</w:t>
      </w:r>
      <w:r w:rsidR="002D1966">
        <w:t>.</w:t>
      </w:r>
      <w:r>
        <w:t xml:space="preserve"> </w:t>
      </w:r>
      <w:r w:rsidR="002D1966">
        <w:t>“</w:t>
      </w:r>
      <w:r w:rsidR="00826B4D" w:rsidRPr="00BE49E2">
        <w:t>A ‘Sound Strateg</w:t>
      </w:r>
      <w:r>
        <w:t>y’ for Intercontinental Hotels</w:t>
      </w:r>
      <w:r w:rsidR="002D1966">
        <w:t>”</w:t>
      </w:r>
      <w:r>
        <w:t>.</w:t>
      </w:r>
      <w:proofErr w:type="gramEnd"/>
      <w:r w:rsidR="00826B4D" w:rsidRPr="00BE49E2">
        <w:t xml:space="preserve"> </w:t>
      </w:r>
      <w:proofErr w:type="gramStart"/>
      <w:r w:rsidR="00826B4D" w:rsidRPr="00BE49E2">
        <w:rPr>
          <w:i/>
        </w:rPr>
        <w:t>Tourism &amp; Hospitality Research</w:t>
      </w:r>
      <w:r w:rsidR="00826B4D" w:rsidRPr="00BE49E2">
        <w:t xml:space="preserve"> 9 (3): 271–276.</w:t>
      </w:r>
      <w:proofErr w:type="gramEnd"/>
    </w:p>
    <w:p w14:paraId="7692D557" w14:textId="7BE99C30" w:rsidR="00F47FD1" w:rsidRPr="00F47FD1" w:rsidRDefault="002D1966" w:rsidP="00F47FD1">
      <w:pPr>
        <w:pStyle w:val="IJReference"/>
        <w:rPr>
          <w:lang w:val="en-AU"/>
        </w:rPr>
      </w:pPr>
      <w:r>
        <w:rPr>
          <w:lang w:val="en-AU"/>
        </w:rPr>
        <w:t xml:space="preserve">Judd, Dennis R. </w:t>
      </w:r>
      <w:r w:rsidR="00F47FD1" w:rsidRPr="00544271">
        <w:rPr>
          <w:lang w:val="en-AU"/>
        </w:rPr>
        <w:t>1999</w:t>
      </w:r>
      <w:r>
        <w:rPr>
          <w:lang w:val="en-AU"/>
        </w:rPr>
        <w:t>.</w:t>
      </w:r>
      <w:r w:rsidR="00F47FD1" w:rsidRPr="00544271">
        <w:rPr>
          <w:lang w:val="en-AU"/>
        </w:rPr>
        <w:t xml:space="preserve"> “Constructing the Tourist Bubble”, in </w:t>
      </w:r>
      <w:r>
        <w:rPr>
          <w:lang w:val="en-AU"/>
        </w:rPr>
        <w:t xml:space="preserve">Dennis R. Judd and Susan </w:t>
      </w:r>
      <w:r w:rsidR="00F47FD1" w:rsidRPr="00544271">
        <w:rPr>
          <w:lang w:val="en-AU"/>
        </w:rPr>
        <w:t xml:space="preserve">S. </w:t>
      </w:r>
      <w:proofErr w:type="spellStart"/>
      <w:r w:rsidR="00F47FD1" w:rsidRPr="00544271">
        <w:rPr>
          <w:lang w:val="en-AU"/>
        </w:rPr>
        <w:t>Fainstein</w:t>
      </w:r>
      <w:proofErr w:type="spellEnd"/>
      <w:r w:rsidR="00F47FD1" w:rsidRPr="00544271">
        <w:rPr>
          <w:lang w:val="en-AU"/>
        </w:rPr>
        <w:t xml:space="preserve"> eds</w:t>
      </w:r>
      <w:proofErr w:type="gramStart"/>
      <w:r w:rsidR="00F47FD1" w:rsidRPr="00544271">
        <w:rPr>
          <w:lang w:val="en-AU"/>
        </w:rPr>
        <w:t>.,</w:t>
      </w:r>
      <w:proofErr w:type="gramEnd"/>
      <w:r w:rsidR="00F47FD1" w:rsidRPr="00544271">
        <w:rPr>
          <w:lang w:val="en-AU"/>
        </w:rPr>
        <w:t xml:space="preserve"> </w:t>
      </w:r>
      <w:r w:rsidR="00F47FD1" w:rsidRPr="002D1966">
        <w:rPr>
          <w:i/>
          <w:lang w:val="en-AU"/>
        </w:rPr>
        <w:t>The Tourist City</w:t>
      </w:r>
      <w:r>
        <w:rPr>
          <w:lang w:val="en-AU"/>
        </w:rPr>
        <w:t>, New Haven</w:t>
      </w:r>
      <w:r w:rsidR="00F47FD1" w:rsidRPr="00544271">
        <w:rPr>
          <w:lang w:val="en-AU"/>
        </w:rPr>
        <w:t xml:space="preserve">: Yale University Press. </w:t>
      </w:r>
    </w:p>
    <w:p w14:paraId="15D87760" w14:textId="017B5B68" w:rsidR="00B6102B" w:rsidRDefault="00B6102B" w:rsidP="00B6102B">
      <w:pPr>
        <w:pStyle w:val="IJReference"/>
      </w:pPr>
      <w:r>
        <w:t xml:space="preserve">Knudsen, </w:t>
      </w:r>
      <w:r w:rsidRPr="00294ECD">
        <w:t xml:space="preserve">Britta </w:t>
      </w:r>
      <w:proofErr w:type="spellStart"/>
      <w:r w:rsidRPr="00294ECD">
        <w:t>Timm</w:t>
      </w:r>
      <w:proofErr w:type="spellEnd"/>
      <w:r w:rsidRPr="00294ECD">
        <w:t xml:space="preserve"> </w:t>
      </w:r>
      <w:r>
        <w:t xml:space="preserve">and </w:t>
      </w:r>
      <w:r w:rsidRPr="00294ECD">
        <w:t xml:space="preserve">Anne </w:t>
      </w:r>
      <w:proofErr w:type="spellStart"/>
      <w:r w:rsidRPr="00294ECD">
        <w:t>Marit</w:t>
      </w:r>
      <w:proofErr w:type="spellEnd"/>
      <w:r w:rsidR="002D1966">
        <w:t xml:space="preserve"> </w:t>
      </w:r>
      <w:proofErr w:type="spellStart"/>
      <w:r w:rsidR="002D1966">
        <w:t>Waade</w:t>
      </w:r>
      <w:proofErr w:type="spellEnd"/>
      <w:r w:rsidR="002D1966">
        <w:t>.</w:t>
      </w:r>
      <w:r>
        <w:t xml:space="preserve"> 2010</w:t>
      </w:r>
      <w:r w:rsidR="002D1966">
        <w:t>.</w:t>
      </w:r>
      <w:r>
        <w:t xml:space="preserve"> </w:t>
      </w:r>
      <w:r w:rsidR="002D1966">
        <w:t>“</w:t>
      </w:r>
      <w:proofErr w:type="spellStart"/>
      <w:r>
        <w:t>Performative</w:t>
      </w:r>
      <w:proofErr w:type="spellEnd"/>
      <w:r>
        <w:t xml:space="preserve"> Authenticity in Tourism and </w:t>
      </w:r>
      <w:proofErr w:type="spellStart"/>
      <w:r>
        <w:t>Spacial</w:t>
      </w:r>
      <w:proofErr w:type="spellEnd"/>
      <w:r>
        <w:t xml:space="preserve"> Experience: Rethinking the Relations Between Travel, Place and Emotion</w:t>
      </w:r>
      <w:r w:rsidR="002D1966">
        <w:t>”</w:t>
      </w:r>
      <w:r>
        <w:t xml:space="preserve">. In </w:t>
      </w:r>
      <w:r w:rsidRPr="00294ECD">
        <w:t xml:space="preserve">Britta </w:t>
      </w:r>
      <w:proofErr w:type="spellStart"/>
      <w:r w:rsidRPr="00294ECD">
        <w:t>Timm</w:t>
      </w:r>
      <w:proofErr w:type="spellEnd"/>
      <w:r w:rsidRPr="00294ECD">
        <w:t xml:space="preserve"> </w:t>
      </w:r>
      <w:r>
        <w:t xml:space="preserve">Knudsen and </w:t>
      </w:r>
      <w:r w:rsidRPr="00294ECD">
        <w:t xml:space="preserve">Anne </w:t>
      </w:r>
      <w:proofErr w:type="spellStart"/>
      <w:r w:rsidRPr="00294ECD">
        <w:t>Marit</w:t>
      </w:r>
      <w:proofErr w:type="spellEnd"/>
      <w:r>
        <w:t xml:space="preserve"> </w:t>
      </w:r>
      <w:proofErr w:type="spellStart"/>
      <w:r>
        <w:t>Waade</w:t>
      </w:r>
      <w:proofErr w:type="spellEnd"/>
      <w:r>
        <w:t xml:space="preserve">, Eds. </w:t>
      </w:r>
      <w:r w:rsidRPr="00294ECD">
        <w:rPr>
          <w:i/>
        </w:rPr>
        <w:t>Re-Investing Authenticity: Tourism, Place and Emotions</w:t>
      </w:r>
      <w:r>
        <w:t>. Bristol: Channel View Publications: 1–20.</w:t>
      </w:r>
    </w:p>
    <w:p w14:paraId="2C684DFB" w14:textId="56F83BC6" w:rsidR="00826B4D" w:rsidRPr="00BE49E2" w:rsidRDefault="0044766B" w:rsidP="008719C4">
      <w:pPr>
        <w:pStyle w:val="IJReference"/>
      </w:pPr>
      <w:r>
        <w:t xml:space="preserve">Larsen, Jonas, and John </w:t>
      </w:r>
      <w:proofErr w:type="spellStart"/>
      <w:r>
        <w:t>Urry</w:t>
      </w:r>
      <w:proofErr w:type="spellEnd"/>
      <w:r w:rsidR="002D1966">
        <w:t>.</w:t>
      </w:r>
      <w:r>
        <w:t xml:space="preserve"> 2011</w:t>
      </w:r>
      <w:r w:rsidR="002D1966">
        <w:t>.</w:t>
      </w:r>
      <w:r w:rsidR="00826B4D" w:rsidRPr="00BE49E2">
        <w:t xml:space="preserve"> </w:t>
      </w:r>
      <w:r w:rsidR="00826B4D" w:rsidRPr="00BE49E2">
        <w:rPr>
          <w:i/>
        </w:rPr>
        <w:t>The Tourist Gaze 3.0</w:t>
      </w:r>
      <w:r w:rsidR="00826B4D" w:rsidRPr="00BE49E2">
        <w:t>. London: SAGE.</w:t>
      </w:r>
    </w:p>
    <w:p w14:paraId="38846130" w14:textId="2CC3581A" w:rsidR="00826B4D" w:rsidRPr="00BE1D62" w:rsidRDefault="00826B4D" w:rsidP="008719C4">
      <w:pPr>
        <w:pStyle w:val="IJReference"/>
      </w:pPr>
      <w:proofErr w:type="gramStart"/>
      <w:r w:rsidRPr="00BE1D62">
        <w:lastRenderedPageBreak/>
        <w:t xml:space="preserve">Liu </w:t>
      </w:r>
      <w:proofErr w:type="spellStart"/>
      <w:r w:rsidRPr="00BE1D62">
        <w:t>Zho</w:t>
      </w:r>
      <w:r w:rsidR="0044766B" w:rsidRPr="00BE1D62">
        <w:t>ngyan</w:t>
      </w:r>
      <w:proofErr w:type="spellEnd"/>
      <w:r w:rsidR="00BE1D62">
        <w:t xml:space="preserve">, and Mao </w:t>
      </w:r>
      <w:proofErr w:type="spellStart"/>
      <w:r w:rsidR="00BE1D62">
        <w:t>Xiangxiu</w:t>
      </w:r>
      <w:proofErr w:type="spellEnd"/>
      <w:r w:rsidR="00BE1D62">
        <w:t xml:space="preserve"> (2006)</w:t>
      </w:r>
      <w:r w:rsidR="0044766B" w:rsidRPr="00BE1D62">
        <w:t xml:space="preserve"> </w:t>
      </w:r>
      <w:r w:rsidR="002D1966">
        <w:t>“</w:t>
      </w:r>
      <w:r w:rsidRPr="00BE1D62">
        <w:t>On the Setting of the To</w:t>
      </w:r>
      <w:r w:rsidR="0044766B" w:rsidRPr="00BE1D62">
        <w:t>urist Hotels’ Background Music</w:t>
      </w:r>
      <w:r w:rsidR="002D1966">
        <w:t>”</w:t>
      </w:r>
      <w:r w:rsidR="0044766B" w:rsidRPr="00BE1D62">
        <w:t>.</w:t>
      </w:r>
      <w:proofErr w:type="gramEnd"/>
      <w:r w:rsidRPr="00BE1D62">
        <w:t xml:space="preserve"> </w:t>
      </w:r>
      <w:proofErr w:type="gramStart"/>
      <w:r w:rsidRPr="00BE1D62">
        <w:rPr>
          <w:i/>
        </w:rPr>
        <w:t xml:space="preserve">Journal of </w:t>
      </w:r>
      <w:proofErr w:type="spellStart"/>
      <w:r w:rsidRPr="00BE1D62">
        <w:rPr>
          <w:i/>
        </w:rPr>
        <w:t>Huangshan</w:t>
      </w:r>
      <w:proofErr w:type="spellEnd"/>
      <w:r w:rsidRPr="00BE1D62">
        <w:rPr>
          <w:i/>
        </w:rPr>
        <w:t xml:space="preserve"> University</w:t>
      </w:r>
      <w:r w:rsidR="00BE1D62" w:rsidRPr="00BE1D62">
        <w:t xml:space="preserve"> 5</w:t>
      </w:r>
      <w:r w:rsidR="00BE1D62">
        <w:t xml:space="preserve"> </w:t>
      </w:r>
      <w:r w:rsidR="00BE1D62" w:rsidRPr="00BE1D62">
        <w:t>(2)</w:t>
      </w:r>
      <w:r w:rsidR="00BE1D62">
        <w:t>:</w:t>
      </w:r>
      <w:r w:rsidRPr="00BE1D62">
        <w:t xml:space="preserve"> 52–54.</w:t>
      </w:r>
      <w:proofErr w:type="gramEnd"/>
    </w:p>
    <w:p w14:paraId="49914175" w14:textId="10668940" w:rsidR="00826B4D" w:rsidRDefault="00826B4D" w:rsidP="008719C4">
      <w:pPr>
        <w:pStyle w:val="IJReference"/>
      </w:pPr>
      <w:proofErr w:type="spellStart"/>
      <w:r w:rsidRPr="00BE49E2">
        <w:t>Markwell</w:t>
      </w:r>
      <w:proofErr w:type="spellEnd"/>
      <w:r w:rsidRPr="00BE49E2">
        <w:t>, K</w:t>
      </w:r>
      <w:r w:rsidR="004B1E71">
        <w:t>evin</w:t>
      </w:r>
      <w:r w:rsidR="002D1966">
        <w:t>.</w:t>
      </w:r>
      <w:r w:rsidRPr="00BE49E2">
        <w:t xml:space="preserve"> </w:t>
      </w:r>
      <w:r w:rsidR="004B1E71">
        <w:t>2001</w:t>
      </w:r>
      <w:r w:rsidR="002D1966">
        <w:t>.</w:t>
      </w:r>
      <w:r w:rsidR="004B1E71">
        <w:t xml:space="preserve"> </w:t>
      </w:r>
      <w:r w:rsidR="002D1966">
        <w:t xml:space="preserve">“ </w:t>
      </w:r>
      <w:r w:rsidRPr="00BE49E2">
        <w:t xml:space="preserve">‘An Intimate Rendezvous with </w:t>
      </w:r>
      <w:r w:rsidR="004B1E71">
        <w:t>Nature’? Mediating the Tourist-N</w:t>
      </w:r>
      <w:r w:rsidRPr="00BE49E2">
        <w:t>ature Experience at</w:t>
      </w:r>
      <w:r w:rsidR="002D1966">
        <w:t xml:space="preserve"> Three Tourist Sites in Borneo”.</w:t>
      </w:r>
      <w:r w:rsidRPr="00BE49E2">
        <w:t xml:space="preserve"> </w:t>
      </w:r>
      <w:proofErr w:type="gramStart"/>
      <w:r w:rsidRPr="00BE49E2">
        <w:rPr>
          <w:i/>
        </w:rPr>
        <w:t>Tourist Studies</w:t>
      </w:r>
      <w:r w:rsidRPr="00BE49E2">
        <w:t xml:space="preserve"> 1 (1): 39–57.</w:t>
      </w:r>
      <w:proofErr w:type="gramEnd"/>
    </w:p>
    <w:p w14:paraId="78341391" w14:textId="4980FFB4" w:rsidR="00443E84" w:rsidRPr="006451B5" w:rsidRDefault="002D1966" w:rsidP="006451B5">
      <w:pPr>
        <w:spacing w:after="0"/>
        <w:ind w:left="284" w:hanging="284"/>
        <w:rPr>
          <w:rFonts w:cs="Arial"/>
          <w:szCs w:val="22"/>
          <w:lang w:val="en-GB"/>
        </w:rPr>
      </w:pPr>
      <w:proofErr w:type="spellStart"/>
      <w:r>
        <w:rPr>
          <w:rFonts w:cs="Arial"/>
          <w:szCs w:val="22"/>
          <w:lang w:val="en-GB"/>
        </w:rPr>
        <w:t>MacCannell</w:t>
      </w:r>
      <w:proofErr w:type="spellEnd"/>
      <w:r>
        <w:rPr>
          <w:rFonts w:cs="Arial"/>
          <w:szCs w:val="22"/>
          <w:lang w:val="en-GB"/>
        </w:rPr>
        <w:t xml:space="preserve">, Dean. 1976. </w:t>
      </w:r>
      <w:r w:rsidRPr="002D1966">
        <w:rPr>
          <w:rFonts w:cs="Arial"/>
          <w:i/>
          <w:szCs w:val="22"/>
          <w:lang w:val="en-GB"/>
        </w:rPr>
        <w:t>The T</w:t>
      </w:r>
      <w:r w:rsidR="00443E84" w:rsidRPr="002D1966">
        <w:rPr>
          <w:rFonts w:cs="Arial"/>
          <w:i/>
          <w:szCs w:val="22"/>
          <w:lang w:val="en-GB"/>
        </w:rPr>
        <w:t xml:space="preserve">ourist: A </w:t>
      </w:r>
      <w:r w:rsidRPr="002D1966">
        <w:rPr>
          <w:rFonts w:cs="Arial"/>
          <w:i/>
          <w:szCs w:val="22"/>
          <w:lang w:val="en-GB"/>
        </w:rPr>
        <w:t>New T</w:t>
      </w:r>
      <w:r w:rsidR="00443E84" w:rsidRPr="002D1966">
        <w:rPr>
          <w:rFonts w:cs="Arial"/>
          <w:i/>
          <w:szCs w:val="22"/>
          <w:lang w:val="en-GB"/>
        </w:rPr>
        <w:t xml:space="preserve">heory of the </w:t>
      </w:r>
      <w:r w:rsidRPr="002D1966">
        <w:rPr>
          <w:rFonts w:cs="Arial"/>
          <w:i/>
          <w:szCs w:val="22"/>
          <w:lang w:val="en-GB"/>
        </w:rPr>
        <w:t>L</w:t>
      </w:r>
      <w:r w:rsidR="00443E84" w:rsidRPr="002D1966">
        <w:rPr>
          <w:rFonts w:cs="Arial"/>
          <w:i/>
          <w:szCs w:val="22"/>
          <w:lang w:val="en-GB"/>
        </w:rPr>
        <w:t xml:space="preserve">eisure </w:t>
      </w:r>
      <w:r w:rsidRPr="002D1966">
        <w:rPr>
          <w:rFonts w:cs="Arial"/>
          <w:i/>
          <w:szCs w:val="22"/>
          <w:lang w:val="en-GB"/>
        </w:rPr>
        <w:t>C</w:t>
      </w:r>
      <w:r w:rsidR="00443E84" w:rsidRPr="002D1966">
        <w:rPr>
          <w:rFonts w:cs="Arial"/>
          <w:i/>
          <w:szCs w:val="22"/>
          <w:lang w:val="en-GB"/>
        </w:rPr>
        <w:t>lass</w:t>
      </w:r>
      <w:r w:rsidR="00443E84" w:rsidRPr="006451B5">
        <w:rPr>
          <w:rFonts w:cs="Arial"/>
          <w:szCs w:val="22"/>
          <w:lang w:val="en-GB"/>
        </w:rPr>
        <w:t xml:space="preserve">. </w:t>
      </w:r>
      <w:r>
        <w:rPr>
          <w:rFonts w:cs="Arial"/>
          <w:szCs w:val="22"/>
          <w:lang w:val="en-GB"/>
        </w:rPr>
        <w:t xml:space="preserve">Berkeley: </w:t>
      </w:r>
      <w:r w:rsidR="00443E84" w:rsidRPr="006451B5">
        <w:rPr>
          <w:rFonts w:cs="Arial"/>
          <w:szCs w:val="22"/>
          <w:lang w:val="en-GB"/>
        </w:rPr>
        <w:t>Univ</w:t>
      </w:r>
      <w:r>
        <w:rPr>
          <w:rFonts w:cs="Arial"/>
          <w:szCs w:val="22"/>
          <w:lang w:val="en-GB"/>
        </w:rPr>
        <w:t>ersity</w:t>
      </w:r>
      <w:r w:rsidR="00443E84" w:rsidRPr="006451B5">
        <w:rPr>
          <w:rFonts w:cs="Arial"/>
          <w:szCs w:val="22"/>
          <w:lang w:val="en-GB"/>
        </w:rPr>
        <w:t xml:space="preserve"> of California Press.</w:t>
      </w:r>
    </w:p>
    <w:p w14:paraId="00DF9A8A" w14:textId="17103AC6" w:rsidR="00826B4D" w:rsidRDefault="002D1966" w:rsidP="006451B5">
      <w:pPr>
        <w:pStyle w:val="IJReference"/>
      </w:pPr>
      <w:proofErr w:type="spellStart"/>
      <w:r>
        <w:t>Milliman</w:t>
      </w:r>
      <w:proofErr w:type="spellEnd"/>
      <w:r>
        <w:t xml:space="preserve">, Ronald E. </w:t>
      </w:r>
      <w:r w:rsidR="0090766A" w:rsidRPr="00BE1D62">
        <w:t>1986</w:t>
      </w:r>
      <w:r>
        <w:t>.</w:t>
      </w:r>
      <w:r w:rsidR="0090766A" w:rsidRPr="00BE1D62">
        <w:t xml:space="preserve"> </w:t>
      </w:r>
      <w:r>
        <w:t>“</w:t>
      </w:r>
      <w:proofErr w:type="gramStart"/>
      <w:r w:rsidR="00826B4D" w:rsidRPr="00BE1D62">
        <w:t xml:space="preserve">The Influence of Background Music on the </w:t>
      </w:r>
      <w:proofErr w:type="spellStart"/>
      <w:r w:rsidR="0090766A" w:rsidRPr="00BE1D62">
        <w:t>Behavior</w:t>
      </w:r>
      <w:proofErr w:type="spellEnd"/>
      <w:r w:rsidR="0090766A" w:rsidRPr="00BE1D62">
        <w:t xml:space="preserve"> of Restaurant Patrons</w:t>
      </w:r>
      <w:r>
        <w:t>”</w:t>
      </w:r>
      <w:r w:rsidR="0090766A" w:rsidRPr="00BE1D62">
        <w:t>.</w:t>
      </w:r>
      <w:proofErr w:type="gramEnd"/>
      <w:r w:rsidR="00826B4D" w:rsidRPr="00BE1D62">
        <w:t xml:space="preserve"> </w:t>
      </w:r>
      <w:proofErr w:type="gramStart"/>
      <w:r w:rsidR="00826B4D" w:rsidRPr="006451B5">
        <w:rPr>
          <w:i/>
        </w:rPr>
        <w:t>Journal of Consumer Research</w:t>
      </w:r>
      <w:r w:rsidR="00BE1D62" w:rsidRPr="00BE1D62">
        <w:t xml:space="preserve"> 13</w:t>
      </w:r>
      <w:r w:rsidR="006F2AD5">
        <w:t xml:space="preserve"> </w:t>
      </w:r>
      <w:r w:rsidR="00BE1D62" w:rsidRPr="00BE1D62">
        <w:t>(2):</w:t>
      </w:r>
      <w:r w:rsidR="00826B4D" w:rsidRPr="00BE1D62">
        <w:t xml:space="preserve"> 286–289.</w:t>
      </w:r>
      <w:proofErr w:type="gramEnd"/>
    </w:p>
    <w:p w14:paraId="1740BCFA" w14:textId="45751D4C" w:rsidR="006451B5" w:rsidRPr="002D1966" w:rsidRDefault="006451B5" w:rsidP="006451B5">
      <w:pPr>
        <w:spacing w:after="0"/>
        <w:ind w:left="284" w:hanging="284"/>
        <w:rPr>
          <w:rFonts w:cs="Arial"/>
          <w:szCs w:val="22"/>
          <w:lang w:val="en-GB"/>
        </w:rPr>
      </w:pPr>
      <w:r w:rsidRPr="002D1966">
        <w:rPr>
          <w:rFonts w:cs="Arial"/>
          <w:szCs w:val="22"/>
          <w:lang w:val="en-GB"/>
        </w:rPr>
        <w:t>M</w:t>
      </w:r>
      <w:r w:rsidR="00466410" w:rsidRPr="002D1966">
        <w:rPr>
          <w:rFonts w:cs="Arial"/>
          <w:szCs w:val="22"/>
          <w:lang w:val="en-GB"/>
        </w:rPr>
        <w:t xml:space="preserve">itsui, Toru and </w:t>
      </w:r>
      <w:proofErr w:type="spellStart"/>
      <w:r w:rsidR="00466410" w:rsidRPr="002D1966">
        <w:rPr>
          <w:rFonts w:cs="Arial"/>
          <w:szCs w:val="22"/>
          <w:lang w:val="en-GB"/>
        </w:rPr>
        <w:t>Shuhei</w:t>
      </w:r>
      <w:proofErr w:type="spellEnd"/>
      <w:r w:rsidR="00466410" w:rsidRPr="002D1966">
        <w:rPr>
          <w:rFonts w:cs="Arial"/>
          <w:szCs w:val="22"/>
          <w:lang w:val="en-GB"/>
        </w:rPr>
        <w:t xml:space="preserve"> Hosokawa</w:t>
      </w:r>
      <w:r w:rsidR="002D1966">
        <w:rPr>
          <w:rFonts w:cs="Arial"/>
          <w:szCs w:val="22"/>
          <w:lang w:val="en-GB"/>
        </w:rPr>
        <w:t>.</w:t>
      </w:r>
      <w:r w:rsidRPr="002D1966">
        <w:rPr>
          <w:rFonts w:cs="Arial"/>
          <w:szCs w:val="22"/>
          <w:lang w:val="en-GB"/>
        </w:rPr>
        <w:t xml:space="preserve"> </w:t>
      </w:r>
      <w:proofErr w:type="gramStart"/>
      <w:r w:rsidRPr="002D1966">
        <w:rPr>
          <w:rFonts w:cs="Arial"/>
          <w:szCs w:val="22"/>
          <w:lang w:val="en-GB"/>
        </w:rPr>
        <w:t>2005</w:t>
      </w:r>
      <w:r w:rsidR="002D1966">
        <w:rPr>
          <w:rFonts w:cs="Arial"/>
          <w:szCs w:val="22"/>
          <w:lang w:val="en-GB"/>
        </w:rPr>
        <w:t>.</w:t>
      </w:r>
      <w:r w:rsidRPr="002D1966">
        <w:rPr>
          <w:rFonts w:cs="Arial"/>
          <w:szCs w:val="22"/>
          <w:lang w:val="en-GB"/>
        </w:rPr>
        <w:t xml:space="preserve"> </w:t>
      </w:r>
      <w:r w:rsidR="00761847" w:rsidRPr="002D1966">
        <w:rPr>
          <w:rFonts w:cs="Arial"/>
          <w:szCs w:val="22"/>
          <w:lang w:val="en-GB"/>
        </w:rPr>
        <w:t>“Introduction”.</w:t>
      </w:r>
      <w:proofErr w:type="gramEnd"/>
      <w:r w:rsidR="00761847" w:rsidRPr="002D1966">
        <w:rPr>
          <w:rFonts w:cs="Arial"/>
          <w:szCs w:val="22"/>
          <w:lang w:val="en-GB"/>
        </w:rPr>
        <w:t xml:space="preserve"> </w:t>
      </w:r>
      <w:r w:rsidRPr="002D1966">
        <w:rPr>
          <w:rFonts w:cs="Arial"/>
          <w:i/>
          <w:szCs w:val="22"/>
          <w:lang w:val="en-GB"/>
        </w:rPr>
        <w:t xml:space="preserve">Karaoke </w:t>
      </w:r>
      <w:r w:rsidR="002D1966">
        <w:rPr>
          <w:rFonts w:cs="Arial"/>
          <w:i/>
          <w:szCs w:val="22"/>
          <w:lang w:val="en-GB"/>
        </w:rPr>
        <w:t>Around the W</w:t>
      </w:r>
      <w:r w:rsidRPr="002D1966">
        <w:rPr>
          <w:rFonts w:cs="Arial"/>
          <w:i/>
          <w:szCs w:val="22"/>
          <w:lang w:val="en-GB"/>
        </w:rPr>
        <w:t>orld:</w:t>
      </w:r>
      <w:r w:rsidR="002D1966">
        <w:rPr>
          <w:rFonts w:cs="Arial"/>
          <w:i/>
          <w:szCs w:val="22"/>
          <w:lang w:val="en-GB"/>
        </w:rPr>
        <w:t xml:space="preserve"> Global T</w:t>
      </w:r>
      <w:r w:rsidRPr="002D1966">
        <w:rPr>
          <w:rFonts w:cs="Arial"/>
          <w:i/>
          <w:szCs w:val="22"/>
          <w:lang w:val="en-GB"/>
        </w:rPr>
        <w:t xml:space="preserve">echnology, </w:t>
      </w:r>
      <w:r w:rsidR="002D1966">
        <w:rPr>
          <w:rFonts w:cs="Arial"/>
          <w:i/>
          <w:szCs w:val="22"/>
          <w:lang w:val="en-GB"/>
        </w:rPr>
        <w:t>L</w:t>
      </w:r>
      <w:r w:rsidRPr="002D1966">
        <w:rPr>
          <w:rFonts w:cs="Arial"/>
          <w:i/>
          <w:szCs w:val="22"/>
          <w:lang w:val="en-GB"/>
        </w:rPr>
        <w:t xml:space="preserve">ocal </w:t>
      </w:r>
      <w:r w:rsidR="002D1966">
        <w:rPr>
          <w:rFonts w:cs="Arial"/>
          <w:i/>
          <w:szCs w:val="22"/>
          <w:lang w:val="en-GB"/>
        </w:rPr>
        <w:t>S</w:t>
      </w:r>
      <w:r w:rsidRPr="002D1966">
        <w:rPr>
          <w:rFonts w:cs="Arial"/>
          <w:i/>
          <w:szCs w:val="22"/>
          <w:lang w:val="en-GB"/>
        </w:rPr>
        <w:t>inging</w:t>
      </w:r>
      <w:r w:rsidRPr="002D1966">
        <w:rPr>
          <w:rFonts w:cs="Arial"/>
          <w:szCs w:val="22"/>
          <w:lang w:val="en-GB"/>
        </w:rPr>
        <w:t xml:space="preserve">. </w:t>
      </w:r>
      <w:proofErr w:type="spellStart"/>
      <w:r w:rsidRPr="002D1966">
        <w:rPr>
          <w:rFonts w:cs="Arial"/>
          <w:szCs w:val="22"/>
          <w:lang w:val="en-GB"/>
        </w:rPr>
        <w:t>Routledge</w:t>
      </w:r>
      <w:proofErr w:type="spellEnd"/>
      <w:r w:rsidRPr="002D1966">
        <w:rPr>
          <w:rFonts w:cs="Arial"/>
          <w:szCs w:val="22"/>
          <w:lang w:val="en-GB"/>
        </w:rPr>
        <w:t>, New York.</w:t>
      </w:r>
    </w:p>
    <w:p w14:paraId="532F61F7" w14:textId="4208E6F0" w:rsidR="00F47FD1" w:rsidRPr="00F47FD1" w:rsidRDefault="007C196B" w:rsidP="00F47FD1">
      <w:pPr>
        <w:pStyle w:val="IJReference"/>
        <w:rPr>
          <w:lang w:val="en-AU"/>
        </w:rPr>
      </w:pPr>
      <w:proofErr w:type="gramStart"/>
      <w:r>
        <w:rPr>
          <w:lang w:val="en-AU"/>
        </w:rPr>
        <w:t>Newman, Harvey K. 2002.</w:t>
      </w:r>
      <w:proofErr w:type="gramEnd"/>
      <w:r w:rsidR="00F47FD1" w:rsidRPr="00544271">
        <w:rPr>
          <w:lang w:val="en-AU"/>
        </w:rPr>
        <w:t xml:space="preserve"> “Race and the Tourist Bubble in Downtown Atlanta”. </w:t>
      </w:r>
      <w:r w:rsidR="00F47FD1" w:rsidRPr="007C196B">
        <w:rPr>
          <w:i/>
          <w:lang w:val="en-AU"/>
        </w:rPr>
        <w:t>Urban Affairs Review</w:t>
      </w:r>
      <w:r w:rsidR="00F47FD1" w:rsidRPr="00544271">
        <w:rPr>
          <w:lang w:val="en-AU"/>
        </w:rPr>
        <w:t xml:space="preserve"> 37</w:t>
      </w:r>
      <w:r>
        <w:rPr>
          <w:lang w:val="en-AU"/>
        </w:rPr>
        <w:t xml:space="preserve"> (3) 301–321</w:t>
      </w:r>
      <w:r w:rsidR="00F47FD1" w:rsidRPr="00544271">
        <w:rPr>
          <w:lang w:val="en-AU"/>
        </w:rPr>
        <w:t xml:space="preserve">. </w:t>
      </w:r>
    </w:p>
    <w:p w14:paraId="1D385329" w14:textId="1403B802" w:rsidR="00826B4D" w:rsidRDefault="007C196B" w:rsidP="008719C4">
      <w:pPr>
        <w:pStyle w:val="IJReference"/>
      </w:pPr>
      <w:proofErr w:type="gramStart"/>
      <w:r>
        <w:t xml:space="preserve">Nilsson, Per </w:t>
      </w:r>
      <w:proofErr w:type="spellStart"/>
      <w:r>
        <w:t>Åke</w:t>
      </w:r>
      <w:proofErr w:type="spellEnd"/>
      <w:r>
        <w:t>.</w:t>
      </w:r>
      <w:proofErr w:type="gramEnd"/>
      <w:r>
        <w:t xml:space="preserve"> </w:t>
      </w:r>
      <w:r w:rsidR="00F76AC5">
        <w:t>2009</w:t>
      </w:r>
      <w:r>
        <w:t>.</w:t>
      </w:r>
      <w:r w:rsidR="0090766A">
        <w:t xml:space="preserve"> </w:t>
      </w:r>
      <w:r>
        <w:t>“</w:t>
      </w:r>
      <w:r w:rsidR="00826B4D" w:rsidRPr="00BE49E2">
        <w:t>Cruise Tourism and the New Tourist: The Need for a New Ty</w:t>
      </w:r>
      <w:r w:rsidR="0090766A">
        <w:t>pology?</w:t>
      </w:r>
      <w:r>
        <w:t>”</w:t>
      </w:r>
      <w:r w:rsidR="00826B4D" w:rsidRPr="00BE49E2">
        <w:t xml:space="preserve"> In</w:t>
      </w:r>
      <w:r w:rsidR="0090766A">
        <w:t xml:space="preserve"> </w:t>
      </w:r>
      <w:r w:rsidR="0090766A" w:rsidRPr="00BE49E2">
        <w:t xml:space="preserve">Alexis </w:t>
      </w:r>
      <w:proofErr w:type="spellStart"/>
      <w:r w:rsidR="0090766A" w:rsidRPr="00BE49E2">
        <w:t>Papathanassis</w:t>
      </w:r>
      <w:proofErr w:type="spellEnd"/>
      <w:r w:rsidR="0090766A">
        <w:t xml:space="preserve"> Ed.</w:t>
      </w:r>
      <w:r w:rsidR="00826B4D" w:rsidRPr="00BE49E2">
        <w:t xml:space="preserve"> </w:t>
      </w:r>
      <w:r w:rsidR="00826B4D" w:rsidRPr="00BE49E2">
        <w:rPr>
          <w:i/>
        </w:rPr>
        <w:t>Cruise Sector Growth: Managing Emerging Markets, Human Resources, Processes</w:t>
      </w:r>
      <w:r w:rsidR="0090766A">
        <w:t xml:space="preserve">. Wiesbaden: </w:t>
      </w:r>
      <w:proofErr w:type="spellStart"/>
      <w:r w:rsidR="0090766A">
        <w:t>Gabler</w:t>
      </w:r>
      <w:proofErr w:type="spellEnd"/>
      <w:r w:rsidR="0090766A">
        <w:t xml:space="preserve">: </w:t>
      </w:r>
      <w:r w:rsidR="0090766A" w:rsidRPr="00BE49E2">
        <w:t>92–106.</w:t>
      </w:r>
    </w:p>
    <w:p w14:paraId="4965FADB" w14:textId="49C83E65" w:rsidR="00EB23FF" w:rsidRPr="00EB23FF" w:rsidRDefault="00EB23FF" w:rsidP="00EB23FF">
      <w:pPr>
        <w:pStyle w:val="IJReference"/>
        <w:rPr>
          <w:lang w:val="en-AU"/>
        </w:rPr>
      </w:pPr>
      <w:proofErr w:type="spellStart"/>
      <w:r w:rsidRPr="00EB23FF">
        <w:rPr>
          <w:lang w:val="en-AU"/>
        </w:rPr>
        <w:t>Nusair</w:t>
      </w:r>
      <w:proofErr w:type="spellEnd"/>
      <w:r w:rsidRPr="00EB23FF">
        <w:rPr>
          <w:lang w:val="en-AU"/>
        </w:rPr>
        <w:t xml:space="preserve">, </w:t>
      </w:r>
      <w:proofErr w:type="spellStart"/>
      <w:r w:rsidRPr="00EB23FF">
        <w:rPr>
          <w:lang w:val="en-AU"/>
        </w:rPr>
        <w:t>Khaldoon</w:t>
      </w:r>
      <w:proofErr w:type="spellEnd"/>
      <w:r w:rsidRPr="00EB23FF">
        <w:rPr>
          <w:lang w:val="en-AU"/>
        </w:rPr>
        <w:t xml:space="preserve">, Anil </w:t>
      </w:r>
      <w:proofErr w:type="spellStart"/>
      <w:r w:rsidRPr="00EB23FF">
        <w:rPr>
          <w:lang w:val="en-AU"/>
        </w:rPr>
        <w:t>Bilgihan</w:t>
      </w:r>
      <w:proofErr w:type="spellEnd"/>
      <w:r w:rsidRPr="00EB23FF">
        <w:rPr>
          <w:lang w:val="en-AU"/>
        </w:rPr>
        <w:t xml:space="preserve">, </w:t>
      </w:r>
      <w:proofErr w:type="spellStart"/>
      <w:r w:rsidRPr="00EB23FF">
        <w:rPr>
          <w:lang w:val="en-AU"/>
        </w:rPr>
        <w:t>Fe</w:t>
      </w:r>
      <w:r w:rsidR="00CA3C19">
        <w:rPr>
          <w:lang w:val="en-AU"/>
        </w:rPr>
        <w:t>vzi</w:t>
      </w:r>
      <w:proofErr w:type="spellEnd"/>
      <w:r w:rsidR="00CA3C19">
        <w:rPr>
          <w:lang w:val="en-AU"/>
        </w:rPr>
        <w:t xml:space="preserve"> </w:t>
      </w:r>
      <w:proofErr w:type="spellStart"/>
      <w:r w:rsidR="00CA3C19">
        <w:rPr>
          <w:lang w:val="en-AU"/>
        </w:rPr>
        <w:t>Okumus</w:t>
      </w:r>
      <w:proofErr w:type="spellEnd"/>
      <w:r w:rsidR="00CA3C19">
        <w:rPr>
          <w:lang w:val="en-AU"/>
        </w:rPr>
        <w:t>, a</w:t>
      </w:r>
      <w:r w:rsidR="009346EC">
        <w:rPr>
          <w:lang w:val="en-AU"/>
        </w:rPr>
        <w:t xml:space="preserve">nd </w:t>
      </w:r>
      <w:proofErr w:type="spellStart"/>
      <w:r w:rsidR="009346EC">
        <w:rPr>
          <w:lang w:val="en-AU"/>
        </w:rPr>
        <w:t>Cihan</w:t>
      </w:r>
      <w:proofErr w:type="spellEnd"/>
      <w:r w:rsidR="009346EC">
        <w:rPr>
          <w:lang w:val="en-AU"/>
        </w:rPr>
        <w:t xml:space="preserve"> </w:t>
      </w:r>
      <w:proofErr w:type="spellStart"/>
      <w:r w:rsidR="009346EC">
        <w:rPr>
          <w:lang w:val="en-AU"/>
        </w:rPr>
        <w:t>Cobanoglu</w:t>
      </w:r>
      <w:proofErr w:type="spellEnd"/>
      <w:r w:rsidR="007C196B">
        <w:rPr>
          <w:lang w:val="en-AU"/>
        </w:rPr>
        <w:t>.</w:t>
      </w:r>
      <w:r w:rsidR="009346EC">
        <w:rPr>
          <w:lang w:val="en-AU"/>
        </w:rPr>
        <w:t xml:space="preserve"> </w:t>
      </w:r>
      <w:proofErr w:type="gramStart"/>
      <w:r w:rsidR="009346EC">
        <w:rPr>
          <w:lang w:val="en-AU"/>
        </w:rPr>
        <w:t>2013</w:t>
      </w:r>
      <w:r w:rsidR="007C196B">
        <w:rPr>
          <w:lang w:val="en-AU"/>
        </w:rPr>
        <w:t>.</w:t>
      </w:r>
      <w:r w:rsidR="009346EC">
        <w:rPr>
          <w:lang w:val="en-AU"/>
        </w:rPr>
        <w:t xml:space="preserve"> </w:t>
      </w:r>
      <w:r w:rsidR="007C196B">
        <w:rPr>
          <w:lang w:val="en-AU"/>
        </w:rPr>
        <w:t>“</w:t>
      </w:r>
      <w:r w:rsidR="00CA3C19">
        <w:rPr>
          <w:lang w:val="en-AU"/>
        </w:rPr>
        <w:t>Generation Y T</w:t>
      </w:r>
      <w:r w:rsidR="00CA3C19" w:rsidRPr="00EB23FF">
        <w:rPr>
          <w:lang w:val="en-AU"/>
        </w:rPr>
        <w:t>ravellers’</w:t>
      </w:r>
      <w:r w:rsidR="00CA3C19">
        <w:rPr>
          <w:lang w:val="en-AU"/>
        </w:rPr>
        <w:t xml:space="preserve"> Commitment to Online Social N</w:t>
      </w:r>
      <w:r w:rsidRPr="00EB23FF">
        <w:rPr>
          <w:lang w:val="en-AU"/>
        </w:rPr>
        <w:t xml:space="preserve">etwork </w:t>
      </w:r>
      <w:r w:rsidR="00CA3C19">
        <w:rPr>
          <w:lang w:val="en-AU"/>
        </w:rPr>
        <w:t>W</w:t>
      </w:r>
      <w:r w:rsidR="009346EC">
        <w:rPr>
          <w:lang w:val="en-AU"/>
        </w:rPr>
        <w:t>ebsites</w:t>
      </w:r>
      <w:r w:rsidR="007C196B">
        <w:rPr>
          <w:lang w:val="en-AU"/>
        </w:rPr>
        <w:t>”</w:t>
      </w:r>
      <w:r w:rsidR="009346EC">
        <w:rPr>
          <w:lang w:val="en-AU"/>
        </w:rPr>
        <w:t>.</w:t>
      </w:r>
      <w:proofErr w:type="gramEnd"/>
      <w:r w:rsidRPr="00EB23FF">
        <w:rPr>
          <w:lang w:val="en-AU"/>
        </w:rPr>
        <w:t xml:space="preserve"> </w:t>
      </w:r>
      <w:proofErr w:type="gramStart"/>
      <w:r w:rsidRPr="00EB23FF">
        <w:rPr>
          <w:i/>
          <w:iCs/>
          <w:lang w:val="en-AU"/>
        </w:rPr>
        <w:t>Tourism Management</w:t>
      </w:r>
      <w:r w:rsidR="00CA3C19">
        <w:rPr>
          <w:lang w:val="en-AU"/>
        </w:rPr>
        <w:t xml:space="preserve"> 35</w:t>
      </w:r>
      <w:r w:rsidR="009346EC">
        <w:rPr>
          <w:lang w:val="en-AU"/>
        </w:rPr>
        <w:t>: 13–</w:t>
      </w:r>
      <w:r w:rsidRPr="00EB23FF">
        <w:rPr>
          <w:lang w:val="en-AU"/>
        </w:rPr>
        <w:t>22.</w:t>
      </w:r>
      <w:proofErr w:type="gramEnd"/>
    </w:p>
    <w:p w14:paraId="14DB1A20" w14:textId="7AABE903" w:rsidR="00826B4D" w:rsidRPr="00BE49E2" w:rsidRDefault="0090766A" w:rsidP="008719C4">
      <w:pPr>
        <w:pStyle w:val="IJReference"/>
      </w:pPr>
      <w:r>
        <w:t>Oakes, Steve</w:t>
      </w:r>
      <w:r w:rsidR="007C196B">
        <w:t>.</w:t>
      </w:r>
      <w:r>
        <w:t xml:space="preserve"> </w:t>
      </w:r>
      <w:proofErr w:type="gramStart"/>
      <w:r>
        <w:t>2000</w:t>
      </w:r>
      <w:r w:rsidR="007C196B">
        <w:t>.</w:t>
      </w:r>
      <w:r>
        <w:t xml:space="preserve"> </w:t>
      </w:r>
      <w:r w:rsidR="007C196B">
        <w:t>“</w:t>
      </w:r>
      <w:r w:rsidR="00826B4D" w:rsidRPr="00BE49E2">
        <w:t xml:space="preserve">The Influence of the </w:t>
      </w:r>
      <w:proofErr w:type="spellStart"/>
      <w:r w:rsidR="00826B4D" w:rsidRPr="00BE49E2">
        <w:t>Musicscap</w:t>
      </w:r>
      <w:r>
        <w:t>e</w:t>
      </w:r>
      <w:proofErr w:type="spellEnd"/>
      <w:r>
        <w:t xml:space="preserve"> Within Service Environments</w:t>
      </w:r>
      <w:r w:rsidR="007C196B">
        <w:t>”</w:t>
      </w:r>
      <w:r>
        <w:t>.</w:t>
      </w:r>
      <w:proofErr w:type="gramEnd"/>
      <w:r>
        <w:t xml:space="preserve"> </w:t>
      </w:r>
      <w:proofErr w:type="gramStart"/>
      <w:r w:rsidR="00826B4D" w:rsidRPr="00BE49E2">
        <w:rPr>
          <w:i/>
        </w:rPr>
        <w:t>Journal of Services Marketing</w:t>
      </w:r>
      <w:r w:rsidR="00826B4D" w:rsidRPr="00BE49E2">
        <w:t xml:space="preserve"> 14 (7): 539–556.</w:t>
      </w:r>
      <w:proofErr w:type="gramEnd"/>
    </w:p>
    <w:p w14:paraId="3485EE84" w14:textId="1051B46D" w:rsidR="00826B4D" w:rsidRPr="00BE49E2" w:rsidRDefault="0090766A" w:rsidP="008719C4">
      <w:pPr>
        <w:pStyle w:val="IJReference"/>
      </w:pPr>
      <w:r>
        <w:t>Pan, Steve, and Chris Ryan</w:t>
      </w:r>
      <w:r w:rsidR="007C196B">
        <w:t>.</w:t>
      </w:r>
      <w:r>
        <w:t xml:space="preserve"> 2009</w:t>
      </w:r>
      <w:r w:rsidR="007C196B">
        <w:t>.</w:t>
      </w:r>
      <w:r>
        <w:t xml:space="preserve"> </w:t>
      </w:r>
      <w:r w:rsidR="007C196B">
        <w:t>“</w:t>
      </w:r>
      <w:r w:rsidR="00826B4D" w:rsidRPr="00BE49E2">
        <w:t>Tourism Sense-Making: The</w:t>
      </w:r>
      <w:r>
        <w:t xml:space="preserve"> Role of the Senses and Travel</w:t>
      </w:r>
      <w:r w:rsidR="007C196B">
        <w:t>”</w:t>
      </w:r>
      <w:r>
        <w:t>.</w:t>
      </w:r>
      <w:r w:rsidR="00826B4D" w:rsidRPr="00BE49E2">
        <w:t xml:space="preserve"> </w:t>
      </w:r>
      <w:proofErr w:type="gramStart"/>
      <w:r w:rsidR="00826B4D" w:rsidRPr="00BE49E2">
        <w:rPr>
          <w:i/>
        </w:rPr>
        <w:t>Journal of Travel &amp; Tourism Marketing</w:t>
      </w:r>
      <w:r w:rsidR="00826B4D" w:rsidRPr="00BE49E2">
        <w:t xml:space="preserve"> 26 (7): 625–639.</w:t>
      </w:r>
      <w:proofErr w:type="gramEnd"/>
    </w:p>
    <w:p w14:paraId="111C1895" w14:textId="77777777" w:rsidR="00826B4D" w:rsidRPr="00BE49E2" w:rsidRDefault="00826B4D" w:rsidP="008719C4">
      <w:pPr>
        <w:pStyle w:val="IJReference"/>
      </w:pPr>
      <w:proofErr w:type="gramStart"/>
      <w:r w:rsidRPr="00BE49E2">
        <w:t>Pine, B. Jo</w:t>
      </w:r>
      <w:r w:rsidR="0090766A">
        <w:t>seph, and James H Gilmore (2011)</w:t>
      </w:r>
      <w:r w:rsidRPr="00BE49E2">
        <w:t xml:space="preserve"> </w:t>
      </w:r>
      <w:r w:rsidRPr="00BE49E2">
        <w:rPr>
          <w:i/>
        </w:rPr>
        <w:t>The Experience Economy</w:t>
      </w:r>
      <w:r w:rsidRPr="00BE49E2">
        <w:t>.</w:t>
      </w:r>
      <w:proofErr w:type="gramEnd"/>
      <w:r w:rsidRPr="00BE49E2">
        <w:t xml:space="preserve"> 2nd ed. Boston: Harvard Business Review Press.</w:t>
      </w:r>
    </w:p>
    <w:p w14:paraId="3FCC721D" w14:textId="45A9F963" w:rsidR="00826B4D" w:rsidRPr="00BE49E2" w:rsidRDefault="007C196B" w:rsidP="007C196B">
      <w:pPr>
        <w:pStyle w:val="IJReference"/>
      </w:pPr>
      <w:r>
        <w:t xml:space="preserve">Richards, Greg. </w:t>
      </w:r>
      <w:proofErr w:type="gramStart"/>
      <w:r w:rsidR="00F76AC5">
        <w:t>1996</w:t>
      </w:r>
      <w:r>
        <w:t>.</w:t>
      </w:r>
      <w:r w:rsidR="0090766A">
        <w:t xml:space="preserve"> </w:t>
      </w:r>
      <w:r>
        <w:t>“</w:t>
      </w:r>
      <w:r w:rsidR="00826B4D" w:rsidRPr="00BE49E2">
        <w:t>Production and Consumptio</w:t>
      </w:r>
      <w:r w:rsidR="00F76AC5">
        <w:t>n of European Cultural Tourism</w:t>
      </w:r>
      <w:r>
        <w:t>”</w:t>
      </w:r>
      <w:r w:rsidR="00F76AC5">
        <w:t>.</w:t>
      </w:r>
      <w:proofErr w:type="gramEnd"/>
      <w:r w:rsidR="00826B4D" w:rsidRPr="00BE49E2">
        <w:t xml:space="preserve"> </w:t>
      </w:r>
      <w:proofErr w:type="gramStart"/>
      <w:r w:rsidR="00826B4D" w:rsidRPr="00BE49E2">
        <w:rPr>
          <w:i/>
        </w:rPr>
        <w:t>Annals of Tourism Research</w:t>
      </w:r>
      <w:r w:rsidR="00826B4D" w:rsidRPr="00BE49E2">
        <w:t xml:space="preserve"> 23 (2): 261–283.</w:t>
      </w:r>
      <w:proofErr w:type="gramEnd"/>
    </w:p>
    <w:p w14:paraId="214294BC" w14:textId="53DE6D32" w:rsidR="00826B4D" w:rsidRPr="00BE1D62" w:rsidRDefault="007C196B" w:rsidP="007C196B">
      <w:pPr>
        <w:pStyle w:val="IJReference"/>
        <w:ind w:left="0" w:firstLine="0"/>
      </w:pPr>
      <w:r>
        <w:t>–––. 2001.</w:t>
      </w:r>
      <w:r w:rsidR="00F76AC5" w:rsidRPr="00BE1D62">
        <w:t xml:space="preserve"> </w:t>
      </w:r>
      <w:proofErr w:type="gramStart"/>
      <w:r>
        <w:t>“</w:t>
      </w:r>
      <w:r w:rsidR="00826B4D" w:rsidRPr="00BE1D62">
        <w:t>The Development</w:t>
      </w:r>
      <w:r w:rsidR="00F76AC5" w:rsidRPr="00BE1D62">
        <w:t xml:space="preserve"> of Cultural Tourism in Europe</w:t>
      </w:r>
      <w:r>
        <w:t>”</w:t>
      </w:r>
      <w:r w:rsidR="00F76AC5" w:rsidRPr="00BE1D62">
        <w:t>.</w:t>
      </w:r>
      <w:proofErr w:type="gramEnd"/>
      <w:r w:rsidR="00BE1D62">
        <w:t xml:space="preserve"> In Greg Richards Ed.</w:t>
      </w:r>
      <w:r w:rsidR="00826B4D" w:rsidRPr="00BE1D62">
        <w:t xml:space="preserve"> </w:t>
      </w:r>
      <w:r w:rsidR="00826B4D" w:rsidRPr="00BE1D62">
        <w:rPr>
          <w:i/>
        </w:rPr>
        <w:t>Cultural Attractions and European Tourism</w:t>
      </w:r>
      <w:r w:rsidR="00BE1D62" w:rsidRPr="00BE1D62">
        <w:rPr>
          <w:i/>
        </w:rPr>
        <w:t xml:space="preserve">. </w:t>
      </w:r>
      <w:r w:rsidR="00BE1D62" w:rsidRPr="00BE1D62">
        <w:t>New York: CABI</w:t>
      </w:r>
      <w:r w:rsidR="00826B4D" w:rsidRPr="00BE1D62">
        <w:t>: 1–18.</w:t>
      </w:r>
    </w:p>
    <w:p w14:paraId="1250ADBE" w14:textId="26F9ED15" w:rsidR="00826B4D" w:rsidRDefault="00826B4D" w:rsidP="008719C4">
      <w:pPr>
        <w:pStyle w:val="IJReference"/>
      </w:pPr>
      <w:proofErr w:type="spellStart"/>
      <w:proofErr w:type="gramStart"/>
      <w:r w:rsidRPr="00BE49E2">
        <w:t>Ritzer</w:t>
      </w:r>
      <w:proofErr w:type="spellEnd"/>
      <w:r w:rsidRPr="00BE49E2">
        <w:t>, Georg</w:t>
      </w:r>
      <w:r w:rsidR="001C768F">
        <w:t>e</w:t>
      </w:r>
      <w:r w:rsidR="007C196B">
        <w:t>.</w:t>
      </w:r>
      <w:proofErr w:type="gramEnd"/>
      <w:r w:rsidRPr="00BE49E2">
        <w:t xml:space="preserve"> </w:t>
      </w:r>
      <w:r w:rsidR="001C768F">
        <w:t>2004</w:t>
      </w:r>
      <w:r w:rsidR="007C196B">
        <w:t>.</w:t>
      </w:r>
      <w:r w:rsidRPr="00BE49E2">
        <w:t xml:space="preserve"> </w:t>
      </w:r>
      <w:r w:rsidRPr="00BE49E2">
        <w:rPr>
          <w:i/>
        </w:rPr>
        <w:t xml:space="preserve">The </w:t>
      </w:r>
      <w:proofErr w:type="spellStart"/>
      <w:r w:rsidRPr="00BE49E2">
        <w:rPr>
          <w:i/>
        </w:rPr>
        <w:t>McDonaldization</w:t>
      </w:r>
      <w:proofErr w:type="spellEnd"/>
      <w:r w:rsidRPr="00BE49E2">
        <w:rPr>
          <w:i/>
        </w:rPr>
        <w:t xml:space="preserve"> of Society</w:t>
      </w:r>
      <w:r w:rsidRPr="00BE49E2">
        <w:t>. Thousand Oaks, CA: Pine Forge Press.</w:t>
      </w:r>
    </w:p>
    <w:p w14:paraId="301E9C57" w14:textId="41940555" w:rsidR="00A80D60" w:rsidRPr="00DE6B43" w:rsidRDefault="00A80D60" w:rsidP="00DE6B43">
      <w:pPr>
        <w:pStyle w:val="IJReference"/>
        <w:rPr>
          <w:b/>
          <w:bCs/>
          <w:lang w:val="en-AU"/>
        </w:rPr>
      </w:pPr>
      <w:r>
        <w:t>Smith</w:t>
      </w:r>
      <w:r w:rsidR="008E489D">
        <w:t>, Kathy A. 2012. “</w:t>
      </w:r>
      <w:r w:rsidR="00DE6B43" w:rsidRPr="00DE6B43">
        <w:rPr>
          <w:bCs/>
          <w:lang w:val="en-AU"/>
        </w:rPr>
        <w:t>Cruise Industry Outlook: Steady As She Goes</w:t>
      </w:r>
      <w:r w:rsidR="00DE6B43">
        <w:rPr>
          <w:bCs/>
          <w:lang w:val="en-AU"/>
        </w:rPr>
        <w:t xml:space="preserve">”. </w:t>
      </w:r>
      <w:proofErr w:type="gramStart"/>
      <w:r w:rsidR="00DE6B43" w:rsidRPr="00DE6B43">
        <w:rPr>
          <w:bCs/>
          <w:i/>
          <w:lang w:val="en-AU"/>
        </w:rPr>
        <w:t>The Maritime Executive</w:t>
      </w:r>
      <w:r w:rsidR="00DE6B43">
        <w:rPr>
          <w:bCs/>
          <w:lang w:val="en-AU"/>
        </w:rPr>
        <w:t>.</w:t>
      </w:r>
      <w:proofErr w:type="gramEnd"/>
      <w:r w:rsidR="00DE6B43">
        <w:rPr>
          <w:bCs/>
          <w:lang w:val="en-AU"/>
        </w:rPr>
        <w:t xml:space="preserve"> March 22. </w:t>
      </w:r>
      <w:r w:rsidR="00DE6B43" w:rsidRPr="00DE6B43">
        <w:rPr>
          <w:bCs/>
          <w:lang w:val="en-AU"/>
        </w:rPr>
        <w:t>http://www.maritime-executive.com/article/cruise-industry-outlook-steady-as-she-goes</w:t>
      </w:r>
      <w:proofErr w:type="gramStart"/>
      <w:r w:rsidR="00DE6B43" w:rsidRPr="00DE6B43">
        <w:rPr>
          <w:bCs/>
          <w:lang w:val="en-AU"/>
        </w:rPr>
        <w:t>/</w:t>
      </w:r>
      <w:r w:rsidR="00DE6B43">
        <w:rPr>
          <w:bCs/>
          <w:lang w:val="en-AU"/>
        </w:rPr>
        <w:t xml:space="preserve"> .</w:t>
      </w:r>
      <w:proofErr w:type="gramEnd"/>
      <w:r w:rsidR="00DE6B43">
        <w:rPr>
          <w:bCs/>
          <w:lang w:val="en-AU"/>
        </w:rPr>
        <w:t xml:space="preserve"> Accessed 1 September 2013.</w:t>
      </w:r>
    </w:p>
    <w:p w14:paraId="3C260367" w14:textId="53FED8B3" w:rsidR="00826B4D" w:rsidRDefault="007C196B" w:rsidP="008719C4">
      <w:pPr>
        <w:pStyle w:val="IJReference"/>
      </w:pPr>
      <w:r>
        <w:t xml:space="preserve">Taylor, John P. </w:t>
      </w:r>
      <w:r w:rsidR="001C768F">
        <w:t>2001</w:t>
      </w:r>
      <w:r>
        <w:t>.</w:t>
      </w:r>
      <w:r w:rsidR="001C768F">
        <w:t xml:space="preserve"> </w:t>
      </w:r>
      <w:r>
        <w:t>“</w:t>
      </w:r>
      <w:r w:rsidR="00826B4D" w:rsidRPr="00BE49E2">
        <w:t>Authent</w:t>
      </w:r>
      <w:r w:rsidR="001C768F">
        <w:t>icity and Sincerity in Tourism</w:t>
      </w:r>
      <w:r>
        <w:t>”</w:t>
      </w:r>
      <w:r w:rsidR="001C768F">
        <w:t>.</w:t>
      </w:r>
      <w:r w:rsidR="00826B4D" w:rsidRPr="00BE49E2">
        <w:t xml:space="preserve"> </w:t>
      </w:r>
      <w:proofErr w:type="gramStart"/>
      <w:r w:rsidR="00826B4D" w:rsidRPr="00BE49E2">
        <w:rPr>
          <w:i/>
        </w:rPr>
        <w:t>Annals of Tourism Research</w:t>
      </w:r>
      <w:r w:rsidR="00826B4D" w:rsidRPr="00BE49E2">
        <w:t xml:space="preserve"> 28 (1): 7–26.</w:t>
      </w:r>
      <w:proofErr w:type="gramEnd"/>
    </w:p>
    <w:p w14:paraId="35F22318" w14:textId="6905681C" w:rsidR="00EB23FF" w:rsidRPr="00EB23FF" w:rsidRDefault="007C196B" w:rsidP="00EB23FF">
      <w:pPr>
        <w:pStyle w:val="IJReference"/>
        <w:rPr>
          <w:lang w:val="en-AU"/>
        </w:rPr>
      </w:pPr>
      <w:proofErr w:type="spellStart"/>
      <w:r>
        <w:rPr>
          <w:lang w:val="en-AU"/>
        </w:rPr>
        <w:t>Thevenot</w:t>
      </w:r>
      <w:proofErr w:type="spellEnd"/>
      <w:r>
        <w:rPr>
          <w:lang w:val="en-AU"/>
        </w:rPr>
        <w:t xml:space="preserve">, Guillaume. </w:t>
      </w:r>
      <w:proofErr w:type="gramStart"/>
      <w:r>
        <w:rPr>
          <w:lang w:val="en-AU"/>
        </w:rPr>
        <w:t>2007.</w:t>
      </w:r>
      <w:r w:rsidR="0033406D">
        <w:rPr>
          <w:lang w:val="en-AU"/>
        </w:rPr>
        <w:t xml:space="preserve"> </w:t>
      </w:r>
      <w:r>
        <w:rPr>
          <w:lang w:val="en-AU"/>
        </w:rPr>
        <w:t>“</w:t>
      </w:r>
      <w:r w:rsidR="0033406D">
        <w:rPr>
          <w:lang w:val="en-AU"/>
        </w:rPr>
        <w:t>Blogging as a Social M</w:t>
      </w:r>
      <w:r w:rsidR="00EB23FF" w:rsidRPr="00EB23FF">
        <w:rPr>
          <w:lang w:val="en-AU"/>
        </w:rPr>
        <w:t>edia</w:t>
      </w:r>
      <w:r>
        <w:rPr>
          <w:lang w:val="en-AU"/>
        </w:rPr>
        <w:t>”</w:t>
      </w:r>
      <w:r w:rsidR="00EB23FF" w:rsidRPr="00EB23FF">
        <w:rPr>
          <w:lang w:val="en-AU"/>
        </w:rPr>
        <w:t>.</w:t>
      </w:r>
      <w:proofErr w:type="gramEnd"/>
      <w:r w:rsidR="00EB23FF" w:rsidRPr="00EB23FF">
        <w:rPr>
          <w:lang w:val="en-AU"/>
        </w:rPr>
        <w:t xml:space="preserve"> </w:t>
      </w:r>
      <w:proofErr w:type="gramStart"/>
      <w:r w:rsidR="00EB23FF" w:rsidRPr="00EB23FF">
        <w:rPr>
          <w:i/>
          <w:iCs/>
          <w:lang w:val="en-AU"/>
        </w:rPr>
        <w:t>Tourism and Hospitality Research</w:t>
      </w:r>
      <w:r w:rsidR="00EB23FF" w:rsidRPr="00EB23FF">
        <w:rPr>
          <w:lang w:val="en-AU"/>
        </w:rPr>
        <w:t xml:space="preserve"> 7</w:t>
      </w:r>
      <w:r w:rsidR="0033406D">
        <w:rPr>
          <w:lang w:val="en-AU"/>
        </w:rPr>
        <w:t>(</w:t>
      </w:r>
      <w:r w:rsidR="00EB23FF" w:rsidRPr="00EB23FF">
        <w:rPr>
          <w:lang w:val="en-AU"/>
        </w:rPr>
        <w:t>3-4</w:t>
      </w:r>
      <w:r w:rsidR="0033406D">
        <w:rPr>
          <w:lang w:val="en-AU"/>
        </w:rPr>
        <w:t>): 287–</w:t>
      </w:r>
      <w:r w:rsidR="00EB23FF" w:rsidRPr="00EB23FF">
        <w:rPr>
          <w:lang w:val="en-AU"/>
        </w:rPr>
        <w:t>289.</w:t>
      </w:r>
      <w:proofErr w:type="gramEnd"/>
    </w:p>
    <w:p w14:paraId="195D54CC" w14:textId="6A248F77" w:rsidR="00826B4D" w:rsidRDefault="00826B4D" w:rsidP="008719C4">
      <w:pPr>
        <w:pStyle w:val="IJReference"/>
      </w:pPr>
      <w:proofErr w:type="spellStart"/>
      <w:r w:rsidRPr="00BE49E2">
        <w:t>Tynan</w:t>
      </w:r>
      <w:proofErr w:type="spellEnd"/>
      <w:r w:rsidR="001C768F">
        <w:t xml:space="preserve">, Caroline, and Sally </w:t>
      </w:r>
      <w:proofErr w:type="spellStart"/>
      <w:r w:rsidR="001C768F">
        <w:t>McKechnie</w:t>
      </w:r>
      <w:proofErr w:type="spellEnd"/>
      <w:r w:rsidR="007C196B">
        <w:t>.</w:t>
      </w:r>
      <w:r w:rsidRPr="00BE49E2">
        <w:t xml:space="preserve"> </w:t>
      </w:r>
      <w:r w:rsidR="001C768F">
        <w:t>2009</w:t>
      </w:r>
      <w:r w:rsidR="007C196B">
        <w:t>.</w:t>
      </w:r>
      <w:r w:rsidR="001C768F">
        <w:t xml:space="preserve"> </w:t>
      </w:r>
      <w:r w:rsidR="007C196B">
        <w:t>“</w:t>
      </w:r>
      <w:r w:rsidRPr="00BE49E2">
        <w:t>Experience Marketing: a Revie</w:t>
      </w:r>
      <w:r w:rsidR="001C768F">
        <w:t>w and Reassessment</w:t>
      </w:r>
      <w:r w:rsidR="007C196B">
        <w:t>”</w:t>
      </w:r>
      <w:r w:rsidR="001C768F">
        <w:t>.</w:t>
      </w:r>
      <w:r w:rsidRPr="00BE49E2">
        <w:t xml:space="preserve"> </w:t>
      </w:r>
      <w:r w:rsidRPr="00BE49E2">
        <w:rPr>
          <w:i/>
        </w:rPr>
        <w:t>Journal of Marketing Management</w:t>
      </w:r>
      <w:r w:rsidR="001C768F">
        <w:t xml:space="preserve"> 25 </w:t>
      </w:r>
      <w:proofErr w:type="gramStart"/>
      <w:r w:rsidR="001C768F">
        <w:t>(5/6)</w:t>
      </w:r>
      <w:r w:rsidRPr="00BE49E2">
        <w:t>: 501</w:t>
      </w:r>
      <w:proofErr w:type="gramEnd"/>
      <w:r w:rsidRPr="00BE49E2">
        <w:t>–517.</w:t>
      </w:r>
    </w:p>
    <w:p w14:paraId="085DF9E7" w14:textId="6C696039" w:rsidR="00AB03B9" w:rsidRPr="00B77B13" w:rsidRDefault="00AB03B9" w:rsidP="00B77B13">
      <w:pPr>
        <w:pStyle w:val="IJReference"/>
        <w:rPr>
          <w:lang w:val="en-AU"/>
        </w:rPr>
      </w:pPr>
      <w:proofErr w:type="spellStart"/>
      <w:r>
        <w:t>Urry</w:t>
      </w:r>
      <w:proofErr w:type="spellEnd"/>
      <w:r>
        <w:t xml:space="preserve">, </w:t>
      </w:r>
      <w:r w:rsidR="00B77B13">
        <w:rPr>
          <w:lang w:val="en-AU"/>
        </w:rPr>
        <w:t xml:space="preserve">John. 1990. </w:t>
      </w:r>
      <w:r w:rsidR="00B77B13" w:rsidRPr="00B77B13">
        <w:rPr>
          <w:i/>
          <w:lang w:val="en-AU"/>
        </w:rPr>
        <w:t>The Tourist Gaze</w:t>
      </w:r>
      <w:r w:rsidR="00B77B13" w:rsidRPr="00B77B13">
        <w:rPr>
          <w:lang w:val="en-AU"/>
        </w:rPr>
        <w:t xml:space="preserve">. </w:t>
      </w:r>
      <w:r w:rsidR="00B77B13" w:rsidRPr="00B77B13">
        <w:rPr>
          <w:iCs/>
          <w:lang w:val="en-AU"/>
        </w:rPr>
        <w:t>London: Sage Publications</w:t>
      </w:r>
      <w:r w:rsidR="00B77B13" w:rsidRPr="00B77B13">
        <w:rPr>
          <w:lang w:val="en-AU"/>
        </w:rPr>
        <w:t>.</w:t>
      </w:r>
    </w:p>
    <w:p w14:paraId="2C8AC970" w14:textId="31CB4E67" w:rsidR="00826B4D" w:rsidRPr="00BE49E2" w:rsidRDefault="00826B4D" w:rsidP="008719C4">
      <w:pPr>
        <w:pStyle w:val="IJReference"/>
      </w:pPr>
      <w:r w:rsidRPr="00BE49E2">
        <w:t>Vogel, Michael</w:t>
      </w:r>
      <w:r w:rsidR="001C768F">
        <w:t xml:space="preserve"> P</w:t>
      </w:r>
      <w:r w:rsidR="00AF0921">
        <w:t>.</w:t>
      </w:r>
      <w:r w:rsidR="001C768F">
        <w:t xml:space="preserve"> and Cristina </w:t>
      </w:r>
      <w:proofErr w:type="spellStart"/>
      <w:r w:rsidR="001C768F">
        <w:t>Oschmann</w:t>
      </w:r>
      <w:proofErr w:type="spellEnd"/>
      <w:r w:rsidR="007C196B">
        <w:t>.</w:t>
      </w:r>
      <w:r w:rsidR="001C768F">
        <w:t xml:space="preserve"> </w:t>
      </w:r>
      <w:proofErr w:type="gramStart"/>
      <w:r w:rsidR="001C768F">
        <w:t>2013</w:t>
      </w:r>
      <w:r w:rsidR="007C196B">
        <w:t>.</w:t>
      </w:r>
      <w:r w:rsidR="001C768F">
        <w:t xml:space="preserve"> </w:t>
      </w:r>
      <w:r w:rsidR="007C196B">
        <w:t>“</w:t>
      </w:r>
      <w:r w:rsidRPr="00BE49E2">
        <w:t>Cru</w:t>
      </w:r>
      <w:r w:rsidR="001C768F">
        <w:t>ising Through Liquid Modernity</w:t>
      </w:r>
      <w:r w:rsidR="007C196B">
        <w:t>”</w:t>
      </w:r>
      <w:r w:rsidR="001C768F">
        <w:t>.</w:t>
      </w:r>
      <w:proofErr w:type="gramEnd"/>
      <w:r w:rsidRPr="00BE49E2">
        <w:t xml:space="preserve"> </w:t>
      </w:r>
      <w:r w:rsidRPr="00BE49E2">
        <w:rPr>
          <w:i/>
        </w:rPr>
        <w:t>Tourist Studies</w:t>
      </w:r>
      <w:r w:rsidRPr="00BE49E2">
        <w:t xml:space="preserve"> 13 (1): 62–80.</w:t>
      </w:r>
    </w:p>
    <w:p w14:paraId="635E916C" w14:textId="0700BF4D" w:rsidR="00826B4D" w:rsidRPr="00BE49E2" w:rsidRDefault="007C196B" w:rsidP="008719C4">
      <w:pPr>
        <w:pStyle w:val="IJReference"/>
      </w:pPr>
      <w:r>
        <w:t xml:space="preserve">Vogel, Michael P. </w:t>
      </w:r>
      <w:r w:rsidR="001C768F">
        <w:t>200</w:t>
      </w:r>
      <w:r>
        <w:t>9.</w:t>
      </w:r>
      <w:r w:rsidR="00826B4D" w:rsidRPr="00BE49E2">
        <w:t xml:space="preserve"> “Onboard Revenue: The Secret of the Cruise Industry’s Success?” In </w:t>
      </w:r>
      <w:r w:rsidR="001C768F" w:rsidRPr="00BE49E2">
        <w:t xml:space="preserve">Alexis </w:t>
      </w:r>
      <w:proofErr w:type="spellStart"/>
      <w:r w:rsidR="001C768F" w:rsidRPr="00BE49E2">
        <w:t>Papathanassis</w:t>
      </w:r>
      <w:proofErr w:type="spellEnd"/>
      <w:r w:rsidR="001C768F">
        <w:rPr>
          <w:i/>
        </w:rPr>
        <w:t xml:space="preserve"> </w:t>
      </w:r>
      <w:r w:rsidR="001C768F" w:rsidRPr="001C768F">
        <w:t>Ed.</w:t>
      </w:r>
      <w:r w:rsidR="001C768F">
        <w:t xml:space="preserve"> </w:t>
      </w:r>
      <w:r w:rsidR="00826B4D" w:rsidRPr="00BE49E2">
        <w:rPr>
          <w:i/>
        </w:rPr>
        <w:t>Cruise Sector Growth: Managing Emerging Markets, Human Resources, Processes and Systems</w:t>
      </w:r>
      <w:r w:rsidR="001C768F">
        <w:t>.</w:t>
      </w:r>
      <w:r w:rsidR="00826B4D" w:rsidRPr="00BE49E2">
        <w:t xml:space="preserve"> </w:t>
      </w:r>
      <w:r w:rsidR="001C768F">
        <w:t xml:space="preserve">Wiesbaden: </w:t>
      </w:r>
      <w:proofErr w:type="spellStart"/>
      <w:r w:rsidR="001C768F">
        <w:t>Gabler</w:t>
      </w:r>
      <w:proofErr w:type="spellEnd"/>
      <w:r w:rsidR="001C768F">
        <w:t xml:space="preserve">: </w:t>
      </w:r>
      <w:r w:rsidR="001C768F" w:rsidRPr="00BE49E2">
        <w:t>3–15.</w:t>
      </w:r>
    </w:p>
    <w:p w14:paraId="3CA32249" w14:textId="0211DCBD" w:rsidR="007C196B" w:rsidRPr="00BE49E2" w:rsidRDefault="007C196B" w:rsidP="007C196B">
      <w:pPr>
        <w:pStyle w:val="IJReference"/>
      </w:pPr>
      <w:r>
        <w:t xml:space="preserve">Wang, </w:t>
      </w:r>
      <w:proofErr w:type="spellStart"/>
      <w:r>
        <w:t>Ning</w:t>
      </w:r>
      <w:proofErr w:type="spellEnd"/>
      <w:r>
        <w:t xml:space="preserve">. </w:t>
      </w:r>
      <w:proofErr w:type="gramStart"/>
      <w:r>
        <w:t>1999.</w:t>
      </w:r>
      <w:r w:rsidRPr="007C196B">
        <w:t xml:space="preserve"> </w:t>
      </w:r>
      <w:r>
        <w:t>“</w:t>
      </w:r>
      <w:r w:rsidRPr="00BE49E2">
        <w:t>Rethinking Auth</w:t>
      </w:r>
      <w:r>
        <w:t>enticity in Tourism Experience”.</w:t>
      </w:r>
      <w:proofErr w:type="gramEnd"/>
      <w:r w:rsidRPr="00BE49E2">
        <w:t xml:space="preserve"> </w:t>
      </w:r>
      <w:proofErr w:type="gramStart"/>
      <w:r w:rsidRPr="00BE49E2">
        <w:rPr>
          <w:i/>
        </w:rPr>
        <w:t>Annals of Tourism Research</w:t>
      </w:r>
      <w:r w:rsidRPr="00BE49E2">
        <w:t xml:space="preserve"> 26 (2): 349–370.</w:t>
      </w:r>
      <w:proofErr w:type="gramEnd"/>
    </w:p>
    <w:p w14:paraId="553C8D6B" w14:textId="20AACF46" w:rsidR="00826B4D" w:rsidRPr="00BE49E2" w:rsidRDefault="007C196B" w:rsidP="007C196B">
      <w:pPr>
        <w:pStyle w:val="IJReferencelistsameauthor"/>
        <w:ind w:left="0" w:firstLine="0"/>
      </w:pPr>
      <w:r>
        <w:t xml:space="preserve">–––. </w:t>
      </w:r>
      <w:proofErr w:type="gramStart"/>
      <w:r w:rsidR="00BE1D62">
        <w:t>2000</w:t>
      </w:r>
      <w:r>
        <w:t>.</w:t>
      </w:r>
      <w:r w:rsidR="00826B4D" w:rsidRPr="00BE49E2">
        <w:t xml:space="preserve"> </w:t>
      </w:r>
      <w:r w:rsidR="00826B4D" w:rsidRPr="00BE49E2">
        <w:rPr>
          <w:i/>
        </w:rPr>
        <w:t>Tourism</w:t>
      </w:r>
      <w:proofErr w:type="gramEnd"/>
      <w:r w:rsidR="00826B4D" w:rsidRPr="00BE49E2">
        <w:rPr>
          <w:i/>
        </w:rPr>
        <w:t xml:space="preserve"> and Modernity: A Sociological Analysis</w:t>
      </w:r>
      <w:r w:rsidR="00826B4D" w:rsidRPr="00BE49E2">
        <w:t xml:space="preserve">. New York: </w:t>
      </w:r>
      <w:proofErr w:type="spellStart"/>
      <w:r w:rsidR="00826B4D" w:rsidRPr="00BE49E2">
        <w:t>Pergamon</w:t>
      </w:r>
      <w:proofErr w:type="spellEnd"/>
      <w:r w:rsidR="00826B4D" w:rsidRPr="00BE49E2">
        <w:t>.</w:t>
      </w:r>
    </w:p>
    <w:p w14:paraId="0F0A3710" w14:textId="6C1D1C45" w:rsidR="00826B4D" w:rsidRPr="00BE49E2" w:rsidRDefault="00BE1D62" w:rsidP="008719C4">
      <w:pPr>
        <w:pStyle w:val="IJReference"/>
      </w:pPr>
      <w:r>
        <w:t>Weaver, Adam</w:t>
      </w:r>
      <w:r w:rsidR="007C196B">
        <w:t>.</w:t>
      </w:r>
      <w:r>
        <w:t xml:space="preserve"> </w:t>
      </w:r>
      <w:proofErr w:type="gramStart"/>
      <w:r>
        <w:t>2005</w:t>
      </w:r>
      <w:r w:rsidR="007C196B">
        <w:t>.</w:t>
      </w:r>
      <w:r>
        <w:t xml:space="preserve"> </w:t>
      </w:r>
      <w:r w:rsidR="007C196B">
        <w:t>“</w:t>
      </w:r>
      <w:r w:rsidR="00826B4D" w:rsidRPr="00BE49E2">
        <w:t xml:space="preserve">The </w:t>
      </w:r>
      <w:proofErr w:type="spellStart"/>
      <w:r w:rsidR="00826B4D" w:rsidRPr="00BE49E2">
        <w:t>McDonaldiza</w:t>
      </w:r>
      <w:r>
        <w:t>tion</w:t>
      </w:r>
      <w:proofErr w:type="spellEnd"/>
      <w:r>
        <w:t xml:space="preserve"> Thesis and Cruise Tourism</w:t>
      </w:r>
      <w:r w:rsidR="007C196B">
        <w:t>”</w:t>
      </w:r>
      <w:r>
        <w:t>.</w:t>
      </w:r>
      <w:proofErr w:type="gramEnd"/>
      <w:r w:rsidR="00826B4D" w:rsidRPr="00BE49E2">
        <w:t xml:space="preserve"> </w:t>
      </w:r>
      <w:proofErr w:type="gramStart"/>
      <w:r w:rsidR="00826B4D" w:rsidRPr="00BE49E2">
        <w:rPr>
          <w:i/>
        </w:rPr>
        <w:t>Annals of Tourism Research</w:t>
      </w:r>
      <w:r w:rsidR="00826B4D" w:rsidRPr="00BE49E2">
        <w:t xml:space="preserve"> 32: 346–366.</w:t>
      </w:r>
      <w:proofErr w:type="gramEnd"/>
    </w:p>
    <w:p w14:paraId="15EF1797" w14:textId="0EEE83ED" w:rsidR="00826B4D" w:rsidRPr="00BE49E2" w:rsidRDefault="00BE1D62" w:rsidP="008719C4">
      <w:pPr>
        <w:pStyle w:val="IJReference"/>
      </w:pPr>
      <w:r>
        <w:lastRenderedPageBreak/>
        <w:t>Wilder, Alec</w:t>
      </w:r>
      <w:r w:rsidR="007C196B">
        <w:t>.</w:t>
      </w:r>
      <w:r>
        <w:t xml:space="preserve"> 1990</w:t>
      </w:r>
      <w:r w:rsidR="007C196B">
        <w:t>.</w:t>
      </w:r>
      <w:r w:rsidR="00826B4D" w:rsidRPr="00BE49E2">
        <w:t xml:space="preserve"> </w:t>
      </w:r>
      <w:r w:rsidR="00826B4D" w:rsidRPr="00BE49E2">
        <w:rPr>
          <w:i/>
        </w:rPr>
        <w:t>American Popular Song: The Great Innovators 1900-1950</w:t>
      </w:r>
      <w:r w:rsidR="00826B4D" w:rsidRPr="00BE49E2">
        <w:t>. New York: Oxford University Press.</w:t>
      </w:r>
    </w:p>
    <w:p w14:paraId="1068A6DE" w14:textId="7F85A046" w:rsidR="00826B4D" w:rsidRPr="00BE49E2" w:rsidRDefault="00826B4D" w:rsidP="008719C4">
      <w:pPr>
        <w:pStyle w:val="IJReference"/>
      </w:pPr>
      <w:r w:rsidRPr="00BE49E2">
        <w:t xml:space="preserve">Wood, Robert E. 2004. “Cruise Ships: </w:t>
      </w:r>
      <w:proofErr w:type="spellStart"/>
      <w:r w:rsidRPr="00BE49E2">
        <w:t>Deterritorialized</w:t>
      </w:r>
      <w:proofErr w:type="spellEnd"/>
      <w:r w:rsidRPr="00BE49E2">
        <w:t xml:space="preserve"> Destinations.” In</w:t>
      </w:r>
      <w:r w:rsidR="007C196B">
        <w:t xml:space="preserve"> </w:t>
      </w:r>
      <w:r w:rsidR="007C196B" w:rsidRPr="00BE49E2">
        <w:t xml:space="preserve">Les </w:t>
      </w:r>
      <w:proofErr w:type="spellStart"/>
      <w:r w:rsidR="007C196B" w:rsidRPr="00BE49E2">
        <w:t>Lumsdon</w:t>
      </w:r>
      <w:proofErr w:type="spellEnd"/>
      <w:r w:rsidR="007C196B" w:rsidRPr="00BE49E2">
        <w:t xml:space="preserve"> and Stephen Page</w:t>
      </w:r>
      <w:r w:rsidR="007C196B">
        <w:t xml:space="preserve"> </w:t>
      </w:r>
      <w:proofErr w:type="spellStart"/>
      <w:proofErr w:type="gramStart"/>
      <w:r w:rsidR="007C196B">
        <w:t>eds</w:t>
      </w:r>
      <w:proofErr w:type="spellEnd"/>
      <w:proofErr w:type="gramEnd"/>
      <w:r w:rsidRPr="00BE49E2">
        <w:t xml:space="preserve"> </w:t>
      </w:r>
      <w:r w:rsidRPr="00BE49E2">
        <w:rPr>
          <w:i/>
        </w:rPr>
        <w:t>Tourism and Transport. Issues and Agenda for the New Millennium</w:t>
      </w:r>
      <w:r w:rsidRPr="00BE49E2">
        <w:t>, Amsterdam: Elsevier.</w:t>
      </w:r>
    </w:p>
    <w:p w14:paraId="2A0EB332" w14:textId="29B7B19A" w:rsidR="00544271" w:rsidRPr="00BE49E2" w:rsidRDefault="00826B4D" w:rsidP="00F47FD1">
      <w:pPr>
        <w:pStyle w:val="IJReference"/>
      </w:pPr>
      <w:proofErr w:type="gramStart"/>
      <w:r w:rsidRPr="00BE49E2">
        <w:t>Yang, Li. 2011.</w:t>
      </w:r>
      <w:proofErr w:type="gramEnd"/>
      <w:r w:rsidRPr="00BE49E2">
        <w:t xml:space="preserve"> “Ethnic Tourism and Cultural Representation.” </w:t>
      </w:r>
      <w:proofErr w:type="gramStart"/>
      <w:r w:rsidRPr="00BE49E2">
        <w:rPr>
          <w:i/>
        </w:rPr>
        <w:t>Annals of Tourism Research</w:t>
      </w:r>
      <w:r w:rsidR="007C196B">
        <w:t xml:space="preserve"> 38 (2): </w:t>
      </w:r>
      <w:r w:rsidR="00BE49E2">
        <w:t>561–585</w:t>
      </w:r>
      <w:r w:rsidRPr="00BE49E2">
        <w:t>.</w:t>
      </w:r>
      <w:proofErr w:type="gramEnd"/>
    </w:p>
    <w:sectPr w:rsidR="00544271" w:rsidRPr="00BE49E2" w:rsidSect="00826B4D">
      <w:headerReference w:type="even" r:id="rId11"/>
      <w:headerReference w:type="default" r:id="rId12"/>
      <w:footerReference w:type="even" r:id="rId13"/>
      <w:footerReference w:type="default" r:id="rId14"/>
      <w:headerReference w:type="first" r:id="rId15"/>
      <w:footerReference w:type="first" r:id="rId16"/>
      <w:endnotePr>
        <w:numFmt w:val="decimal"/>
      </w:endnotePr>
      <w:pgSz w:w="11906" w:h="16838"/>
      <w:pgMar w:top="1418" w:right="1701" w:bottom="1418" w:left="1701" w:header="709" w:footer="709"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0FBCC5" w14:textId="77777777" w:rsidR="008E489D" w:rsidRDefault="008E489D" w:rsidP="00826B4D">
      <w:pPr>
        <w:spacing w:after="0"/>
      </w:pPr>
      <w:r>
        <w:separator/>
      </w:r>
    </w:p>
    <w:p w14:paraId="43C9AA6E" w14:textId="77777777" w:rsidR="008E489D" w:rsidRDefault="008E489D"/>
  </w:endnote>
  <w:endnote w:type="continuationSeparator" w:id="0">
    <w:p w14:paraId="43BC88F4" w14:textId="77777777" w:rsidR="008E489D" w:rsidRDefault="008E489D" w:rsidP="00826B4D">
      <w:pPr>
        <w:spacing w:after="0"/>
      </w:pPr>
      <w:r>
        <w:continuationSeparator/>
      </w:r>
    </w:p>
    <w:p w14:paraId="32DEC1FF" w14:textId="77777777" w:rsidR="008E489D" w:rsidRDefault="008E489D"/>
  </w:endnote>
  <w:endnote w:id="1">
    <w:p w14:paraId="676DA3C4" w14:textId="77777777" w:rsidR="008E489D" w:rsidRDefault="008E489D">
      <w:pPr>
        <w:pStyle w:val="EndnoteText"/>
      </w:pPr>
      <w:r>
        <w:rPr>
          <w:rStyle w:val="EndnoteReference"/>
        </w:rPr>
        <w:endnoteRef/>
      </w:r>
      <w:r>
        <w:t xml:space="preserve"> </w:t>
      </w:r>
      <w:r w:rsidRPr="00BE49E2">
        <w:t xml:space="preserve">The cruise industry produced US$29.4 billion in 2011. According to cruise industry analyst, Tony </w:t>
      </w:r>
      <w:proofErr w:type="spellStart"/>
      <w:r w:rsidRPr="00BE49E2">
        <w:t>Peisley</w:t>
      </w:r>
      <w:proofErr w:type="spellEnd"/>
      <w:r w:rsidRPr="00BE49E2">
        <w:t>, onboard revenue (and therefore profit) “is worth something between 25 and 30 percent for the big companies” (Smith 2012: 46).</w:t>
      </w:r>
    </w:p>
  </w:endnote>
  <w:endnote w:id="2">
    <w:p w14:paraId="743079EE" w14:textId="77777777" w:rsidR="008E489D" w:rsidRDefault="008E489D">
      <w:pPr>
        <w:pStyle w:val="EndnoteText"/>
      </w:pPr>
      <w:r>
        <w:rPr>
          <w:rStyle w:val="EndnoteReference"/>
        </w:rPr>
        <w:endnoteRef/>
      </w:r>
      <w:r>
        <w:t xml:space="preserve"> </w:t>
      </w:r>
      <w:r w:rsidRPr="00BE49E2">
        <w:t xml:space="preserve">‘Devil with a Blue Dress On’ was released in 1964 by Shorty Long, but failed to chart. </w:t>
      </w:r>
      <w:proofErr w:type="gramStart"/>
      <w:r w:rsidRPr="00BE49E2">
        <w:t>The Mitch Rider version, which this performance references, reached #4 on the popular charts in 1966.</w:t>
      </w:r>
      <w:proofErr w:type="gramEnd"/>
    </w:p>
  </w:endnote>
  <w:endnote w:id="3">
    <w:p w14:paraId="02C2969A" w14:textId="77777777" w:rsidR="008E489D" w:rsidRDefault="008E489D">
      <w:pPr>
        <w:pStyle w:val="EndnoteText"/>
      </w:pPr>
      <w:r>
        <w:rPr>
          <w:rStyle w:val="EndnoteReference"/>
        </w:rPr>
        <w:endnoteRef/>
      </w:r>
      <w:r>
        <w:t xml:space="preserve"> </w:t>
      </w:r>
      <w:r w:rsidRPr="00BE49E2">
        <w:t>‘</w:t>
      </w:r>
      <w:proofErr w:type="spellStart"/>
      <w:r w:rsidRPr="00BE49E2">
        <w:t>Rockin</w:t>
      </w:r>
      <w:proofErr w:type="spellEnd"/>
      <w:r w:rsidRPr="00BE49E2">
        <w:t>’ Robin’ was recorded by Bobby Day in 1958, and achieved #2 in the Billboard Hot 100.</w:t>
      </w:r>
    </w:p>
  </w:endnote>
  <w:endnote w:id="4">
    <w:p w14:paraId="7E183E39" w14:textId="77777777" w:rsidR="008E489D" w:rsidRDefault="008E489D">
      <w:pPr>
        <w:pStyle w:val="EndnoteText"/>
      </w:pPr>
      <w:r>
        <w:rPr>
          <w:rStyle w:val="EndnoteReference"/>
        </w:rPr>
        <w:endnoteRef/>
      </w:r>
      <w:r>
        <w:t xml:space="preserve"> </w:t>
      </w:r>
      <w:proofErr w:type="gramStart"/>
      <w:r w:rsidRPr="00BE49E2">
        <w:t xml:space="preserve">‘Little </w:t>
      </w:r>
      <w:proofErr w:type="spellStart"/>
      <w:r w:rsidRPr="00BE49E2">
        <w:t>Darlin</w:t>
      </w:r>
      <w:proofErr w:type="spellEnd"/>
      <w:r w:rsidRPr="00BE49E2">
        <w:t>’ was recorded in 1957 by The Diamonds</w:t>
      </w:r>
      <w:proofErr w:type="gramEnd"/>
      <w:r w:rsidRPr="00BE49E2">
        <w:t>.</w:t>
      </w:r>
    </w:p>
  </w:endnote>
  <w:endnote w:id="5">
    <w:p w14:paraId="03181E54" w14:textId="77777777" w:rsidR="008E489D" w:rsidRDefault="008E489D">
      <w:pPr>
        <w:pStyle w:val="EndnoteText"/>
      </w:pPr>
      <w:r>
        <w:rPr>
          <w:rStyle w:val="EndnoteReference"/>
        </w:rPr>
        <w:endnoteRef/>
      </w:r>
      <w:r>
        <w:t xml:space="preserve"> </w:t>
      </w:r>
      <w:r w:rsidRPr="00BE49E2">
        <w:t xml:space="preserve">The Carnival Paradise in this cruise was on the west coast of the US and Mexico rather than sailing in the Caribbean. The RMS </w:t>
      </w:r>
      <w:r w:rsidRPr="00BE49E2">
        <w:rPr>
          <w:i/>
        </w:rPr>
        <w:t>Queen Mary 2</w:t>
      </w:r>
      <w:r w:rsidRPr="00BE49E2">
        <w:t xml:space="preserve"> includes a ‘</w:t>
      </w:r>
      <w:proofErr w:type="spellStart"/>
      <w:r w:rsidRPr="00BE49E2">
        <w:t>carribbean</w:t>
      </w:r>
      <w:proofErr w:type="spellEnd"/>
      <w:r w:rsidRPr="00BE49E2">
        <w:t>’ band when sailing in diverse locations such as Europe, South America and the Pacific.</w:t>
      </w:r>
    </w:p>
  </w:endnote>
  <w:endnote w:id="6">
    <w:p w14:paraId="4F502C3F" w14:textId="77777777" w:rsidR="008E489D" w:rsidRDefault="008E489D">
      <w:pPr>
        <w:pStyle w:val="EndnoteText"/>
      </w:pPr>
      <w:r>
        <w:rPr>
          <w:rStyle w:val="EndnoteReference"/>
        </w:rPr>
        <w:endnoteRef/>
      </w:r>
      <w:r>
        <w:t xml:space="preserve"> </w:t>
      </w:r>
      <w:r w:rsidRPr="00BE49E2">
        <w:t>The only other performance occurring at this time is cocktail piano in the atrium.</w:t>
      </w:r>
    </w:p>
  </w:endnote>
  <w:endnote w:id="7">
    <w:p w14:paraId="51BE3B6A" w14:textId="77777777" w:rsidR="008E489D" w:rsidRDefault="008E489D">
      <w:pPr>
        <w:pStyle w:val="EndnoteText"/>
      </w:pPr>
      <w:r>
        <w:rPr>
          <w:rStyle w:val="EndnoteReference"/>
        </w:rPr>
        <w:endnoteRef/>
      </w:r>
      <w:r>
        <w:t xml:space="preserve"> </w:t>
      </w:r>
      <w:r w:rsidRPr="00BE49E2">
        <w:t>‘The Great American Songbook’, a hypothetical construct of the greatest American songs of the first half of the twentieth century. Such songs are often for films or musicals by composers such as Jerome Kern, Irving Berlin, George Gershwin, Richard Rodgers, Cole Porter, and Harold Arlen. To be included in this songbook, music must be designed for popular consumption and be uniquely American, but using the harmonic and melodic structures of European music (Wilder 1990).</w:t>
      </w:r>
    </w:p>
  </w:endnote>
  <w:endnote w:id="8">
    <w:p w14:paraId="09FA29C7" w14:textId="77777777" w:rsidR="008E489D" w:rsidRDefault="008E489D">
      <w:pPr>
        <w:pStyle w:val="EndnoteText"/>
      </w:pPr>
      <w:r>
        <w:rPr>
          <w:rStyle w:val="EndnoteReference"/>
        </w:rPr>
        <w:endnoteRef/>
      </w:r>
      <w:r>
        <w:t xml:space="preserve"> </w:t>
      </w:r>
      <w:r w:rsidRPr="00BE49E2">
        <w:t xml:space="preserve">For example, Cunard ships have a specific dance venue and ensemble called the ‘Queen’s Room Orchestra’. Holland America vessels use a jazz trio called ‘The </w:t>
      </w:r>
      <w:proofErr w:type="spellStart"/>
      <w:r w:rsidRPr="00BE49E2">
        <w:t>Neptunes</w:t>
      </w:r>
      <w:proofErr w:type="spellEnd"/>
      <w:r w:rsidRPr="00BE49E2">
        <w:t>’ in a smaller version.</w:t>
      </w:r>
    </w:p>
  </w:endnote>
  <w:endnote w:id="9">
    <w:p w14:paraId="5D2169B8" w14:textId="77777777" w:rsidR="008E489D" w:rsidRDefault="008E489D">
      <w:pPr>
        <w:pStyle w:val="EndnoteText"/>
      </w:pPr>
      <w:r>
        <w:rPr>
          <w:rStyle w:val="EndnoteReference"/>
        </w:rPr>
        <w:endnoteRef/>
      </w:r>
      <w:r>
        <w:t xml:space="preserve"> </w:t>
      </w:r>
      <w:r w:rsidRPr="00BE49E2">
        <w:t>While some guests do dress up for this event, many do not. In the author’s experience in 2004 on the Carnival Ecstasy, some guests donned a t-shirt printed with a facsimile of a tuxedo.</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MS Gothic">
    <w:altName w:val="ＭＳ ゴシック"/>
    <w:charset w:val="80"/>
    <w:family w:val="modern"/>
    <w:pitch w:val="fixed"/>
    <w:sig w:usb0="E00002FF" w:usb1="6AC7FDFB" w:usb2="00000012" w:usb3="00000000" w:csb0="0002009F" w:csb1="00000000"/>
  </w:font>
  <w:font w:name="MS Mincho">
    <w:altName w:val="ＭＳ 明朝"/>
    <w:charset w:val="80"/>
    <w:family w:val="modern"/>
    <w:pitch w:val="fixed"/>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Linux Libertine G">
    <w:altName w:val="Cambria"/>
    <w:panose1 w:val="00000000000000000000"/>
    <w:charset w:val="4D"/>
    <w:family w:val="roman"/>
    <w:notTrueType/>
    <w:pitch w:val="default"/>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Linux Libertine O">
    <w:altName w:val="Cambria"/>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B27043" w14:textId="77777777" w:rsidR="008E489D" w:rsidRDefault="008E489D" w:rsidP="00826B4D">
    <w:pPr>
      <w:tabs>
        <w:tab w:val="left" w:pos="0"/>
      </w:tabs>
      <w:jc w:val="center"/>
      <w:rPr>
        <w:rFonts w:cs="Arial"/>
        <w:sz w:val="20"/>
        <w:szCs w:val="20"/>
        <w:lang w:val="pt-BR"/>
      </w:rPr>
    </w:pPr>
  </w:p>
  <w:p w14:paraId="4B896A25" w14:textId="77777777" w:rsidR="008E489D" w:rsidRPr="00004221" w:rsidRDefault="008E489D" w:rsidP="00826B4D">
    <w:pPr>
      <w:tabs>
        <w:tab w:val="left" w:pos="0"/>
      </w:tabs>
      <w:jc w:val="center"/>
      <w:rPr>
        <w:rFonts w:cs="Arial"/>
        <w:sz w:val="20"/>
        <w:szCs w:val="20"/>
        <w:lang w:val="pt-BR"/>
      </w:rPr>
    </w:pPr>
    <w:r w:rsidRPr="00004221">
      <w:rPr>
        <w:rFonts w:cs="Arial"/>
        <w:sz w:val="20"/>
        <w:szCs w:val="20"/>
        <w:lang w:val="pt-BR"/>
      </w:rPr>
      <w:t xml:space="preserve">I@J </w:t>
    </w:r>
    <w:proofErr w:type="spellStart"/>
    <w:r w:rsidRPr="00004221">
      <w:rPr>
        <w:rFonts w:cs="Arial"/>
        <w:sz w:val="20"/>
        <w:szCs w:val="20"/>
        <w:lang w:val="pt-BR"/>
      </w:rPr>
      <w:t>vol.X</w:t>
    </w:r>
    <w:proofErr w:type="spellEnd"/>
    <w:r w:rsidRPr="00004221">
      <w:rPr>
        <w:rFonts w:cs="Arial"/>
        <w:sz w:val="20"/>
        <w:szCs w:val="20"/>
        <w:lang w:val="pt-BR"/>
      </w:rPr>
      <w:t xml:space="preserve">, </w:t>
    </w:r>
    <w:proofErr w:type="spellStart"/>
    <w:r w:rsidRPr="00004221">
      <w:rPr>
        <w:rFonts w:cs="Arial"/>
        <w:sz w:val="20"/>
        <w:szCs w:val="20"/>
        <w:lang w:val="pt-BR"/>
      </w:rPr>
      <w:t>no.X</w:t>
    </w:r>
    <w:proofErr w:type="spellEnd"/>
    <w:r>
      <w:rPr>
        <w:rFonts w:cs="Arial"/>
        <w:sz w:val="20"/>
        <w:szCs w:val="20"/>
        <w:lang w:val="pt-BR"/>
      </w:rPr>
      <w:t xml:space="preserve"> (201X)</w:t>
    </w:r>
    <w:r w:rsidRPr="00004221">
      <w:rPr>
        <w:rFonts w:cs="Arial"/>
        <w:sz w:val="20"/>
        <w:szCs w:val="20"/>
        <w:lang w:val="pt-BR"/>
      </w:rPr>
      <w:t xml:space="preserve"> </w:t>
    </w:r>
    <w:r>
      <w:rPr>
        <w:rFonts w:cs="Arial"/>
        <w:sz w:val="20"/>
        <w:szCs w:val="20"/>
        <w:lang w:val="pt-BR"/>
      </w:rPr>
      <w:t xml:space="preserve">                                                                                             </w:t>
    </w:r>
    <w:r w:rsidRPr="00004221">
      <w:rPr>
        <w:rFonts w:cs="Arial"/>
        <w:sz w:val="20"/>
        <w:szCs w:val="20"/>
        <w:lang w:val="pt-BR"/>
      </w:rPr>
      <w:t xml:space="preserve">  </w:t>
    </w:r>
    <w:hyperlink w:history="1"/>
    <w:proofErr w:type="spellStart"/>
    <w:r>
      <w:rPr>
        <w:rFonts w:cs="Arial"/>
        <w:sz w:val="20"/>
        <w:szCs w:val="20"/>
        <w:lang w:val="pt-BR"/>
      </w:rPr>
      <w:t>doi</w:t>
    </w:r>
    <w:proofErr w:type="spellEnd"/>
    <w:r>
      <w:rPr>
        <w:rFonts w:cs="Arial"/>
        <w:sz w:val="20"/>
        <w:szCs w:val="20"/>
        <w:lang w:val="pt-BR"/>
      </w:rPr>
      <w:t xml:space="preserve"> - </w:t>
    </w:r>
    <w:proofErr w:type="spellStart"/>
    <w:r>
      <w:rPr>
        <w:rFonts w:cs="Arial"/>
        <w:sz w:val="20"/>
        <w:szCs w:val="20"/>
        <w:lang w:val="pt-BR"/>
      </w:rPr>
      <w:t>number</w:t>
    </w:r>
    <w:proofErr w:type="spellEnd"/>
  </w:p>
  <w:p w14:paraId="71B9E2EF" w14:textId="77777777" w:rsidR="008E489D" w:rsidRPr="00004221" w:rsidRDefault="008E489D">
    <w:pPr>
      <w:rPr>
        <w:lang w:val="pt-BR"/>
      </w:rP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4F4EBF" w14:textId="77777777" w:rsidR="008E489D" w:rsidRPr="00B65FEB" w:rsidRDefault="008E489D" w:rsidP="00826B4D">
    <w:pPr>
      <w:tabs>
        <w:tab w:val="left" w:pos="0"/>
      </w:tabs>
      <w:jc w:val="center"/>
      <w:rPr>
        <w:rFonts w:cs="Arial"/>
        <w:sz w:val="20"/>
        <w:szCs w:val="20"/>
        <w:lang w:val="pt-BR"/>
      </w:rPr>
    </w:pPr>
    <w:r w:rsidRPr="00B65FEB">
      <w:rPr>
        <w:rFonts w:cs="Arial"/>
        <w:sz w:val="20"/>
        <w:szCs w:val="20"/>
        <w:lang w:val="pt-BR"/>
      </w:rPr>
      <w:t xml:space="preserve">I@J </w:t>
    </w:r>
    <w:proofErr w:type="spellStart"/>
    <w:r w:rsidRPr="00B65FEB">
      <w:rPr>
        <w:rFonts w:cs="Arial"/>
        <w:sz w:val="20"/>
        <w:szCs w:val="20"/>
        <w:lang w:val="pt-BR"/>
      </w:rPr>
      <w:t>vol.X</w:t>
    </w:r>
    <w:proofErr w:type="spellEnd"/>
    <w:r w:rsidRPr="00B65FEB">
      <w:rPr>
        <w:rFonts w:cs="Arial"/>
        <w:sz w:val="20"/>
        <w:szCs w:val="20"/>
        <w:lang w:val="pt-BR"/>
      </w:rPr>
      <w:t xml:space="preserve">, </w:t>
    </w:r>
    <w:proofErr w:type="spellStart"/>
    <w:r w:rsidRPr="00B65FEB">
      <w:rPr>
        <w:rFonts w:cs="Arial"/>
        <w:sz w:val="20"/>
        <w:szCs w:val="20"/>
        <w:lang w:val="pt-BR"/>
      </w:rPr>
      <w:t>no.X</w:t>
    </w:r>
    <w:proofErr w:type="spellEnd"/>
    <w:r w:rsidRPr="00B65FEB">
      <w:rPr>
        <w:rFonts w:cs="Arial"/>
        <w:sz w:val="20"/>
        <w:szCs w:val="20"/>
        <w:lang w:val="pt-BR"/>
      </w:rPr>
      <w:t xml:space="preserve"> (201X)              </w:t>
    </w:r>
    <w:r>
      <w:rPr>
        <w:rFonts w:cs="Arial"/>
        <w:sz w:val="20"/>
        <w:szCs w:val="20"/>
        <w:lang w:val="pt-BR"/>
      </w:rPr>
      <w:t xml:space="preserve">        </w:t>
    </w:r>
    <w:r>
      <w:rPr>
        <w:rFonts w:cs="Arial"/>
        <w:sz w:val="20"/>
        <w:szCs w:val="20"/>
        <w:lang w:val="pt-BR"/>
      </w:rPr>
      <w:tab/>
    </w:r>
    <w:r>
      <w:rPr>
        <w:rFonts w:cs="Arial"/>
        <w:sz w:val="20"/>
        <w:szCs w:val="20"/>
        <w:lang w:val="pt-BR"/>
      </w:rPr>
      <w:tab/>
      <w:t xml:space="preserve">                         </w:t>
    </w:r>
    <w:r w:rsidRPr="00B65FEB">
      <w:rPr>
        <w:rFonts w:cs="Arial"/>
        <w:sz w:val="20"/>
        <w:szCs w:val="20"/>
        <w:lang w:val="pt-BR"/>
      </w:rPr>
      <w:tab/>
    </w:r>
    <w:r w:rsidRPr="00B65FEB">
      <w:rPr>
        <w:rFonts w:cs="Arial"/>
        <w:sz w:val="20"/>
        <w:szCs w:val="20"/>
        <w:lang w:val="pt-BR"/>
      </w:rPr>
      <w:tab/>
      <w:t>www.iaspmjournal.net</w: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F82EB6" w14:textId="77777777" w:rsidR="008E489D" w:rsidRDefault="008E489D" w:rsidP="00826B4D">
    <w:pPr>
      <w:rPr>
        <w:rFonts w:cs="Arial"/>
        <w:sz w:val="20"/>
        <w:szCs w:val="20"/>
        <w:lang w:val="pt-BR"/>
      </w:rPr>
    </w:pPr>
  </w:p>
  <w:p w14:paraId="3824EB89" w14:textId="77777777" w:rsidR="008E489D" w:rsidRPr="00914A7D" w:rsidRDefault="008E489D" w:rsidP="00826B4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lang w:val="pt-BR"/>
      </w:rPr>
    </w:pPr>
    <w:r>
      <w:rPr>
        <w:rFonts w:cs="Arial"/>
        <w:sz w:val="20"/>
        <w:szCs w:val="20"/>
        <w:lang w:val="pt-BR"/>
      </w:rPr>
      <w:t xml:space="preserve">I@J </w:t>
    </w:r>
    <w:proofErr w:type="spellStart"/>
    <w:r>
      <w:rPr>
        <w:rFonts w:cs="Arial"/>
        <w:sz w:val="20"/>
        <w:szCs w:val="20"/>
        <w:lang w:val="pt-BR"/>
      </w:rPr>
      <w:t>vol.X</w:t>
    </w:r>
    <w:proofErr w:type="spellEnd"/>
    <w:r>
      <w:rPr>
        <w:rFonts w:cs="Arial"/>
        <w:sz w:val="20"/>
        <w:szCs w:val="20"/>
        <w:lang w:val="pt-BR"/>
      </w:rPr>
      <w:t xml:space="preserve">, </w:t>
    </w:r>
    <w:proofErr w:type="spellStart"/>
    <w:r>
      <w:rPr>
        <w:rFonts w:cs="Arial"/>
        <w:sz w:val="20"/>
        <w:szCs w:val="20"/>
        <w:lang w:val="pt-BR"/>
      </w:rPr>
      <w:t>no.X</w:t>
    </w:r>
    <w:proofErr w:type="spellEnd"/>
    <w:r>
      <w:rPr>
        <w:rFonts w:cs="Arial"/>
        <w:sz w:val="20"/>
        <w:szCs w:val="20"/>
        <w:lang w:val="pt-BR"/>
      </w:rPr>
      <w:t xml:space="preserve"> (201X)                         </w:t>
    </w:r>
    <w:r>
      <w:rPr>
        <w:rFonts w:cs="Arial"/>
        <w:sz w:val="20"/>
        <w:szCs w:val="20"/>
      </w:rPr>
      <w:tab/>
    </w:r>
    <w:r>
      <w:rPr>
        <w:rFonts w:cs="Arial"/>
        <w:sz w:val="20"/>
        <w:szCs w:val="20"/>
      </w:rPr>
      <w:tab/>
    </w:r>
    <w:r>
      <w:rPr>
        <w:rFonts w:cs="Arial"/>
        <w:sz w:val="20"/>
        <w:szCs w:val="20"/>
      </w:rPr>
      <w:tab/>
    </w:r>
    <w:r w:rsidRPr="00B641DC">
      <w:t>www.iaspmjournal.net</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8725D5" w14:textId="77777777" w:rsidR="008E489D" w:rsidRDefault="008E489D" w:rsidP="00826B4D">
      <w:pPr>
        <w:spacing w:after="0"/>
      </w:pPr>
      <w:r>
        <w:separator/>
      </w:r>
    </w:p>
    <w:p w14:paraId="02C349DA" w14:textId="77777777" w:rsidR="008E489D" w:rsidRDefault="008E489D"/>
  </w:footnote>
  <w:footnote w:type="continuationSeparator" w:id="0">
    <w:p w14:paraId="07F9D634" w14:textId="77777777" w:rsidR="008E489D" w:rsidRDefault="008E489D" w:rsidP="00826B4D">
      <w:pPr>
        <w:spacing w:after="0"/>
      </w:pPr>
      <w:r>
        <w:continuationSeparator/>
      </w:r>
    </w:p>
    <w:p w14:paraId="169B36D3" w14:textId="77777777" w:rsidR="008E489D" w:rsidRDefault="008E489D"/>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6E9E80" w14:textId="77777777" w:rsidR="008E489D" w:rsidRPr="00C8103F" w:rsidRDefault="008E489D" w:rsidP="00826B4D">
    <w:pPr>
      <w:pStyle w:val="Header"/>
      <w:framePr w:wrap="around" w:vAnchor="text" w:hAnchor="margin" w:xAlign="right" w:y="1"/>
      <w:rPr>
        <w:rStyle w:val="PageNumber"/>
      </w:rPr>
    </w:pPr>
    <w:r w:rsidRPr="00C8103F">
      <w:rPr>
        <w:rStyle w:val="PageNumber"/>
        <w:sz w:val="20"/>
      </w:rPr>
      <w:fldChar w:fldCharType="begin"/>
    </w:r>
    <w:r w:rsidRPr="00C8103F">
      <w:rPr>
        <w:rStyle w:val="PageNumber"/>
        <w:sz w:val="20"/>
      </w:rPr>
      <w:instrText xml:space="preserve">PAGE  </w:instrText>
    </w:r>
    <w:r w:rsidRPr="00C8103F">
      <w:rPr>
        <w:rStyle w:val="PageNumber"/>
        <w:sz w:val="20"/>
      </w:rPr>
      <w:fldChar w:fldCharType="separate"/>
    </w:r>
    <w:r w:rsidR="007629F5">
      <w:rPr>
        <w:rStyle w:val="PageNumber"/>
        <w:noProof/>
        <w:sz w:val="20"/>
      </w:rPr>
      <w:t>2</w:t>
    </w:r>
    <w:r w:rsidRPr="00C8103F">
      <w:rPr>
        <w:rStyle w:val="PageNumber"/>
        <w:sz w:val="20"/>
      </w:rPr>
      <w:fldChar w:fldCharType="end"/>
    </w:r>
  </w:p>
  <w:p w14:paraId="52C38365" w14:textId="77777777" w:rsidR="008E489D" w:rsidRDefault="008E489D" w:rsidP="00826B4D">
    <w:pPr>
      <w:ind w:right="360"/>
    </w:pPr>
    <w:proofErr w:type="spellStart"/>
    <w:r w:rsidRPr="008E3981">
      <w:rPr>
        <w:rFonts w:cs="Arial"/>
        <w:i/>
        <w:sz w:val="20"/>
        <w:szCs w:val="20"/>
        <w:lang w:val="pt-BR"/>
      </w:rPr>
      <w:t>Author</w:t>
    </w:r>
    <w:proofErr w:type="spellEnd"/>
    <w:r w:rsidRPr="008E3981">
      <w:rPr>
        <w:rFonts w:cs="Arial"/>
        <w:i/>
        <w:sz w:val="20"/>
        <w:szCs w:val="20"/>
        <w:lang w:val="pt-BR"/>
      </w:rPr>
      <w:t xml:space="preserve"> </w:t>
    </w:r>
    <w:proofErr w:type="spellStart"/>
    <w:r w:rsidRPr="008E3981">
      <w:rPr>
        <w:rFonts w:cs="Arial"/>
        <w:i/>
        <w:sz w:val="20"/>
        <w:szCs w:val="20"/>
        <w:lang w:val="pt-BR"/>
      </w:rPr>
      <w:t>Author</w:t>
    </w:r>
    <w:proofErr w:type="spellEnd"/>
    <w:r w:rsidRPr="008E3981">
      <w:rPr>
        <w:rFonts w:cs="Arial"/>
        <w:i/>
        <w:sz w:val="20"/>
        <w:szCs w:val="20"/>
        <w:lang w:val="pt-BR"/>
      </w:rPr>
      <w:t xml:space="preserve"> </w:t>
    </w:r>
    <w:proofErr w:type="spellStart"/>
    <w:r w:rsidRPr="008E3981">
      <w:rPr>
        <w:rFonts w:cs="Arial"/>
        <w:i/>
        <w:sz w:val="20"/>
        <w:szCs w:val="20"/>
        <w:lang w:val="pt-BR"/>
      </w:rPr>
      <w:t>Author</w:t>
    </w:r>
    <w:proofErr w:type="spellEnd"/>
    <w:r>
      <w:rPr>
        <w:rFonts w:cs="Arial"/>
        <w:sz w:val="20"/>
        <w:szCs w:val="20"/>
        <w:lang w:val="pt-BR"/>
      </w:rPr>
      <w:t xml:space="preserve">  </w:t>
    </w:r>
    <w:r w:rsidRPr="004B380D">
      <w:rPr>
        <w:rFonts w:cs="Arial"/>
        <w:sz w:val="20"/>
        <w:szCs w:val="20"/>
        <w:lang w:val="pt-BR"/>
      </w:rPr>
      <w:t xml:space="preserve"> </w: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EFA576" w14:textId="77777777" w:rsidR="008E489D" w:rsidRPr="00C8103F" w:rsidRDefault="008E489D" w:rsidP="00826B4D">
    <w:pPr>
      <w:pStyle w:val="Header"/>
      <w:framePr w:wrap="around" w:vAnchor="text" w:hAnchor="margin" w:xAlign="right" w:y="1"/>
      <w:rPr>
        <w:rStyle w:val="PageNumber"/>
      </w:rPr>
    </w:pPr>
    <w:r w:rsidRPr="00C8103F">
      <w:rPr>
        <w:rStyle w:val="PageNumber"/>
        <w:sz w:val="20"/>
      </w:rPr>
      <w:fldChar w:fldCharType="begin"/>
    </w:r>
    <w:r w:rsidRPr="00C8103F">
      <w:rPr>
        <w:rStyle w:val="PageNumber"/>
        <w:sz w:val="20"/>
      </w:rPr>
      <w:instrText xml:space="preserve">PAGE  </w:instrText>
    </w:r>
    <w:r w:rsidRPr="00C8103F">
      <w:rPr>
        <w:rStyle w:val="PageNumber"/>
        <w:sz w:val="20"/>
      </w:rPr>
      <w:fldChar w:fldCharType="separate"/>
    </w:r>
    <w:r w:rsidR="007629F5">
      <w:rPr>
        <w:rStyle w:val="PageNumber"/>
        <w:noProof/>
        <w:sz w:val="20"/>
      </w:rPr>
      <w:t>3</w:t>
    </w:r>
    <w:r w:rsidRPr="00C8103F">
      <w:rPr>
        <w:rStyle w:val="PageNumber"/>
        <w:sz w:val="20"/>
      </w:rPr>
      <w:fldChar w:fldCharType="end"/>
    </w:r>
  </w:p>
  <w:p w14:paraId="46AB6447" w14:textId="77777777" w:rsidR="008E489D" w:rsidRDefault="008E489D">
    <w:r w:rsidRPr="008719C4">
      <w:rPr>
        <w:rFonts w:cs="Arial"/>
        <w:i/>
        <w:sz w:val="20"/>
        <w:szCs w:val="20"/>
        <w:lang w:val="pt-BR"/>
      </w:rPr>
      <w:t xml:space="preserve">Music </w:t>
    </w:r>
    <w:proofErr w:type="spellStart"/>
    <w:r w:rsidRPr="008719C4">
      <w:rPr>
        <w:rFonts w:cs="Arial"/>
        <w:i/>
        <w:sz w:val="20"/>
        <w:szCs w:val="20"/>
        <w:lang w:val="pt-BR"/>
      </w:rPr>
      <w:t>and</w:t>
    </w:r>
    <w:proofErr w:type="spellEnd"/>
    <w:r w:rsidRPr="008719C4">
      <w:rPr>
        <w:rFonts w:cs="Arial"/>
        <w:i/>
        <w:sz w:val="20"/>
        <w:szCs w:val="20"/>
        <w:lang w:val="pt-BR"/>
      </w:rPr>
      <w:t xml:space="preserve"> (</w:t>
    </w:r>
    <w:proofErr w:type="spellStart"/>
    <w:r w:rsidRPr="008719C4">
      <w:rPr>
        <w:rFonts w:cs="Arial"/>
        <w:i/>
        <w:sz w:val="20"/>
        <w:szCs w:val="20"/>
        <w:lang w:val="pt-BR"/>
      </w:rPr>
      <w:t>Tou</w:t>
    </w:r>
    <w:r>
      <w:rPr>
        <w:rFonts w:cs="Arial"/>
        <w:i/>
        <w:sz w:val="20"/>
        <w:szCs w:val="20"/>
        <w:lang w:val="pt-BR"/>
      </w:rPr>
      <w:t>ristic</w:t>
    </w:r>
    <w:proofErr w:type="spellEnd"/>
    <w:r>
      <w:rPr>
        <w:rFonts w:cs="Arial"/>
        <w:i/>
        <w:sz w:val="20"/>
        <w:szCs w:val="20"/>
        <w:lang w:val="pt-BR"/>
      </w:rPr>
      <w:t xml:space="preserve">) </w:t>
    </w:r>
    <w:proofErr w:type="spellStart"/>
    <w:r>
      <w:rPr>
        <w:rFonts w:cs="Arial"/>
        <w:i/>
        <w:sz w:val="20"/>
        <w:szCs w:val="20"/>
        <w:lang w:val="pt-BR"/>
      </w:rPr>
      <w:t>Meaning</w:t>
    </w:r>
    <w:proofErr w:type="spellEnd"/>
    <w:r>
      <w:rPr>
        <w:rFonts w:cs="Arial"/>
        <w:i/>
        <w:sz w:val="20"/>
        <w:szCs w:val="20"/>
        <w:lang w:val="pt-BR"/>
      </w:rPr>
      <w:t xml:space="preserve"> </w:t>
    </w:r>
    <w:proofErr w:type="spellStart"/>
    <w:r>
      <w:rPr>
        <w:rFonts w:cs="Arial"/>
        <w:i/>
        <w:sz w:val="20"/>
        <w:szCs w:val="20"/>
        <w:lang w:val="pt-BR"/>
      </w:rPr>
      <w:t>on</w:t>
    </w:r>
    <w:proofErr w:type="spellEnd"/>
    <w:r>
      <w:rPr>
        <w:rFonts w:cs="Arial"/>
        <w:i/>
        <w:sz w:val="20"/>
        <w:szCs w:val="20"/>
        <w:lang w:val="pt-BR"/>
      </w:rPr>
      <w:t xml:space="preserve"> Cruise </w:t>
    </w:r>
    <w:proofErr w:type="spellStart"/>
    <w:r>
      <w:rPr>
        <w:rFonts w:cs="Arial"/>
        <w:i/>
        <w:sz w:val="20"/>
        <w:szCs w:val="20"/>
        <w:lang w:val="pt-BR"/>
      </w:rPr>
      <w:t>Ships</w:t>
    </w:r>
    <w:proofErr w:type="spellEnd"/>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837" w:type="dxa"/>
      <w:tblBorders>
        <w:top w:val="single" w:sz="12" w:space="0" w:color="000000"/>
        <w:bottom w:val="single" w:sz="12" w:space="0" w:color="000000"/>
      </w:tblBorders>
      <w:tblLook w:val="04A0" w:firstRow="1" w:lastRow="0" w:firstColumn="1" w:lastColumn="0" w:noHBand="0" w:noVBand="1"/>
    </w:tblPr>
    <w:tblGrid>
      <w:gridCol w:w="8720"/>
    </w:tblGrid>
    <w:tr w:rsidR="008E489D" w:rsidRPr="003F36EA" w14:paraId="43874262" w14:textId="77777777">
      <w:trPr>
        <w:trHeight w:val="709"/>
      </w:trPr>
      <w:tc>
        <w:tcPr>
          <w:tcW w:w="1837" w:type="dxa"/>
          <w:tcBorders>
            <w:top w:val="nil"/>
            <w:bottom w:val="nil"/>
            <w:right w:val="nil"/>
          </w:tcBorders>
        </w:tcPr>
        <w:p w14:paraId="11B76415" w14:textId="77777777" w:rsidR="008E489D" w:rsidRPr="00990E82" w:rsidRDefault="008E489D" w:rsidP="00826B4D">
          <w:pPr>
            <w:spacing w:before="60"/>
            <w:ind w:right="317"/>
            <w:rPr>
              <w:rFonts w:cs="Arial"/>
              <w:iCs/>
              <w:noProof/>
              <w:sz w:val="20"/>
              <w:szCs w:val="20"/>
              <w:lang w:val="pt-BR" w:eastAsia="pt-BR"/>
            </w:rPr>
          </w:pPr>
          <w:r>
            <w:rPr>
              <w:rFonts w:cs="Arial"/>
              <w:noProof/>
              <w:sz w:val="20"/>
              <w:szCs w:val="20"/>
            </w:rPr>
            <w:drawing>
              <wp:inline distT="0" distB="0" distL="0" distR="0" wp14:anchorId="40D60BDB" wp14:editId="6E91B8DB">
                <wp:extent cx="5397500" cy="673100"/>
                <wp:effectExtent l="2540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397500" cy="673100"/>
                        </a:xfrm>
                        <a:prstGeom prst="rect">
                          <a:avLst/>
                        </a:prstGeom>
                        <a:noFill/>
                        <a:ln w="9525">
                          <a:noFill/>
                          <a:miter lim="800000"/>
                          <a:headEnd/>
                          <a:tailEnd/>
                        </a:ln>
                      </pic:spPr>
                    </pic:pic>
                  </a:graphicData>
                </a:graphic>
              </wp:inline>
            </w:drawing>
          </w:r>
        </w:p>
      </w:tc>
    </w:tr>
  </w:tbl>
  <w:p w14:paraId="370A91C1" w14:textId="77777777" w:rsidR="008E489D" w:rsidRDefault="008E489D"/>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73C829E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89"/>
    <w:multiLevelType w:val="singleLevel"/>
    <w:tmpl w:val="2D38205A"/>
    <w:lvl w:ilvl="0">
      <w:start w:val="1"/>
      <w:numFmt w:val="bullet"/>
      <w:lvlText w:val=""/>
      <w:lvlJc w:val="left"/>
      <w:pPr>
        <w:tabs>
          <w:tab w:val="num" w:pos="360"/>
        </w:tabs>
        <w:ind w:left="360" w:hanging="360"/>
      </w:pPr>
      <w:rPr>
        <w:rFonts w:ascii="Symbol" w:hAnsi="Symbol" w:hint="default"/>
      </w:rPr>
    </w:lvl>
  </w:abstractNum>
  <w:abstractNum w:abstractNumId="2">
    <w:nsid w:val="1DFE5948"/>
    <w:multiLevelType w:val="hybridMultilevel"/>
    <w:tmpl w:val="DD2EE93E"/>
    <w:lvl w:ilvl="0" w:tplc="7A9C20F4">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2A76EC9"/>
    <w:multiLevelType w:val="hybridMultilevel"/>
    <w:tmpl w:val="E3D6365A"/>
    <w:lvl w:ilvl="0" w:tplc="7A9C20F4">
      <w:start w:val="1"/>
      <w:numFmt w:val="bullet"/>
      <w:lvlText w:val=""/>
      <w:lvlJc w:val="left"/>
      <w:pPr>
        <w:ind w:left="644" w:hanging="360"/>
      </w:pPr>
      <w:rPr>
        <w:rFonts w:ascii="Symbol" w:hAnsi="Symbol"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nsid w:val="429B7D7B"/>
    <w:multiLevelType w:val="hybridMultilevel"/>
    <w:tmpl w:val="6A304D4E"/>
    <w:lvl w:ilvl="0" w:tplc="7A9C20F4">
      <w:start w:val="1"/>
      <w:numFmt w:val="bullet"/>
      <w:lvlText w:val=""/>
      <w:lvlJc w:val="left"/>
      <w:pPr>
        <w:ind w:left="644" w:hanging="360"/>
      </w:pPr>
      <w:rPr>
        <w:rFonts w:ascii="Symbol" w:hAnsi="Symbol"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
    <w:nsid w:val="62EF37A2"/>
    <w:multiLevelType w:val="hybridMultilevel"/>
    <w:tmpl w:val="387A0B38"/>
    <w:lvl w:ilvl="0" w:tplc="7DAEDBA8">
      <w:numFmt w:val="bullet"/>
      <w:lvlText w:val=""/>
      <w:lvlJc w:val="left"/>
      <w:pPr>
        <w:ind w:left="580" w:hanging="360"/>
      </w:pPr>
      <w:rPr>
        <w:rFonts w:ascii="Symbol" w:eastAsia="Times New Roman" w:hAnsi="Symbol" w:hint="default"/>
      </w:rPr>
    </w:lvl>
    <w:lvl w:ilvl="1" w:tplc="04090003" w:tentative="1">
      <w:start w:val="1"/>
      <w:numFmt w:val="bullet"/>
      <w:lvlText w:val="o"/>
      <w:lvlJc w:val="left"/>
      <w:pPr>
        <w:ind w:left="1300" w:hanging="360"/>
      </w:pPr>
      <w:rPr>
        <w:rFonts w:ascii="Courier New" w:hAnsi="Courier New" w:hint="default"/>
      </w:rPr>
    </w:lvl>
    <w:lvl w:ilvl="2" w:tplc="04090005" w:tentative="1">
      <w:start w:val="1"/>
      <w:numFmt w:val="bullet"/>
      <w:lvlText w:val=""/>
      <w:lvlJc w:val="left"/>
      <w:pPr>
        <w:ind w:left="2020" w:hanging="360"/>
      </w:pPr>
      <w:rPr>
        <w:rFonts w:ascii="Wingdings" w:hAnsi="Wingdings" w:hint="default"/>
      </w:rPr>
    </w:lvl>
    <w:lvl w:ilvl="3" w:tplc="04090001" w:tentative="1">
      <w:start w:val="1"/>
      <w:numFmt w:val="bullet"/>
      <w:lvlText w:val=""/>
      <w:lvlJc w:val="left"/>
      <w:pPr>
        <w:ind w:left="2740" w:hanging="360"/>
      </w:pPr>
      <w:rPr>
        <w:rFonts w:ascii="Symbol" w:hAnsi="Symbol" w:hint="default"/>
      </w:rPr>
    </w:lvl>
    <w:lvl w:ilvl="4" w:tplc="04090003" w:tentative="1">
      <w:start w:val="1"/>
      <w:numFmt w:val="bullet"/>
      <w:lvlText w:val="o"/>
      <w:lvlJc w:val="left"/>
      <w:pPr>
        <w:ind w:left="3460" w:hanging="360"/>
      </w:pPr>
      <w:rPr>
        <w:rFonts w:ascii="Courier New" w:hAnsi="Courier New" w:hint="default"/>
      </w:rPr>
    </w:lvl>
    <w:lvl w:ilvl="5" w:tplc="04090005" w:tentative="1">
      <w:start w:val="1"/>
      <w:numFmt w:val="bullet"/>
      <w:lvlText w:val=""/>
      <w:lvlJc w:val="left"/>
      <w:pPr>
        <w:ind w:left="4180" w:hanging="360"/>
      </w:pPr>
      <w:rPr>
        <w:rFonts w:ascii="Wingdings" w:hAnsi="Wingdings" w:hint="default"/>
      </w:rPr>
    </w:lvl>
    <w:lvl w:ilvl="6" w:tplc="04090001" w:tentative="1">
      <w:start w:val="1"/>
      <w:numFmt w:val="bullet"/>
      <w:lvlText w:val=""/>
      <w:lvlJc w:val="left"/>
      <w:pPr>
        <w:ind w:left="4900" w:hanging="360"/>
      </w:pPr>
      <w:rPr>
        <w:rFonts w:ascii="Symbol" w:hAnsi="Symbol" w:hint="default"/>
      </w:rPr>
    </w:lvl>
    <w:lvl w:ilvl="7" w:tplc="04090003" w:tentative="1">
      <w:start w:val="1"/>
      <w:numFmt w:val="bullet"/>
      <w:lvlText w:val="o"/>
      <w:lvlJc w:val="left"/>
      <w:pPr>
        <w:ind w:left="5620" w:hanging="360"/>
      </w:pPr>
      <w:rPr>
        <w:rFonts w:ascii="Courier New" w:hAnsi="Courier New" w:hint="default"/>
      </w:rPr>
    </w:lvl>
    <w:lvl w:ilvl="8" w:tplc="04090005" w:tentative="1">
      <w:start w:val="1"/>
      <w:numFmt w:val="bullet"/>
      <w:lvlText w:val=""/>
      <w:lvlJc w:val="left"/>
      <w:pPr>
        <w:ind w:left="6340" w:hanging="360"/>
      </w:pPr>
      <w:rPr>
        <w:rFonts w:ascii="Wingdings" w:hAnsi="Wingdings" w:hint="default"/>
      </w:rPr>
    </w:lvl>
  </w:abstractNum>
  <w:num w:numId="1">
    <w:abstractNumId w:val="5"/>
  </w:num>
  <w:num w:numId="2">
    <w:abstractNumId w:val="0"/>
  </w:num>
  <w:num w:numId="3">
    <w:abstractNumId w:val="1"/>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attachedTemplate r:id="rId1"/>
  <w:defaultTabStop w:val="708"/>
  <w:hyphenationZone w:val="425"/>
  <w:evenAndOddHeaders/>
  <w:drawingGridHorizontalSpacing w:val="120"/>
  <w:displayHorizontalDrawingGridEvery w:val="2"/>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14D9"/>
    <w:rsid w:val="00001A15"/>
    <w:rsid w:val="000C14D9"/>
    <w:rsid w:val="000C2245"/>
    <w:rsid w:val="000D077C"/>
    <w:rsid w:val="00113A96"/>
    <w:rsid w:val="0012476B"/>
    <w:rsid w:val="00124F55"/>
    <w:rsid w:val="00142417"/>
    <w:rsid w:val="001624D5"/>
    <w:rsid w:val="00165330"/>
    <w:rsid w:val="00193F64"/>
    <w:rsid w:val="001C5676"/>
    <w:rsid w:val="001C768F"/>
    <w:rsid w:val="001F0ECD"/>
    <w:rsid w:val="002425E0"/>
    <w:rsid w:val="0028797C"/>
    <w:rsid w:val="002A3933"/>
    <w:rsid w:val="002B53EE"/>
    <w:rsid w:val="002D1966"/>
    <w:rsid w:val="002E0FE5"/>
    <w:rsid w:val="003146A4"/>
    <w:rsid w:val="0033406D"/>
    <w:rsid w:val="00336C73"/>
    <w:rsid w:val="00345FB1"/>
    <w:rsid w:val="003464E8"/>
    <w:rsid w:val="003A15E1"/>
    <w:rsid w:val="003B2597"/>
    <w:rsid w:val="003B2F32"/>
    <w:rsid w:val="0040001F"/>
    <w:rsid w:val="004043A5"/>
    <w:rsid w:val="004144EA"/>
    <w:rsid w:val="004347EB"/>
    <w:rsid w:val="00443E84"/>
    <w:rsid w:val="0044766B"/>
    <w:rsid w:val="00466410"/>
    <w:rsid w:val="00491EDC"/>
    <w:rsid w:val="00496F1F"/>
    <w:rsid w:val="004978B5"/>
    <w:rsid w:val="004B1E71"/>
    <w:rsid w:val="004B28F4"/>
    <w:rsid w:val="004B7CCE"/>
    <w:rsid w:val="004C26C3"/>
    <w:rsid w:val="004F308C"/>
    <w:rsid w:val="00502678"/>
    <w:rsid w:val="0053396D"/>
    <w:rsid w:val="00544271"/>
    <w:rsid w:val="00551E9C"/>
    <w:rsid w:val="005544F5"/>
    <w:rsid w:val="005664F5"/>
    <w:rsid w:val="005929AB"/>
    <w:rsid w:val="005A7556"/>
    <w:rsid w:val="005D38A8"/>
    <w:rsid w:val="005E28E8"/>
    <w:rsid w:val="00616F88"/>
    <w:rsid w:val="006451B5"/>
    <w:rsid w:val="006B12DA"/>
    <w:rsid w:val="006C4CDC"/>
    <w:rsid w:val="006D1D96"/>
    <w:rsid w:val="006E3E7D"/>
    <w:rsid w:val="006F2AD5"/>
    <w:rsid w:val="007039F0"/>
    <w:rsid w:val="0072049E"/>
    <w:rsid w:val="00761847"/>
    <w:rsid w:val="007629F5"/>
    <w:rsid w:val="007B7952"/>
    <w:rsid w:val="007C196B"/>
    <w:rsid w:val="00811690"/>
    <w:rsid w:val="008169E5"/>
    <w:rsid w:val="00817FED"/>
    <w:rsid w:val="00826B4D"/>
    <w:rsid w:val="00853442"/>
    <w:rsid w:val="0085453E"/>
    <w:rsid w:val="008714A5"/>
    <w:rsid w:val="008719C4"/>
    <w:rsid w:val="008A1FC1"/>
    <w:rsid w:val="008C1006"/>
    <w:rsid w:val="008C7CF4"/>
    <w:rsid w:val="008E489D"/>
    <w:rsid w:val="00906BD1"/>
    <w:rsid w:val="0090766A"/>
    <w:rsid w:val="009346EC"/>
    <w:rsid w:val="0099479D"/>
    <w:rsid w:val="00A62B05"/>
    <w:rsid w:val="00A80D60"/>
    <w:rsid w:val="00A80F9F"/>
    <w:rsid w:val="00AB03B9"/>
    <w:rsid w:val="00AD4780"/>
    <w:rsid w:val="00AE4740"/>
    <w:rsid w:val="00AF0921"/>
    <w:rsid w:val="00B01AF2"/>
    <w:rsid w:val="00B6102B"/>
    <w:rsid w:val="00B77B13"/>
    <w:rsid w:val="00B8091E"/>
    <w:rsid w:val="00B86A8E"/>
    <w:rsid w:val="00BE1D62"/>
    <w:rsid w:val="00BE49E2"/>
    <w:rsid w:val="00C14C38"/>
    <w:rsid w:val="00C56E47"/>
    <w:rsid w:val="00C8044F"/>
    <w:rsid w:val="00CA3C19"/>
    <w:rsid w:val="00CE3CAF"/>
    <w:rsid w:val="00D051FF"/>
    <w:rsid w:val="00D80C4B"/>
    <w:rsid w:val="00DE6B43"/>
    <w:rsid w:val="00E12B80"/>
    <w:rsid w:val="00E31E92"/>
    <w:rsid w:val="00EB1F19"/>
    <w:rsid w:val="00EB23FF"/>
    <w:rsid w:val="00EC137E"/>
    <w:rsid w:val="00EF230D"/>
    <w:rsid w:val="00F47FD1"/>
    <w:rsid w:val="00F56DD9"/>
    <w:rsid w:val="00F5790A"/>
    <w:rsid w:val="00F719B9"/>
    <w:rsid w:val="00F76AB4"/>
    <w:rsid w:val="00F76AC5"/>
    <w:rsid w:val="00FA155E"/>
  </w:rsids>
  <m:mathPr>
    <m:mathFont m:val="Cambria Math"/>
    <m:brkBin m:val="before"/>
    <m:brkBinSub m:val="--"/>
    <m:smallFrac/>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5170D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4"/>
        <w:szCs w:val="24"/>
        <w:lang w:val="en-GB" w:eastAsia="en-US" w:bidi="ar-SA"/>
      </w:rPr>
    </w:rPrDefault>
    <w:pPrDefault/>
  </w:docDefaults>
  <w:latentStyles w:defLockedState="0" w:defUIPriority="0" w:defSemiHidden="0" w:defUnhideWhenUsed="0" w:defQFormat="0" w:count="276"/>
  <w:style w:type="paragraph" w:default="1" w:styleId="Normal">
    <w:name w:val="Normal"/>
    <w:qFormat/>
    <w:rsid w:val="00A7187F"/>
    <w:pPr>
      <w:spacing w:after="60"/>
    </w:pPr>
    <w:rPr>
      <w:rFonts w:ascii="Arial" w:hAnsi="Arial"/>
      <w:sz w:val="22"/>
      <w:lang w:val="en-US"/>
    </w:rPr>
  </w:style>
  <w:style w:type="paragraph" w:styleId="Heading1">
    <w:name w:val="heading 1"/>
    <w:basedOn w:val="Normal"/>
    <w:next w:val="Normal"/>
    <w:link w:val="Heading1Char"/>
    <w:uiPriority w:val="9"/>
    <w:qFormat/>
    <w:rsid w:val="00A7187F"/>
    <w:pPr>
      <w:keepNext/>
      <w:keepLines/>
      <w:spacing w:before="480" w:after="0"/>
      <w:outlineLvl w:val="0"/>
    </w:pPr>
    <w:rPr>
      <w:bCs/>
      <w:color w:val="000000"/>
      <w:sz w:val="36"/>
      <w:szCs w:val="32"/>
    </w:rPr>
  </w:style>
  <w:style w:type="paragraph" w:styleId="Heading2">
    <w:name w:val="heading 2"/>
    <w:basedOn w:val="Normal"/>
    <w:next w:val="Normal"/>
    <w:link w:val="Heading2Char"/>
    <w:uiPriority w:val="9"/>
    <w:qFormat/>
    <w:rsid w:val="00A7187F"/>
    <w:pPr>
      <w:keepNext/>
      <w:outlineLvl w:val="1"/>
    </w:pPr>
    <w:rPr>
      <w:rFonts w:eastAsia="MS Gothic"/>
      <w:b/>
      <w:bCs/>
      <w:iCs/>
      <w:sz w:val="24"/>
      <w:szCs w:val="28"/>
    </w:rPr>
  </w:style>
  <w:style w:type="paragraph" w:styleId="Heading3">
    <w:name w:val="heading 3"/>
    <w:basedOn w:val="Normal"/>
    <w:next w:val="Normal"/>
    <w:link w:val="Heading3Char"/>
    <w:uiPriority w:val="9"/>
    <w:qFormat/>
    <w:rsid w:val="00EE295D"/>
    <w:pPr>
      <w:keepNext/>
      <w:outlineLvl w:val="2"/>
    </w:pPr>
    <w:rPr>
      <w:rFonts w:eastAsia="MS Gothic"/>
      <w:b/>
      <w:bCs/>
      <w:szCs w:val="26"/>
    </w:rPr>
  </w:style>
  <w:style w:type="paragraph" w:styleId="Heading4">
    <w:name w:val="heading 4"/>
    <w:basedOn w:val="Normal"/>
    <w:next w:val="Normal"/>
    <w:link w:val="Heading4Char"/>
    <w:qFormat/>
    <w:rsid w:val="00EE295D"/>
    <w:pPr>
      <w:keepNext/>
      <w:outlineLvl w:val="3"/>
    </w:pPr>
    <w:rPr>
      <w:rFonts w:eastAsia="MS Mincho"/>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A7187F"/>
    <w:rPr>
      <w:rFonts w:ascii="Arial" w:eastAsia="Times New Roman" w:hAnsi="Arial" w:cs="Times New Roman"/>
      <w:bCs/>
      <w:color w:val="000000"/>
      <w:sz w:val="36"/>
      <w:szCs w:val="32"/>
      <w:lang w:val="en-US"/>
    </w:rPr>
  </w:style>
  <w:style w:type="character" w:customStyle="1" w:styleId="Heading2Char">
    <w:name w:val="Heading 2 Char"/>
    <w:link w:val="Heading2"/>
    <w:uiPriority w:val="9"/>
    <w:rsid w:val="00A7187F"/>
    <w:rPr>
      <w:rFonts w:ascii="Arial" w:eastAsia="MS Gothic" w:hAnsi="Arial"/>
      <w:b/>
      <w:bCs/>
      <w:iCs/>
      <w:sz w:val="24"/>
      <w:szCs w:val="28"/>
      <w:lang w:val="en-US"/>
    </w:rPr>
  </w:style>
  <w:style w:type="character" w:customStyle="1" w:styleId="Heading3Char">
    <w:name w:val="Heading 3 Char"/>
    <w:link w:val="Heading3"/>
    <w:uiPriority w:val="9"/>
    <w:rsid w:val="00EE295D"/>
    <w:rPr>
      <w:rFonts w:ascii="Arial" w:eastAsia="MS Gothic" w:hAnsi="Arial"/>
      <w:b/>
      <w:bCs/>
      <w:sz w:val="22"/>
      <w:szCs w:val="26"/>
      <w:lang w:val="en-US"/>
    </w:rPr>
  </w:style>
  <w:style w:type="character" w:customStyle="1" w:styleId="Heading4Char">
    <w:name w:val="Heading 4 Char"/>
    <w:link w:val="Heading4"/>
    <w:rsid w:val="00EE295D"/>
    <w:rPr>
      <w:rFonts w:ascii="Arial" w:eastAsia="MS Mincho" w:hAnsi="Arial"/>
      <w:bCs/>
      <w:sz w:val="28"/>
      <w:szCs w:val="28"/>
      <w:lang w:val="en-US"/>
    </w:rPr>
  </w:style>
  <w:style w:type="paragraph" w:customStyle="1" w:styleId="IJMainTitle">
    <w:name w:val="I@J Main Title"/>
    <w:basedOn w:val="Heading1"/>
    <w:link w:val="IJMainTitleChar"/>
    <w:qFormat/>
    <w:rsid w:val="00FF5094"/>
    <w:pPr>
      <w:keepLines w:val="0"/>
      <w:spacing w:before="1080" w:after="60"/>
    </w:pPr>
    <w:rPr>
      <w:bCs w:val="0"/>
      <w:color w:val="auto"/>
      <w:kern w:val="32"/>
    </w:rPr>
  </w:style>
  <w:style w:type="character" w:customStyle="1" w:styleId="IJMainTitleChar">
    <w:name w:val="I@J Main Title Char"/>
    <w:link w:val="IJMainTitle"/>
    <w:locked/>
    <w:rsid w:val="00FF5094"/>
    <w:rPr>
      <w:rFonts w:ascii="Arial" w:hAnsi="Arial"/>
      <w:kern w:val="32"/>
      <w:sz w:val="36"/>
      <w:szCs w:val="32"/>
      <w:lang w:val="en-US"/>
    </w:rPr>
  </w:style>
  <w:style w:type="paragraph" w:customStyle="1" w:styleId="IJAuthor">
    <w:name w:val="I@J Author"/>
    <w:basedOn w:val="Normal"/>
    <w:qFormat/>
    <w:rsid w:val="00FC60C0"/>
    <w:rPr>
      <w:sz w:val="28"/>
    </w:rPr>
  </w:style>
  <w:style w:type="paragraph" w:customStyle="1" w:styleId="IJSectionTitle">
    <w:name w:val="I@J Section Title"/>
    <w:basedOn w:val="Normal"/>
    <w:autoRedefine/>
    <w:qFormat/>
    <w:rsid w:val="00A7187F"/>
    <w:rPr>
      <w:rFonts w:cs="Arial"/>
      <w:b/>
      <w:sz w:val="24"/>
      <w:lang w:val="en-GB"/>
    </w:rPr>
  </w:style>
  <w:style w:type="paragraph" w:customStyle="1" w:styleId="IJQuotation">
    <w:name w:val="I@J Quotation"/>
    <w:basedOn w:val="Normal"/>
    <w:autoRedefine/>
    <w:qFormat/>
    <w:rsid w:val="009E0AEC"/>
    <w:pPr>
      <w:ind w:left="284" w:right="284"/>
      <w:jc w:val="both"/>
    </w:pPr>
    <w:rPr>
      <w:sz w:val="20"/>
    </w:rPr>
  </w:style>
  <w:style w:type="paragraph" w:styleId="FootnoteText">
    <w:name w:val="footnote text"/>
    <w:basedOn w:val="Normal"/>
    <w:link w:val="FootnoteTextChar"/>
    <w:rsid w:val="00413689"/>
    <w:rPr>
      <w:sz w:val="24"/>
    </w:rPr>
  </w:style>
  <w:style w:type="character" w:customStyle="1" w:styleId="FootnoteTextChar">
    <w:name w:val="Footnote Text Char"/>
    <w:basedOn w:val="DefaultParagraphFont"/>
    <w:link w:val="FootnoteText"/>
    <w:rsid w:val="00413689"/>
    <w:rPr>
      <w:rFonts w:ascii="Arial" w:hAnsi="Arial"/>
      <w:sz w:val="24"/>
      <w:szCs w:val="24"/>
      <w:lang w:val="en-US"/>
    </w:rPr>
  </w:style>
  <w:style w:type="character" w:styleId="Hyperlink">
    <w:name w:val="Hyperlink"/>
    <w:uiPriority w:val="99"/>
    <w:rsid w:val="003E3B1D"/>
    <w:rPr>
      <w:rFonts w:cs="Times New Roman"/>
      <w:color w:val="0000FF"/>
      <w:u w:val="single"/>
    </w:rPr>
  </w:style>
  <w:style w:type="character" w:styleId="FollowedHyperlink">
    <w:name w:val="FollowedHyperlink"/>
    <w:uiPriority w:val="99"/>
    <w:rsid w:val="00C3536A"/>
    <w:rPr>
      <w:color w:val="800080"/>
      <w:u w:val="single"/>
    </w:rPr>
  </w:style>
  <w:style w:type="paragraph" w:customStyle="1" w:styleId="IJAffiliation">
    <w:name w:val="I@J Affiliation"/>
    <w:basedOn w:val="IJMainText"/>
    <w:next w:val="IJMainText"/>
    <w:qFormat/>
    <w:rsid w:val="00A7187F"/>
    <w:pPr>
      <w:spacing w:after="0"/>
      <w:ind w:firstLine="0"/>
      <w:jc w:val="left"/>
    </w:pPr>
    <w:rPr>
      <w:sz w:val="24"/>
    </w:rPr>
  </w:style>
  <w:style w:type="paragraph" w:customStyle="1" w:styleId="IJMainText">
    <w:name w:val="I@J Main Text"/>
    <w:basedOn w:val="Normal"/>
    <w:qFormat/>
    <w:rsid w:val="00151109"/>
    <w:pPr>
      <w:ind w:firstLine="284"/>
      <w:jc w:val="both"/>
    </w:pPr>
    <w:rPr>
      <w:rFonts w:cs="Arial"/>
      <w:szCs w:val="22"/>
    </w:rPr>
  </w:style>
  <w:style w:type="paragraph" w:customStyle="1" w:styleId="IJE-mail">
    <w:name w:val="I@J E-mail"/>
    <w:basedOn w:val="IJAbstract"/>
    <w:qFormat/>
    <w:rsid w:val="00F018BF"/>
    <w:pPr>
      <w:spacing w:after="0"/>
    </w:pPr>
    <w:rPr>
      <w:i/>
      <w:sz w:val="22"/>
    </w:rPr>
  </w:style>
  <w:style w:type="paragraph" w:customStyle="1" w:styleId="IJAbstract">
    <w:name w:val="I@J Abstract"/>
    <w:basedOn w:val="Normal"/>
    <w:qFormat/>
    <w:rsid w:val="00E020B9"/>
    <w:pPr>
      <w:jc w:val="both"/>
    </w:pPr>
    <w:rPr>
      <w:rFonts w:cs="Arial"/>
      <w:sz w:val="20"/>
      <w:szCs w:val="20"/>
    </w:rPr>
  </w:style>
  <w:style w:type="paragraph" w:customStyle="1" w:styleId="ColorfulShading-Accent11">
    <w:name w:val="Colorful Shading - Accent 11"/>
    <w:hidden/>
    <w:rsid w:val="00F02BE2"/>
    <w:rPr>
      <w:rFonts w:ascii="Cambria" w:hAnsi="Cambria"/>
      <w:lang w:val="en-US"/>
    </w:rPr>
  </w:style>
  <w:style w:type="paragraph" w:customStyle="1" w:styleId="IJReference">
    <w:name w:val="I@J Reference"/>
    <w:basedOn w:val="IJMainText"/>
    <w:qFormat/>
    <w:rsid w:val="00A703F1"/>
    <w:pPr>
      <w:ind w:left="284" w:hanging="284"/>
      <w:jc w:val="left"/>
    </w:pPr>
    <w:rPr>
      <w:lang w:val="en-GB"/>
    </w:rPr>
  </w:style>
  <w:style w:type="paragraph" w:customStyle="1" w:styleId="IJList">
    <w:name w:val="I@J List"/>
    <w:basedOn w:val="IJMainText"/>
    <w:qFormat/>
    <w:rsid w:val="000901F6"/>
    <w:pPr>
      <w:tabs>
        <w:tab w:val="left" w:pos="284"/>
      </w:tabs>
      <w:ind w:firstLine="0"/>
    </w:pPr>
    <w:rPr>
      <w:lang w:val="en-GB"/>
    </w:rPr>
  </w:style>
  <w:style w:type="paragraph" w:customStyle="1" w:styleId="IJCaptionTable">
    <w:name w:val="I@J Caption Table"/>
    <w:basedOn w:val="IJAbstract"/>
    <w:qFormat/>
    <w:rsid w:val="009A5C48"/>
    <w:pPr>
      <w:jc w:val="center"/>
    </w:pPr>
    <w:rPr>
      <w:b/>
    </w:rPr>
  </w:style>
  <w:style w:type="paragraph" w:customStyle="1" w:styleId="IJCaptionImage">
    <w:name w:val="I@J Caption Image"/>
    <w:basedOn w:val="IJCaptionTable"/>
    <w:qFormat/>
    <w:rsid w:val="00207FC2"/>
    <w:pPr>
      <w:spacing w:before="60"/>
    </w:pPr>
  </w:style>
  <w:style w:type="paragraph" w:customStyle="1" w:styleId="IJSubtitleReferences">
    <w:name w:val="I@J Subtitle References"/>
    <w:basedOn w:val="IJReference"/>
    <w:qFormat/>
    <w:rsid w:val="00F018BF"/>
    <w:rPr>
      <w:b/>
    </w:rPr>
  </w:style>
  <w:style w:type="paragraph" w:styleId="EndnoteText">
    <w:name w:val="endnote text"/>
    <w:basedOn w:val="FootnoteText"/>
    <w:link w:val="EndnoteTextChar"/>
    <w:rsid w:val="00413689"/>
    <w:pPr>
      <w:ind w:left="284"/>
    </w:pPr>
    <w:rPr>
      <w:sz w:val="22"/>
    </w:rPr>
  </w:style>
  <w:style w:type="character" w:customStyle="1" w:styleId="EndnoteTextChar">
    <w:name w:val="Endnote Text Char"/>
    <w:basedOn w:val="DefaultParagraphFont"/>
    <w:link w:val="EndnoteText"/>
    <w:rsid w:val="00413689"/>
    <w:rPr>
      <w:rFonts w:ascii="Arial" w:hAnsi="Arial"/>
      <w:sz w:val="22"/>
      <w:szCs w:val="24"/>
      <w:lang w:val="en-US"/>
    </w:rPr>
  </w:style>
  <w:style w:type="paragraph" w:customStyle="1" w:styleId="IJReferencelistsameauthor">
    <w:name w:val="I@J Reference list same author"/>
    <w:basedOn w:val="IJReference"/>
    <w:qFormat/>
    <w:rsid w:val="00200240"/>
    <w:pPr>
      <w:ind w:left="568"/>
    </w:pPr>
  </w:style>
  <w:style w:type="character" w:styleId="EndnoteReference">
    <w:name w:val="endnote reference"/>
    <w:basedOn w:val="DefaultParagraphFont"/>
    <w:rsid w:val="00817BB6"/>
    <w:rPr>
      <w:vertAlign w:val="superscript"/>
    </w:rPr>
  </w:style>
  <w:style w:type="character" w:styleId="CommentReference">
    <w:name w:val="annotation reference"/>
    <w:basedOn w:val="DefaultParagraphFont"/>
    <w:rsid w:val="00DC5429"/>
    <w:rPr>
      <w:sz w:val="18"/>
      <w:szCs w:val="18"/>
    </w:rPr>
  </w:style>
  <w:style w:type="paragraph" w:styleId="CommentText">
    <w:name w:val="annotation text"/>
    <w:basedOn w:val="Normal"/>
    <w:link w:val="CommentTextChar"/>
    <w:rsid w:val="00DC5429"/>
    <w:rPr>
      <w:sz w:val="24"/>
    </w:rPr>
  </w:style>
  <w:style w:type="character" w:customStyle="1" w:styleId="CommentTextChar">
    <w:name w:val="Comment Text Char"/>
    <w:basedOn w:val="DefaultParagraphFont"/>
    <w:link w:val="CommentText"/>
    <w:rsid w:val="00DC5429"/>
    <w:rPr>
      <w:rFonts w:ascii="Arial" w:hAnsi="Arial"/>
      <w:sz w:val="24"/>
      <w:szCs w:val="24"/>
      <w:lang w:val="en-US"/>
    </w:rPr>
  </w:style>
  <w:style w:type="paragraph" w:styleId="CommentSubject">
    <w:name w:val="annotation subject"/>
    <w:basedOn w:val="CommentText"/>
    <w:next w:val="CommentText"/>
    <w:link w:val="CommentSubjectChar"/>
    <w:rsid w:val="00DC5429"/>
    <w:rPr>
      <w:b/>
      <w:bCs/>
      <w:sz w:val="20"/>
      <w:szCs w:val="20"/>
    </w:rPr>
  </w:style>
  <w:style w:type="character" w:customStyle="1" w:styleId="CommentSubjectChar">
    <w:name w:val="Comment Subject Char"/>
    <w:basedOn w:val="CommentTextChar"/>
    <w:link w:val="CommentSubject"/>
    <w:rsid w:val="00DC5429"/>
    <w:rPr>
      <w:rFonts w:ascii="Arial" w:hAnsi="Arial"/>
      <w:b/>
      <w:bCs/>
      <w:sz w:val="24"/>
      <w:szCs w:val="24"/>
      <w:lang w:val="en-US"/>
    </w:rPr>
  </w:style>
  <w:style w:type="paragraph" w:styleId="BalloonText">
    <w:name w:val="Balloon Text"/>
    <w:basedOn w:val="Normal"/>
    <w:link w:val="BalloonTextChar"/>
    <w:rsid w:val="00DC5429"/>
    <w:pPr>
      <w:spacing w:after="0"/>
    </w:pPr>
    <w:rPr>
      <w:rFonts w:ascii="Lucida Grande" w:hAnsi="Lucida Grande" w:cs="Lucida Grande"/>
      <w:sz w:val="18"/>
      <w:szCs w:val="18"/>
    </w:rPr>
  </w:style>
  <w:style w:type="character" w:customStyle="1" w:styleId="BalloonTextChar">
    <w:name w:val="Balloon Text Char"/>
    <w:basedOn w:val="DefaultParagraphFont"/>
    <w:link w:val="BalloonText"/>
    <w:rsid w:val="00DC5429"/>
    <w:rPr>
      <w:rFonts w:ascii="Lucida Grande" w:hAnsi="Lucida Grande" w:cs="Lucida Grande"/>
      <w:sz w:val="18"/>
      <w:szCs w:val="18"/>
      <w:lang w:val="en-US"/>
    </w:rPr>
  </w:style>
  <w:style w:type="paragraph" w:customStyle="1" w:styleId="Default">
    <w:name w:val="Default"/>
    <w:rsid w:val="00C647AE"/>
    <w:pPr>
      <w:widowControl w:val="0"/>
      <w:autoSpaceDE w:val="0"/>
      <w:autoSpaceDN w:val="0"/>
      <w:adjustRightInd w:val="0"/>
    </w:pPr>
    <w:rPr>
      <w:rFonts w:ascii="Cambria" w:hAnsi="Cambria" w:cs="Cambria"/>
      <w:color w:val="000000"/>
      <w:lang w:val="en-US"/>
    </w:rPr>
  </w:style>
  <w:style w:type="paragraph" w:styleId="Header">
    <w:name w:val="header"/>
    <w:basedOn w:val="Normal"/>
    <w:link w:val="HeaderChar"/>
    <w:rsid w:val="00C8103F"/>
    <w:pPr>
      <w:tabs>
        <w:tab w:val="center" w:pos="4320"/>
        <w:tab w:val="right" w:pos="8640"/>
      </w:tabs>
    </w:pPr>
  </w:style>
  <w:style w:type="character" w:customStyle="1" w:styleId="HeaderChar">
    <w:name w:val="Header Char"/>
    <w:basedOn w:val="DefaultParagraphFont"/>
    <w:link w:val="Header"/>
    <w:rsid w:val="00C8103F"/>
    <w:rPr>
      <w:rFonts w:ascii="Arial" w:hAnsi="Arial"/>
      <w:sz w:val="22"/>
      <w:szCs w:val="24"/>
      <w:lang w:val="en-US"/>
    </w:rPr>
  </w:style>
  <w:style w:type="character" w:styleId="PageNumber">
    <w:name w:val="page number"/>
    <w:basedOn w:val="DefaultParagraphFont"/>
    <w:rsid w:val="00C8103F"/>
  </w:style>
  <w:style w:type="paragraph" w:customStyle="1" w:styleId="western">
    <w:name w:val="western"/>
    <w:basedOn w:val="Normal"/>
    <w:rsid w:val="00826B4D"/>
    <w:pPr>
      <w:spacing w:beforeLines="1" w:after="0"/>
    </w:pPr>
    <w:rPr>
      <w:rFonts w:ascii="Linux Libertine G" w:hAnsi="Linux Libertine G"/>
      <w:sz w:val="20"/>
      <w:szCs w:val="20"/>
      <w:lang w:val="en-AU"/>
    </w:rPr>
  </w:style>
  <w:style w:type="paragraph" w:styleId="NormalWeb">
    <w:name w:val="Normal (Web)"/>
    <w:basedOn w:val="Normal"/>
    <w:uiPriority w:val="99"/>
    <w:rsid w:val="00826B4D"/>
    <w:pPr>
      <w:spacing w:beforeLines="1" w:after="0"/>
    </w:pPr>
    <w:rPr>
      <w:rFonts w:ascii="Times" w:hAnsi="Times"/>
      <w:sz w:val="20"/>
      <w:szCs w:val="20"/>
      <w:lang w:val="en-AU"/>
    </w:rPr>
  </w:style>
  <w:style w:type="paragraph" w:customStyle="1" w:styleId="NormalWeb1">
    <w:name w:val="Normal (Web)1"/>
    <w:basedOn w:val="Normal"/>
    <w:rsid w:val="00826B4D"/>
    <w:pPr>
      <w:spacing w:beforeLines="1" w:after="0"/>
    </w:pPr>
    <w:rPr>
      <w:rFonts w:ascii="Times" w:hAnsi="Times"/>
      <w:sz w:val="20"/>
      <w:szCs w:val="20"/>
      <w:lang w:val="en-AU"/>
    </w:rPr>
  </w:style>
  <w:style w:type="paragraph" w:customStyle="1" w:styleId="western1">
    <w:name w:val="western1"/>
    <w:basedOn w:val="Normal"/>
    <w:rsid w:val="00826B4D"/>
    <w:pPr>
      <w:spacing w:beforeLines="1" w:after="0"/>
    </w:pPr>
    <w:rPr>
      <w:rFonts w:ascii="Linux Libertine G" w:hAnsi="Linux Libertine G"/>
      <w:sz w:val="20"/>
      <w:szCs w:val="20"/>
      <w:lang w:val="en-AU"/>
    </w:rPr>
  </w:style>
  <w:style w:type="paragraph" w:customStyle="1" w:styleId="sdendnote-western">
    <w:name w:val="sdendnote-western"/>
    <w:basedOn w:val="Normal"/>
    <w:rsid w:val="00826B4D"/>
    <w:pPr>
      <w:spacing w:beforeLines="1" w:after="0"/>
      <w:ind w:left="340" w:hanging="340"/>
    </w:pPr>
    <w:rPr>
      <w:rFonts w:ascii="Linux Libertine O" w:hAnsi="Linux Libertine O"/>
      <w:sz w:val="20"/>
      <w:szCs w:val="20"/>
      <w:lang w:val="en-AU"/>
    </w:rPr>
  </w:style>
  <w:style w:type="paragraph" w:styleId="DocumentMap">
    <w:name w:val="Document Map"/>
    <w:basedOn w:val="Normal"/>
    <w:link w:val="DocumentMapChar"/>
    <w:rsid w:val="008169E5"/>
    <w:pPr>
      <w:spacing w:after="0"/>
    </w:pPr>
    <w:rPr>
      <w:rFonts w:ascii="Lucida Grande" w:hAnsi="Lucida Grande" w:cs="Lucida Grande"/>
      <w:sz w:val="24"/>
    </w:rPr>
  </w:style>
  <w:style w:type="character" w:customStyle="1" w:styleId="DocumentMapChar">
    <w:name w:val="Document Map Char"/>
    <w:basedOn w:val="DefaultParagraphFont"/>
    <w:link w:val="DocumentMap"/>
    <w:rsid w:val="008169E5"/>
    <w:rPr>
      <w:rFonts w:ascii="Lucida Grande" w:hAnsi="Lucida Grande" w:cs="Lucida Grande"/>
      <w:lang w:val="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4"/>
        <w:szCs w:val="24"/>
        <w:lang w:val="en-GB" w:eastAsia="en-US" w:bidi="ar-SA"/>
      </w:rPr>
    </w:rPrDefault>
    <w:pPrDefault/>
  </w:docDefaults>
  <w:latentStyles w:defLockedState="0" w:defUIPriority="0" w:defSemiHidden="0" w:defUnhideWhenUsed="0" w:defQFormat="0" w:count="276"/>
  <w:style w:type="paragraph" w:default="1" w:styleId="Normal">
    <w:name w:val="Normal"/>
    <w:qFormat/>
    <w:rsid w:val="00A7187F"/>
    <w:pPr>
      <w:spacing w:after="60"/>
    </w:pPr>
    <w:rPr>
      <w:rFonts w:ascii="Arial" w:hAnsi="Arial"/>
      <w:sz w:val="22"/>
      <w:lang w:val="en-US"/>
    </w:rPr>
  </w:style>
  <w:style w:type="paragraph" w:styleId="Heading1">
    <w:name w:val="heading 1"/>
    <w:basedOn w:val="Normal"/>
    <w:next w:val="Normal"/>
    <w:link w:val="Heading1Char"/>
    <w:uiPriority w:val="9"/>
    <w:qFormat/>
    <w:rsid w:val="00A7187F"/>
    <w:pPr>
      <w:keepNext/>
      <w:keepLines/>
      <w:spacing w:before="480" w:after="0"/>
      <w:outlineLvl w:val="0"/>
    </w:pPr>
    <w:rPr>
      <w:bCs/>
      <w:color w:val="000000"/>
      <w:sz w:val="36"/>
      <w:szCs w:val="32"/>
    </w:rPr>
  </w:style>
  <w:style w:type="paragraph" w:styleId="Heading2">
    <w:name w:val="heading 2"/>
    <w:basedOn w:val="Normal"/>
    <w:next w:val="Normal"/>
    <w:link w:val="Heading2Char"/>
    <w:uiPriority w:val="9"/>
    <w:qFormat/>
    <w:rsid w:val="00A7187F"/>
    <w:pPr>
      <w:keepNext/>
      <w:outlineLvl w:val="1"/>
    </w:pPr>
    <w:rPr>
      <w:rFonts w:eastAsia="MS Gothic"/>
      <w:b/>
      <w:bCs/>
      <w:iCs/>
      <w:sz w:val="24"/>
      <w:szCs w:val="28"/>
    </w:rPr>
  </w:style>
  <w:style w:type="paragraph" w:styleId="Heading3">
    <w:name w:val="heading 3"/>
    <w:basedOn w:val="Normal"/>
    <w:next w:val="Normal"/>
    <w:link w:val="Heading3Char"/>
    <w:uiPriority w:val="9"/>
    <w:qFormat/>
    <w:rsid w:val="00EE295D"/>
    <w:pPr>
      <w:keepNext/>
      <w:outlineLvl w:val="2"/>
    </w:pPr>
    <w:rPr>
      <w:rFonts w:eastAsia="MS Gothic"/>
      <w:b/>
      <w:bCs/>
      <w:szCs w:val="26"/>
    </w:rPr>
  </w:style>
  <w:style w:type="paragraph" w:styleId="Heading4">
    <w:name w:val="heading 4"/>
    <w:basedOn w:val="Normal"/>
    <w:next w:val="Normal"/>
    <w:link w:val="Heading4Char"/>
    <w:qFormat/>
    <w:rsid w:val="00EE295D"/>
    <w:pPr>
      <w:keepNext/>
      <w:outlineLvl w:val="3"/>
    </w:pPr>
    <w:rPr>
      <w:rFonts w:eastAsia="MS Mincho"/>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A7187F"/>
    <w:rPr>
      <w:rFonts w:ascii="Arial" w:eastAsia="Times New Roman" w:hAnsi="Arial" w:cs="Times New Roman"/>
      <w:bCs/>
      <w:color w:val="000000"/>
      <w:sz w:val="36"/>
      <w:szCs w:val="32"/>
      <w:lang w:val="en-US"/>
    </w:rPr>
  </w:style>
  <w:style w:type="character" w:customStyle="1" w:styleId="Heading2Char">
    <w:name w:val="Heading 2 Char"/>
    <w:link w:val="Heading2"/>
    <w:uiPriority w:val="9"/>
    <w:rsid w:val="00A7187F"/>
    <w:rPr>
      <w:rFonts w:ascii="Arial" w:eastAsia="MS Gothic" w:hAnsi="Arial"/>
      <w:b/>
      <w:bCs/>
      <w:iCs/>
      <w:sz w:val="24"/>
      <w:szCs w:val="28"/>
      <w:lang w:val="en-US"/>
    </w:rPr>
  </w:style>
  <w:style w:type="character" w:customStyle="1" w:styleId="Heading3Char">
    <w:name w:val="Heading 3 Char"/>
    <w:link w:val="Heading3"/>
    <w:uiPriority w:val="9"/>
    <w:rsid w:val="00EE295D"/>
    <w:rPr>
      <w:rFonts w:ascii="Arial" w:eastAsia="MS Gothic" w:hAnsi="Arial"/>
      <w:b/>
      <w:bCs/>
      <w:sz w:val="22"/>
      <w:szCs w:val="26"/>
      <w:lang w:val="en-US"/>
    </w:rPr>
  </w:style>
  <w:style w:type="character" w:customStyle="1" w:styleId="Heading4Char">
    <w:name w:val="Heading 4 Char"/>
    <w:link w:val="Heading4"/>
    <w:rsid w:val="00EE295D"/>
    <w:rPr>
      <w:rFonts w:ascii="Arial" w:eastAsia="MS Mincho" w:hAnsi="Arial"/>
      <w:bCs/>
      <w:sz w:val="28"/>
      <w:szCs w:val="28"/>
      <w:lang w:val="en-US"/>
    </w:rPr>
  </w:style>
  <w:style w:type="paragraph" w:customStyle="1" w:styleId="IJMainTitle">
    <w:name w:val="I@J Main Title"/>
    <w:basedOn w:val="Heading1"/>
    <w:link w:val="IJMainTitleChar"/>
    <w:qFormat/>
    <w:rsid w:val="00FF5094"/>
    <w:pPr>
      <w:keepLines w:val="0"/>
      <w:spacing w:before="1080" w:after="60"/>
    </w:pPr>
    <w:rPr>
      <w:bCs w:val="0"/>
      <w:color w:val="auto"/>
      <w:kern w:val="32"/>
    </w:rPr>
  </w:style>
  <w:style w:type="character" w:customStyle="1" w:styleId="IJMainTitleChar">
    <w:name w:val="I@J Main Title Char"/>
    <w:link w:val="IJMainTitle"/>
    <w:locked/>
    <w:rsid w:val="00FF5094"/>
    <w:rPr>
      <w:rFonts w:ascii="Arial" w:hAnsi="Arial"/>
      <w:kern w:val="32"/>
      <w:sz w:val="36"/>
      <w:szCs w:val="32"/>
      <w:lang w:val="en-US"/>
    </w:rPr>
  </w:style>
  <w:style w:type="paragraph" w:customStyle="1" w:styleId="IJAuthor">
    <w:name w:val="I@J Author"/>
    <w:basedOn w:val="Normal"/>
    <w:qFormat/>
    <w:rsid w:val="00FC60C0"/>
    <w:rPr>
      <w:sz w:val="28"/>
    </w:rPr>
  </w:style>
  <w:style w:type="paragraph" w:customStyle="1" w:styleId="IJSectionTitle">
    <w:name w:val="I@J Section Title"/>
    <w:basedOn w:val="Normal"/>
    <w:autoRedefine/>
    <w:qFormat/>
    <w:rsid w:val="00A7187F"/>
    <w:rPr>
      <w:rFonts w:cs="Arial"/>
      <w:b/>
      <w:sz w:val="24"/>
      <w:lang w:val="en-GB"/>
    </w:rPr>
  </w:style>
  <w:style w:type="paragraph" w:customStyle="1" w:styleId="IJQuotation">
    <w:name w:val="I@J Quotation"/>
    <w:basedOn w:val="Normal"/>
    <w:autoRedefine/>
    <w:qFormat/>
    <w:rsid w:val="009E0AEC"/>
    <w:pPr>
      <w:ind w:left="284" w:right="284"/>
      <w:jc w:val="both"/>
    </w:pPr>
    <w:rPr>
      <w:sz w:val="20"/>
    </w:rPr>
  </w:style>
  <w:style w:type="paragraph" w:styleId="FootnoteText">
    <w:name w:val="footnote text"/>
    <w:basedOn w:val="Normal"/>
    <w:link w:val="FootnoteTextChar"/>
    <w:rsid w:val="00413689"/>
    <w:rPr>
      <w:sz w:val="24"/>
    </w:rPr>
  </w:style>
  <w:style w:type="character" w:customStyle="1" w:styleId="FootnoteTextChar">
    <w:name w:val="Footnote Text Char"/>
    <w:basedOn w:val="DefaultParagraphFont"/>
    <w:link w:val="FootnoteText"/>
    <w:rsid w:val="00413689"/>
    <w:rPr>
      <w:rFonts w:ascii="Arial" w:hAnsi="Arial"/>
      <w:sz w:val="24"/>
      <w:szCs w:val="24"/>
      <w:lang w:val="en-US"/>
    </w:rPr>
  </w:style>
  <w:style w:type="character" w:styleId="Hyperlink">
    <w:name w:val="Hyperlink"/>
    <w:uiPriority w:val="99"/>
    <w:rsid w:val="003E3B1D"/>
    <w:rPr>
      <w:rFonts w:cs="Times New Roman"/>
      <w:color w:val="0000FF"/>
      <w:u w:val="single"/>
    </w:rPr>
  </w:style>
  <w:style w:type="character" w:styleId="FollowedHyperlink">
    <w:name w:val="FollowedHyperlink"/>
    <w:uiPriority w:val="99"/>
    <w:rsid w:val="00C3536A"/>
    <w:rPr>
      <w:color w:val="800080"/>
      <w:u w:val="single"/>
    </w:rPr>
  </w:style>
  <w:style w:type="paragraph" w:customStyle="1" w:styleId="IJAffiliation">
    <w:name w:val="I@J Affiliation"/>
    <w:basedOn w:val="IJMainText"/>
    <w:next w:val="IJMainText"/>
    <w:qFormat/>
    <w:rsid w:val="00A7187F"/>
    <w:pPr>
      <w:spacing w:after="0"/>
      <w:ind w:firstLine="0"/>
      <w:jc w:val="left"/>
    </w:pPr>
    <w:rPr>
      <w:sz w:val="24"/>
    </w:rPr>
  </w:style>
  <w:style w:type="paragraph" w:customStyle="1" w:styleId="IJMainText">
    <w:name w:val="I@J Main Text"/>
    <w:basedOn w:val="Normal"/>
    <w:qFormat/>
    <w:rsid w:val="00151109"/>
    <w:pPr>
      <w:ind w:firstLine="284"/>
      <w:jc w:val="both"/>
    </w:pPr>
    <w:rPr>
      <w:rFonts w:cs="Arial"/>
      <w:szCs w:val="22"/>
    </w:rPr>
  </w:style>
  <w:style w:type="paragraph" w:customStyle="1" w:styleId="IJE-mail">
    <w:name w:val="I@J E-mail"/>
    <w:basedOn w:val="IJAbstract"/>
    <w:qFormat/>
    <w:rsid w:val="00F018BF"/>
    <w:pPr>
      <w:spacing w:after="0"/>
    </w:pPr>
    <w:rPr>
      <w:i/>
      <w:sz w:val="22"/>
    </w:rPr>
  </w:style>
  <w:style w:type="paragraph" w:customStyle="1" w:styleId="IJAbstract">
    <w:name w:val="I@J Abstract"/>
    <w:basedOn w:val="Normal"/>
    <w:qFormat/>
    <w:rsid w:val="00E020B9"/>
    <w:pPr>
      <w:jc w:val="both"/>
    </w:pPr>
    <w:rPr>
      <w:rFonts w:cs="Arial"/>
      <w:sz w:val="20"/>
      <w:szCs w:val="20"/>
    </w:rPr>
  </w:style>
  <w:style w:type="paragraph" w:customStyle="1" w:styleId="ColorfulShading-Accent11">
    <w:name w:val="Colorful Shading - Accent 11"/>
    <w:hidden/>
    <w:rsid w:val="00F02BE2"/>
    <w:rPr>
      <w:rFonts w:ascii="Cambria" w:hAnsi="Cambria"/>
      <w:lang w:val="en-US"/>
    </w:rPr>
  </w:style>
  <w:style w:type="paragraph" w:customStyle="1" w:styleId="IJReference">
    <w:name w:val="I@J Reference"/>
    <w:basedOn w:val="IJMainText"/>
    <w:qFormat/>
    <w:rsid w:val="00A703F1"/>
    <w:pPr>
      <w:ind w:left="284" w:hanging="284"/>
      <w:jc w:val="left"/>
    </w:pPr>
    <w:rPr>
      <w:lang w:val="en-GB"/>
    </w:rPr>
  </w:style>
  <w:style w:type="paragraph" w:customStyle="1" w:styleId="IJList">
    <w:name w:val="I@J List"/>
    <w:basedOn w:val="IJMainText"/>
    <w:qFormat/>
    <w:rsid w:val="000901F6"/>
    <w:pPr>
      <w:tabs>
        <w:tab w:val="left" w:pos="284"/>
      </w:tabs>
      <w:ind w:firstLine="0"/>
    </w:pPr>
    <w:rPr>
      <w:lang w:val="en-GB"/>
    </w:rPr>
  </w:style>
  <w:style w:type="paragraph" w:customStyle="1" w:styleId="IJCaptionTable">
    <w:name w:val="I@J Caption Table"/>
    <w:basedOn w:val="IJAbstract"/>
    <w:qFormat/>
    <w:rsid w:val="009A5C48"/>
    <w:pPr>
      <w:jc w:val="center"/>
    </w:pPr>
    <w:rPr>
      <w:b/>
    </w:rPr>
  </w:style>
  <w:style w:type="paragraph" w:customStyle="1" w:styleId="IJCaptionImage">
    <w:name w:val="I@J Caption Image"/>
    <w:basedOn w:val="IJCaptionTable"/>
    <w:qFormat/>
    <w:rsid w:val="00207FC2"/>
    <w:pPr>
      <w:spacing w:before="60"/>
    </w:pPr>
  </w:style>
  <w:style w:type="paragraph" w:customStyle="1" w:styleId="IJSubtitleReferences">
    <w:name w:val="I@J Subtitle References"/>
    <w:basedOn w:val="IJReference"/>
    <w:qFormat/>
    <w:rsid w:val="00F018BF"/>
    <w:rPr>
      <w:b/>
    </w:rPr>
  </w:style>
  <w:style w:type="paragraph" w:styleId="EndnoteText">
    <w:name w:val="endnote text"/>
    <w:basedOn w:val="FootnoteText"/>
    <w:link w:val="EndnoteTextChar"/>
    <w:rsid w:val="00413689"/>
    <w:pPr>
      <w:ind w:left="284"/>
    </w:pPr>
    <w:rPr>
      <w:sz w:val="22"/>
    </w:rPr>
  </w:style>
  <w:style w:type="character" w:customStyle="1" w:styleId="EndnoteTextChar">
    <w:name w:val="Endnote Text Char"/>
    <w:basedOn w:val="DefaultParagraphFont"/>
    <w:link w:val="EndnoteText"/>
    <w:rsid w:val="00413689"/>
    <w:rPr>
      <w:rFonts w:ascii="Arial" w:hAnsi="Arial"/>
      <w:sz w:val="22"/>
      <w:szCs w:val="24"/>
      <w:lang w:val="en-US"/>
    </w:rPr>
  </w:style>
  <w:style w:type="paragraph" w:customStyle="1" w:styleId="IJReferencelistsameauthor">
    <w:name w:val="I@J Reference list same author"/>
    <w:basedOn w:val="IJReference"/>
    <w:qFormat/>
    <w:rsid w:val="00200240"/>
    <w:pPr>
      <w:ind w:left="568"/>
    </w:pPr>
  </w:style>
  <w:style w:type="character" w:styleId="EndnoteReference">
    <w:name w:val="endnote reference"/>
    <w:basedOn w:val="DefaultParagraphFont"/>
    <w:rsid w:val="00817BB6"/>
    <w:rPr>
      <w:vertAlign w:val="superscript"/>
    </w:rPr>
  </w:style>
  <w:style w:type="character" w:styleId="CommentReference">
    <w:name w:val="annotation reference"/>
    <w:basedOn w:val="DefaultParagraphFont"/>
    <w:rsid w:val="00DC5429"/>
    <w:rPr>
      <w:sz w:val="18"/>
      <w:szCs w:val="18"/>
    </w:rPr>
  </w:style>
  <w:style w:type="paragraph" w:styleId="CommentText">
    <w:name w:val="annotation text"/>
    <w:basedOn w:val="Normal"/>
    <w:link w:val="CommentTextChar"/>
    <w:rsid w:val="00DC5429"/>
    <w:rPr>
      <w:sz w:val="24"/>
    </w:rPr>
  </w:style>
  <w:style w:type="character" w:customStyle="1" w:styleId="CommentTextChar">
    <w:name w:val="Comment Text Char"/>
    <w:basedOn w:val="DefaultParagraphFont"/>
    <w:link w:val="CommentText"/>
    <w:rsid w:val="00DC5429"/>
    <w:rPr>
      <w:rFonts w:ascii="Arial" w:hAnsi="Arial"/>
      <w:sz w:val="24"/>
      <w:szCs w:val="24"/>
      <w:lang w:val="en-US"/>
    </w:rPr>
  </w:style>
  <w:style w:type="paragraph" w:styleId="CommentSubject">
    <w:name w:val="annotation subject"/>
    <w:basedOn w:val="CommentText"/>
    <w:next w:val="CommentText"/>
    <w:link w:val="CommentSubjectChar"/>
    <w:rsid w:val="00DC5429"/>
    <w:rPr>
      <w:b/>
      <w:bCs/>
      <w:sz w:val="20"/>
      <w:szCs w:val="20"/>
    </w:rPr>
  </w:style>
  <w:style w:type="character" w:customStyle="1" w:styleId="CommentSubjectChar">
    <w:name w:val="Comment Subject Char"/>
    <w:basedOn w:val="CommentTextChar"/>
    <w:link w:val="CommentSubject"/>
    <w:rsid w:val="00DC5429"/>
    <w:rPr>
      <w:rFonts w:ascii="Arial" w:hAnsi="Arial"/>
      <w:b/>
      <w:bCs/>
      <w:sz w:val="24"/>
      <w:szCs w:val="24"/>
      <w:lang w:val="en-US"/>
    </w:rPr>
  </w:style>
  <w:style w:type="paragraph" w:styleId="BalloonText">
    <w:name w:val="Balloon Text"/>
    <w:basedOn w:val="Normal"/>
    <w:link w:val="BalloonTextChar"/>
    <w:rsid w:val="00DC5429"/>
    <w:pPr>
      <w:spacing w:after="0"/>
    </w:pPr>
    <w:rPr>
      <w:rFonts w:ascii="Lucida Grande" w:hAnsi="Lucida Grande" w:cs="Lucida Grande"/>
      <w:sz w:val="18"/>
      <w:szCs w:val="18"/>
    </w:rPr>
  </w:style>
  <w:style w:type="character" w:customStyle="1" w:styleId="BalloonTextChar">
    <w:name w:val="Balloon Text Char"/>
    <w:basedOn w:val="DefaultParagraphFont"/>
    <w:link w:val="BalloonText"/>
    <w:rsid w:val="00DC5429"/>
    <w:rPr>
      <w:rFonts w:ascii="Lucida Grande" w:hAnsi="Lucida Grande" w:cs="Lucida Grande"/>
      <w:sz w:val="18"/>
      <w:szCs w:val="18"/>
      <w:lang w:val="en-US"/>
    </w:rPr>
  </w:style>
  <w:style w:type="paragraph" w:customStyle="1" w:styleId="Default">
    <w:name w:val="Default"/>
    <w:rsid w:val="00C647AE"/>
    <w:pPr>
      <w:widowControl w:val="0"/>
      <w:autoSpaceDE w:val="0"/>
      <w:autoSpaceDN w:val="0"/>
      <w:adjustRightInd w:val="0"/>
    </w:pPr>
    <w:rPr>
      <w:rFonts w:ascii="Cambria" w:hAnsi="Cambria" w:cs="Cambria"/>
      <w:color w:val="000000"/>
      <w:lang w:val="en-US"/>
    </w:rPr>
  </w:style>
  <w:style w:type="paragraph" w:styleId="Header">
    <w:name w:val="header"/>
    <w:basedOn w:val="Normal"/>
    <w:link w:val="HeaderChar"/>
    <w:rsid w:val="00C8103F"/>
    <w:pPr>
      <w:tabs>
        <w:tab w:val="center" w:pos="4320"/>
        <w:tab w:val="right" w:pos="8640"/>
      </w:tabs>
    </w:pPr>
  </w:style>
  <w:style w:type="character" w:customStyle="1" w:styleId="HeaderChar">
    <w:name w:val="Header Char"/>
    <w:basedOn w:val="DefaultParagraphFont"/>
    <w:link w:val="Header"/>
    <w:rsid w:val="00C8103F"/>
    <w:rPr>
      <w:rFonts w:ascii="Arial" w:hAnsi="Arial"/>
      <w:sz w:val="22"/>
      <w:szCs w:val="24"/>
      <w:lang w:val="en-US"/>
    </w:rPr>
  </w:style>
  <w:style w:type="character" w:styleId="PageNumber">
    <w:name w:val="page number"/>
    <w:basedOn w:val="DefaultParagraphFont"/>
    <w:rsid w:val="00C8103F"/>
  </w:style>
  <w:style w:type="paragraph" w:customStyle="1" w:styleId="western">
    <w:name w:val="western"/>
    <w:basedOn w:val="Normal"/>
    <w:rsid w:val="00826B4D"/>
    <w:pPr>
      <w:spacing w:beforeLines="1" w:after="0"/>
    </w:pPr>
    <w:rPr>
      <w:rFonts w:ascii="Linux Libertine G" w:hAnsi="Linux Libertine G"/>
      <w:sz w:val="20"/>
      <w:szCs w:val="20"/>
      <w:lang w:val="en-AU"/>
    </w:rPr>
  </w:style>
  <w:style w:type="paragraph" w:styleId="NormalWeb">
    <w:name w:val="Normal (Web)"/>
    <w:basedOn w:val="Normal"/>
    <w:uiPriority w:val="99"/>
    <w:rsid w:val="00826B4D"/>
    <w:pPr>
      <w:spacing w:beforeLines="1" w:after="0"/>
    </w:pPr>
    <w:rPr>
      <w:rFonts w:ascii="Times" w:hAnsi="Times"/>
      <w:sz w:val="20"/>
      <w:szCs w:val="20"/>
      <w:lang w:val="en-AU"/>
    </w:rPr>
  </w:style>
  <w:style w:type="paragraph" w:customStyle="1" w:styleId="NormalWeb1">
    <w:name w:val="Normal (Web)1"/>
    <w:basedOn w:val="Normal"/>
    <w:rsid w:val="00826B4D"/>
    <w:pPr>
      <w:spacing w:beforeLines="1" w:after="0"/>
    </w:pPr>
    <w:rPr>
      <w:rFonts w:ascii="Times" w:hAnsi="Times"/>
      <w:sz w:val="20"/>
      <w:szCs w:val="20"/>
      <w:lang w:val="en-AU"/>
    </w:rPr>
  </w:style>
  <w:style w:type="paragraph" w:customStyle="1" w:styleId="western1">
    <w:name w:val="western1"/>
    <w:basedOn w:val="Normal"/>
    <w:rsid w:val="00826B4D"/>
    <w:pPr>
      <w:spacing w:beforeLines="1" w:after="0"/>
    </w:pPr>
    <w:rPr>
      <w:rFonts w:ascii="Linux Libertine G" w:hAnsi="Linux Libertine G"/>
      <w:sz w:val="20"/>
      <w:szCs w:val="20"/>
      <w:lang w:val="en-AU"/>
    </w:rPr>
  </w:style>
  <w:style w:type="paragraph" w:customStyle="1" w:styleId="sdendnote-western">
    <w:name w:val="sdendnote-western"/>
    <w:basedOn w:val="Normal"/>
    <w:rsid w:val="00826B4D"/>
    <w:pPr>
      <w:spacing w:beforeLines="1" w:after="0"/>
      <w:ind w:left="340" w:hanging="340"/>
    </w:pPr>
    <w:rPr>
      <w:rFonts w:ascii="Linux Libertine O" w:hAnsi="Linux Libertine O"/>
      <w:sz w:val="20"/>
      <w:szCs w:val="20"/>
      <w:lang w:val="en-AU"/>
    </w:rPr>
  </w:style>
  <w:style w:type="paragraph" w:styleId="DocumentMap">
    <w:name w:val="Document Map"/>
    <w:basedOn w:val="Normal"/>
    <w:link w:val="DocumentMapChar"/>
    <w:rsid w:val="008169E5"/>
    <w:pPr>
      <w:spacing w:after="0"/>
    </w:pPr>
    <w:rPr>
      <w:rFonts w:ascii="Lucida Grande" w:hAnsi="Lucida Grande" w:cs="Lucida Grande"/>
      <w:sz w:val="24"/>
    </w:rPr>
  </w:style>
  <w:style w:type="character" w:customStyle="1" w:styleId="DocumentMapChar">
    <w:name w:val="Document Map Char"/>
    <w:basedOn w:val="DefaultParagraphFont"/>
    <w:link w:val="DocumentMap"/>
    <w:rsid w:val="008169E5"/>
    <w:rPr>
      <w:rFonts w:ascii="Lucida Grande" w:hAnsi="Lucida Grande" w:cs="Lucida Grand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979866">
      <w:bodyDiv w:val="1"/>
      <w:marLeft w:val="0"/>
      <w:marRight w:val="0"/>
      <w:marTop w:val="0"/>
      <w:marBottom w:val="0"/>
      <w:divBdr>
        <w:top w:val="none" w:sz="0" w:space="0" w:color="auto"/>
        <w:left w:val="none" w:sz="0" w:space="0" w:color="auto"/>
        <w:bottom w:val="none" w:sz="0" w:space="0" w:color="auto"/>
        <w:right w:val="none" w:sz="0" w:space="0" w:color="auto"/>
      </w:divBdr>
    </w:div>
    <w:div w:id="126122846">
      <w:bodyDiv w:val="1"/>
      <w:marLeft w:val="0"/>
      <w:marRight w:val="0"/>
      <w:marTop w:val="0"/>
      <w:marBottom w:val="0"/>
      <w:divBdr>
        <w:top w:val="none" w:sz="0" w:space="0" w:color="auto"/>
        <w:left w:val="none" w:sz="0" w:space="0" w:color="auto"/>
        <w:bottom w:val="none" w:sz="0" w:space="0" w:color="auto"/>
        <w:right w:val="none" w:sz="0" w:space="0" w:color="auto"/>
      </w:divBdr>
    </w:div>
    <w:div w:id="270865454">
      <w:bodyDiv w:val="1"/>
      <w:marLeft w:val="0"/>
      <w:marRight w:val="0"/>
      <w:marTop w:val="0"/>
      <w:marBottom w:val="0"/>
      <w:divBdr>
        <w:top w:val="none" w:sz="0" w:space="0" w:color="auto"/>
        <w:left w:val="none" w:sz="0" w:space="0" w:color="auto"/>
        <w:bottom w:val="none" w:sz="0" w:space="0" w:color="auto"/>
        <w:right w:val="none" w:sz="0" w:space="0" w:color="auto"/>
      </w:divBdr>
    </w:div>
    <w:div w:id="322241520">
      <w:bodyDiv w:val="1"/>
      <w:marLeft w:val="0"/>
      <w:marRight w:val="0"/>
      <w:marTop w:val="0"/>
      <w:marBottom w:val="0"/>
      <w:divBdr>
        <w:top w:val="none" w:sz="0" w:space="0" w:color="auto"/>
        <w:left w:val="none" w:sz="0" w:space="0" w:color="auto"/>
        <w:bottom w:val="none" w:sz="0" w:space="0" w:color="auto"/>
        <w:right w:val="none" w:sz="0" w:space="0" w:color="auto"/>
      </w:divBdr>
      <w:divsChild>
        <w:div w:id="1230917935">
          <w:marLeft w:val="0"/>
          <w:marRight w:val="0"/>
          <w:marTop w:val="0"/>
          <w:marBottom w:val="0"/>
          <w:divBdr>
            <w:top w:val="none" w:sz="0" w:space="0" w:color="auto"/>
            <w:left w:val="none" w:sz="0" w:space="0" w:color="auto"/>
            <w:bottom w:val="none" w:sz="0" w:space="0" w:color="auto"/>
            <w:right w:val="none" w:sz="0" w:space="0" w:color="auto"/>
          </w:divBdr>
        </w:div>
      </w:divsChild>
    </w:div>
    <w:div w:id="391318187">
      <w:bodyDiv w:val="1"/>
      <w:marLeft w:val="0"/>
      <w:marRight w:val="0"/>
      <w:marTop w:val="0"/>
      <w:marBottom w:val="0"/>
      <w:divBdr>
        <w:top w:val="none" w:sz="0" w:space="0" w:color="auto"/>
        <w:left w:val="none" w:sz="0" w:space="0" w:color="auto"/>
        <w:bottom w:val="none" w:sz="0" w:space="0" w:color="auto"/>
        <w:right w:val="none" w:sz="0" w:space="0" w:color="auto"/>
      </w:divBdr>
    </w:div>
    <w:div w:id="466433127">
      <w:bodyDiv w:val="1"/>
      <w:marLeft w:val="0"/>
      <w:marRight w:val="0"/>
      <w:marTop w:val="0"/>
      <w:marBottom w:val="0"/>
      <w:divBdr>
        <w:top w:val="none" w:sz="0" w:space="0" w:color="auto"/>
        <w:left w:val="none" w:sz="0" w:space="0" w:color="auto"/>
        <w:bottom w:val="none" w:sz="0" w:space="0" w:color="auto"/>
        <w:right w:val="none" w:sz="0" w:space="0" w:color="auto"/>
      </w:divBdr>
      <w:divsChild>
        <w:div w:id="1775175605">
          <w:marLeft w:val="0"/>
          <w:marRight w:val="0"/>
          <w:marTop w:val="0"/>
          <w:marBottom w:val="0"/>
          <w:divBdr>
            <w:top w:val="none" w:sz="0" w:space="0" w:color="auto"/>
            <w:left w:val="none" w:sz="0" w:space="0" w:color="auto"/>
            <w:bottom w:val="none" w:sz="0" w:space="0" w:color="auto"/>
            <w:right w:val="none" w:sz="0" w:space="0" w:color="auto"/>
          </w:divBdr>
        </w:div>
        <w:div w:id="1086880081">
          <w:marLeft w:val="0"/>
          <w:marRight w:val="0"/>
          <w:marTop w:val="0"/>
          <w:marBottom w:val="0"/>
          <w:divBdr>
            <w:top w:val="none" w:sz="0" w:space="0" w:color="auto"/>
            <w:left w:val="none" w:sz="0" w:space="0" w:color="auto"/>
            <w:bottom w:val="none" w:sz="0" w:space="0" w:color="auto"/>
            <w:right w:val="none" w:sz="0" w:space="0" w:color="auto"/>
          </w:divBdr>
        </w:div>
        <w:div w:id="1298486774">
          <w:marLeft w:val="0"/>
          <w:marRight w:val="0"/>
          <w:marTop w:val="0"/>
          <w:marBottom w:val="0"/>
          <w:divBdr>
            <w:top w:val="none" w:sz="0" w:space="0" w:color="auto"/>
            <w:left w:val="none" w:sz="0" w:space="0" w:color="auto"/>
            <w:bottom w:val="none" w:sz="0" w:space="0" w:color="auto"/>
            <w:right w:val="none" w:sz="0" w:space="0" w:color="auto"/>
          </w:divBdr>
        </w:div>
        <w:div w:id="1567301109">
          <w:marLeft w:val="0"/>
          <w:marRight w:val="0"/>
          <w:marTop w:val="0"/>
          <w:marBottom w:val="0"/>
          <w:divBdr>
            <w:top w:val="none" w:sz="0" w:space="0" w:color="auto"/>
            <w:left w:val="none" w:sz="0" w:space="0" w:color="auto"/>
            <w:bottom w:val="none" w:sz="0" w:space="0" w:color="auto"/>
            <w:right w:val="none" w:sz="0" w:space="0" w:color="auto"/>
          </w:divBdr>
        </w:div>
        <w:div w:id="1278289496">
          <w:marLeft w:val="0"/>
          <w:marRight w:val="0"/>
          <w:marTop w:val="0"/>
          <w:marBottom w:val="0"/>
          <w:divBdr>
            <w:top w:val="none" w:sz="0" w:space="0" w:color="auto"/>
            <w:left w:val="none" w:sz="0" w:space="0" w:color="auto"/>
            <w:bottom w:val="none" w:sz="0" w:space="0" w:color="auto"/>
            <w:right w:val="none" w:sz="0" w:space="0" w:color="auto"/>
          </w:divBdr>
        </w:div>
        <w:div w:id="2144493810">
          <w:marLeft w:val="0"/>
          <w:marRight w:val="0"/>
          <w:marTop w:val="0"/>
          <w:marBottom w:val="0"/>
          <w:divBdr>
            <w:top w:val="none" w:sz="0" w:space="0" w:color="auto"/>
            <w:left w:val="none" w:sz="0" w:space="0" w:color="auto"/>
            <w:bottom w:val="none" w:sz="0" w:space="0" w:color="auto"/>
            <w:right w:val="none" w:sz="0" w:space="0" w:color="auto"/>
          </w:divBdr>
        </w:div>
        <w:div w:id="1195848304">
          <w:marLeft w:val="0"/>
          <w:marRight w:val="0"/>
          <w:marTop w:val="0"/>
          <w:marBottom w:val="0"/>
          <w:divBdr>
            <w:top w:val="none" w:sz="0" w:space="0" w:color="auto"/>
            <w:left w:val="none" w:sz="0" w:space="0" w:color="auto"/>
            <w:bottom w:val="none" w:sz="0" w:space="0" w:color="auto"/>
            <w:right w:val="none" w:sz="0" w:space="0" w:color="auto"/>
          </w:divBdr>
        </w:div>
        <w:div w:id="2132430286">
          <w:marLeft w:val="0"/>
          <w:marRight w:val="0"/>
          <w:marTop w:val="0"/>
          <w:marBottom w:val="0"/>
          <w:divBdr>
            <w:top w:val="none" w:sz="0" w:space="0" w:color="auto"/>
            <w:left w:val="none" w:sz="0" w:space="0" w:color="auto"/>
            <w:bottom w:val="none" w:sz="0" w:space="0" w:color="auto"/>
            <w:right w:val="none" w:sz="0" w:space="0" w:color="auto"/>
          </w:divBdr>
        </w:div>
        <w:div w:id="110634791">
          <w:marLeft w:val="0"/>
          <w:marRight w:val="0"/>
          <w:marTop w:val="0"/>
          <w:marBottom w:val="0"/>
          <w:divBdr>
            <w:top w:val="none" w:sz="0" w:space="0" w:color="auto"/>
            <w:left w:val="none" w:sz="0" w:space="0" w:color="auto"/>
            <w:bottom w:val="none" w:sz="0" w:space="0" w:color="auto"/>
            <w:right w:val="none" w:sz="0" w:space="0" w:color="auto"/>
          </w:divBdr>
        </w:div>
      </w:divsChild>
    </w:div>
    <w:div w:id="678653066">
      <w:bodyDiv w:val="1"/>
      <w:marLeft w:val="0"/>
      <w:marRight w:val="0"/>
      <w:marTop w:val="0"/>
      <w:marBottom w:val="0"/>
      <w:divBdr>
        <w:top w:val="none" w:sz="0" w:space="0" w:color="auto"/>
        <w:left w:val="none" w:sz="0" w:space="0" w:color="auto"/>
        <w:bottom w:val="none" w:sz="0" w:space="0" w:color="auto"/>
        <w:right w:val="none" w:sz="0" w:space="0" w:color="auto"/>
      </w:divBdr>
      <w:divsChild>
        <w:div w:id="1495612031">
          <w:marLeft w:val="0"/>
          <w:marRight w:val="0"/>
          <w:marTop w:val="0"/>
          <w:marBottom w:val="0"/>
          <w:divBdr>
            <w:top w:val="none" w:sz="0" w:space="0" w:color="auto"/>
            <w:left w:val="none" w:sz="0" w:space="0" w:color="auto"/>
            <w:bottom w:val="none" w:sz="0" w:space="0" w:color="auto"/>
            <w:right w:val="none" w:sz="0" w:space="0" w:color="auto"/>
          </w:divBdr>
        </w:div>
      </w:divsChild>
    </w:div>
    <w:div w:id="719135287">
      <w:bodyDiv w:val="1"/>
      <w:marLeft w:val="0"/>
      <w:marRight w:val="0"/>
      <w:marTop w:val="0"/>
      <w:marBottom w:val="0"/>
      <w:divBdr>
        <w:top w:val="none" w:sz="0" w:space="0" w:color="auto"/>
        <w:left w:val="none" w:sz="0" w:space="0" w:color="auto"/>
        <w:bottom w:val="none" w:sz="0" w:space="0" w:color="auto"/>
        <w:right w:val="none" w:sz="0" w:space="0" w:color="auto"/>
      </w:divBdr>
    </w:div>
    <w:div w:id="1461069739">
      <w:bodyDiv w:val="1"/>
      <w:marLeft w:val="0"/>
      <w:marRight w:val="0"/>
      <w:marTop w:val="0"/>
      <w:marBottom w:val="0"/>
      <w:divBdr>
        <w:top w:val="none" w:sz="0" w:space="0" w:color="auto"/>
        <w:left w:val="none" w:sz="0" w:space="0" w:color="auto"/>
        <w:bottom w:val="none" w:sz="0" w:space="0" w:color="auto"/>
        <w:right w:val="none" w:sz="0" w:space="0" w:color="auto"/>
      </w:divBdr>
    </w:div>
    <w:div w:id="1668047390">
      <w:bodyDiv w:val="1"/>
      <w:marLeft w:val="0"/>
      <w:marRight w:val="0"/>
      <w:marTop w:val="0"/>
      <w:marBottom w:val="0"/>
      <w:divBdr>
        <w:top w:val="none" w:sz="0" w:space="0" w:color="auto"/>
        <w:left w:val="none" w:sz="0" w:space="0" w:color="auto"/>
        <w:bottom w:val="none" w:sz="0" w:space="0" w:color="auto"/>
        <w:right w:val="none" w:sz="0" w:space="0" w:color="auto"/>
      </w:divBdr>
      <w:divsChild>
        <w:div w:id="565453238">
          <w:marLeft w:val="0"/>
          <w:marRight w:val="0"/>
          <w:marTop w:val="0"/>
          <w:marBottom w:val="0"/>
          <w:divBdr>
            <w:top w:val="none" w:sz="0" w:space="0" w:color="auto"/>
            <w:left w:val="none" w:sz="0" w:space="0" w:color="auto"/>
            <w:bottom w:val="none" w:sz="0" w:space="0" w:color="auto"/>
            <w:right w:val="none" w:sz="0" w:space="0" w:color="auto"/>
          </w:divBdr>
        </w:div>
      </w:divsChild>
    </w:div>
    <w:div w:id="1704597085">
      <w:bodyDiv w:val="1"/>
      <w:marLeft w:val="0"/>
      <w:marRight w:val="0"/>
      <w:marTop w:val="0"/>
      <w:marBottom w:val="0"/>
      <w:divBdr>
        <w:top w:val="none" w:sz="0" w:space="0" w:color="auto"/>
        <w:left w:val="none" w:sz="0" w:space="0" w:color="auto"/>
        <w:bottom w:val="none" w:sz="0" w:space="0" w:color="auto"/>
        <w:right w:val="none" w:sz="0" w:space="0" w:color="auto"/>
      </w:divBdr>
      <w:divsChild>
        <w:div w:id="1291206483">
          <w:marLeft w:val="0"/>
          <w:marRight w:val="0"/>
          <w:marTop w:val="0"/>
          <w:marBottom w:val="0"/>
          <w:divBdr>
            <w:top w:val="none" w:sz="0" w:space="0" w:color="auto"/>
            <w:left w:val="none" w:sz="0" w:space="0" w:color="auto"/>
            <w:bottom w:val="none" w:sz="0" w:space="0" w:color="auto"/>
            <w:right w:val="none" w:sz="0" w:space="0" w:color="auto"/>
          </w:divBdr>
        </w:div>
      </w:divsChild>
    </w:div>
    <w:div w:id="1766261833">
      <w:bodyDiv w:val="1"/>
      <w:marLeft w:val="0"/>
      <w:marRight w:val="0"/>
      <w:marTop w:val="0"/>
      <w:marBottom w:val="0"/>
      <w:divBdr>
        <w:top w:val="none" w:sz="0" w:space="0" w:color="auto"/>
        <w:left w:val="none" w:sz="0" w:space="0" w:color="auto"/>
        <w:bottom w:val="none" w:sz="0" w:space="0" w:color="auto"/>
        <w:right w:val="none" w:sz="0" w:space="0" w:color="auto"/>
      </w:divBdr>
    </w:div>
    <w:div w:id="1858423002">
      <w:bodyDiv w:val="1"/>
      <w:marLeft w:val="0"/>
      <w:marRight w:val="0"/>
      <w:marTop w:val="0"/>
      <w:marBottom w:val="0"/>
      <w:divBdr>
        <w:top w:val="none" w:sz="0" w:space="0" w:color="auto"/>
        <w:left w:val="none" w:sz="0" w:space="0" w:color="auto"/>
        <w:bottom w:val="none" w:sz="0" w:space="0" w:color="auto"/>
        <w:right w:val="none" w:sz="0" w:space="0" w:color="auto"/>
      </w:divBdr>
    </w:div>
    <w:div w:id="1873415442">
      <w:bodyDiv w:val="1"/>
      <w:marLeft w:val="0"/>
      <w:marRight w:val="0"/>
      <w:marTop w:val="0"/>
      <w:marBottom w:val="0"/>
      <w:divBdr>
        <w:top w:val="none" w:sz="0" w:space="0" w:color="auto"/>
        <w:left w:val="none" w:sz="0" w:space="0" w:color="auto"/>
        <w:bottom w:val="none" w:sz="0" w:space="0" w:color="auto"/>
        <w:right w:val="none" w:sz="0" w:space="0" w:color="auto"/>
      </w:divBdr>
      <w:divsChild>
        <w:div w:id="406538266">
          <w:marLeft w:val="0"/>
          <w:marRight w:val="0"/>
          <w:marTop w:val="0"/>
          <w:marBottom w:val="0"/>
          <w:divBdr>
            <w:top w:val="none" w:sz="0" w:space="0" w:color="auto"/>
            <w:left w:val="none" w:sz="0" w:space="0" w:color="auto"/>
            <w:bottom w:val="none" w:sz="0" w:space="0" w:color="auto"/>
            <w:right w:val="none" w:sz="0" w:space="0" w:color="auto"/>
          </w:divBdr>
        </w:div>
        <w:div w:id="999580485">
          <w:marLeft w:val="0"/>
          <w:marRight w:val="0"/>
          <w:marTop w:val="0"/>
          <w:marBottom w:val="0"/>
          <w:divBdr>
            <w:top w:val="none" w:sz="0" w:space="0" w:color="auto"/>
            <w:left w:val="none" w:sz="0" w:space="0" w:color="auto"/>
            <w:bottom w:val="none" w:sz="0" w:space="0" w:color="auto"/>
            <w:right w:val="none" w:sz="0" w:space="0" w:color="auto"/>
          </w:divBdr>
        </w:div>
      </w:divsChild>
    </w:div>
    <w:div w:id="2126851870">
      <w:bodyDiv w:val="1"/>
      <w:marLeft w:val="0"/>
      <w:marRight w:val="0"/>
      <w:marTop w:val="0"/>
      <w:marBottom w:val="0"/>
      <w:divBdr>
        <w:top w:val="none" w:sz="0" w:space="0" w:color="auto"/>
        <w:left w:val="none" w:sz="0" w:space="0" w:color="auto"/>
        <w:bottom w:val="none" w:sz="0" w:space="0" w:color="auto"/>
        <w:right w:val="none" w:sz="0" w:space="0" w:color="auto"/>
      </w:divBdr>
      <w:divsChild>
        <w:div w:id="1715738255">
          <w:marLeft w:val="0"/>
          <w:marRight w:val="0"/>
          <w:marTop w:val="0"/>
          <w:marBottom w:val="0"/>
          <w:divBdr>
            <w:top w:val="none" w:sz="0" w:space="0" w:color="auto"/>
            <w:left w:val="none" w:sz="0" w:space="0" w:color="auto"/>
            <w:bottom w:val="none" w:sz="0" w:space="0" w:color="auto"/>
            <w:right w:val="none" w:sz="0" w:space="0" w:color="auto"/>
          </w:divBdr>
        </w:div>
      </w:divsChild>
    </w:div>
  </w:divs>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header" Target="header3.xml"/><Relationship Id="rId16" Type="http://schemas.openxmlformats.org/officeDocument/2006/relationships/footer" Target="footer3.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hyperlink" Target="http://www.alfonsgollu.tk/"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davidcashman:Downloads:583-2987-1-PB.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583-2987-1-PB.dotx</Template>
  <TotalTime>1</TotalTime>
  <Pages>18</Pages>
  <Words>9187</Words>
  <Characters>52366</Characters>
  <Application>Microsoft Macintosh Word</Application>
  <DocSecurity>0</DocSecurity>
  <Lines>436</Lines>
  <Paragraphs>122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61431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Cashman</dc:creator>
  <cp:keywords/>
  <dc:description/>
  <cp:lastModifiedBy>David Cashman</cp:lastModifiedBy>
  <cp:revision>2</cp:revision>
  <cp:lastPrinted>2014-04-15T02:14:00Z</cp:lastPrinted>
  <dcterms:created xsi:type="dcterms:W3CDTF">2014-04-16T23:01:00Z</dcterms:created>
  <dcterms:modified xsi:type="dcterms:W3CDTF">2014-04-16T23:01:00Z</dcterms:modified>
  <cp:category/>
</cp:coreProperties>
</file>